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71" w:rsidRPr="0050799F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29"/>
      </w:tblGrid>
      <w:tr w:rsidR="00EA5C7A" w:rsidRPr="0050799F" w:rsidTr="006A612A">
        <w:trPr>
          <w:trHeight w:val="454"/>
        </w:trPr>
        <w:tc>
          <w:tcPr>
            <w:tcW w:w="1564" w:type="pct"/>
            <w:shd w:val="clear" w:color="auto" w:fill="E7E6E6" w:themeFill="background2"/>
            <w:vAlign w:val="center"/>
          </w:tcPr>
          <w:p w:rsidR="00EA5C7A" w:rsidRPr="0050799F" w:rsidRDefault="006A612A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50799F">
              <w:rPr>
                <w:rFonts w:ascii="Arial" w:hAnsi="Arial" w:cs="Arial"/>
                <w:b/>
                <w:sz w:val="22"/>
                <w:szCs w:val="22"/>
                <w:lang w:bidi="en-US"/>
              </w:rPr>
              <w:t>ORIGEM</w:t>
            </w:r>
          </w:p>
        </w:tc>
        <w:tc>
          <w:tcPr>
            <w:tcW w:w="3436" w:type="pct"/>
          </w:tcPr>
          <w:p w:rsidR="00EA5C7A" w:rsidRPr="0050799F" w:rsidRDefault="00B908F0" w:rsidP="00F81396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0799F">
              <w:rPr>
                <w:rFonts w:ascii="Arial" w:hAnsi="Arial" w:cs="Arial"/>
                <w:b/>
                <w:sz w:val="22"/>
                <w:szCs w:val="22"/>
              </w:rPr>
              <w:t>PLENÁRIO</w:t>
            </w:r>
          </w:p>
        </w:tc>
      </w:tr>
      <w:tr w:rsidR="00EA5C7A" w:rsidRPr="0050799F" w:rsidTr="006A612A">
        <w:trPr>
          <w:trHeight w:val="471"/>
        </w:trPr>
        <w:tc>
          <w:tcPr>
            <w:tcW w:w="1564" w:type="pct"/>
            <w:shd w:val="clear" w:color="auto" w:fill="E7E6E6" w:themeFill="background2"/>
            <w:vAlign w:val="center"/>
          </w:tcPr>
          <w:p w:rsidR="00EA5C7A" w:rsidRPr="0050799F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50799F">
              <w:rPr>
                <w:rFonts w:ascii="Arial" w:hAnsi="Arial" w:cs="Arial"/>
                <w:b/>
                <w:sz w:val="22"/>
                <w:szCs w:val="22"/>
                <w:lang w:bidi="en-US"/>
              </w:rPr>
              <w:t>ASSUNTO</w:t>
            </w:r>
          </w:p>
        </w:tc>
        <w:tc>
          <w:tcPr>
            <w:tcW w:w="3436" w:type="pct"/>
          </w:tcPr>
          <w:p w:rsidR="00EA5C7A" w:rsidRPr="0050799F" w:rsidRDefault="0040680F" w:rsidP="00683E90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bookmarkStart w:id="0" w:name="_GoBack"/>
            <w:r w:rsidRPr="0050799F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Homologação da deliberação CEP nº </w:t>
            </w:r>
            <w:r w:rsidR="00683E90" w:rsidRPr="0050799F">
              <w:rPr>
                <w:rFonts w:ascii="Arial" w:hAnsi="Arial" w:cs="Arial"/>
                <w:b/>
                <w:sz w:val="22"/>
                <w:szCs w:val="22"/>
                <w:lang w:bidi="en-US"/>
              </w:rPr>
              <w:t>001-2021</w:t>
            </w:r>
            <w:bookmarkEnd w:id="0"/>
            <w:r w:rsidR="004D2CDD" w:rsidRPr="0050799F">
              <w:rPr>
                <w:rFonts w:ascii="Arial" w:hAnsi="Arial" w:cs="Arial"/>
                <w:b/>
                <w:sz w:val="22"/>
                <w:szCs w:val="22"/>
                <w:lang w:bidi="en-US"/>
              </w:rPr>
              <w:t>.</w:t>
            </w:r>
          </w:p>
        </w:tc>
      </w:tr>
    </w:tbl>
    <w:p w:rsidR="00EA5C7A" w:rsidRPr="0050799F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50799F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0B478A" w:rsidRPr="0050799F" w:rsidRDefault="009579A7" w:rsidP="0050799F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50799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DELIBERAÇÃO PLENÁRIA DPOES N° </w:t>
            </w:r>
            <w:r w:rsidR="0050799F" w:rsidRPr="0050799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289</w:t>
            </w:r>
            <w:r w:rsidRPr="0050799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, DE 23 DE FEVEREIRO DE 2021</w:t>
            </w:r>
            <w:r w:rsidR="000B478A" w:rsidRPr="0050799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FE658E" w:rsidRPr="0050799F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E658E" w:rsidRPr="0050799F" w:rsidRDefault="0040680F" w:rsidP="006A612A">
      <w:pPr>
        <w:pStyle w:val="Default"/>
        <w:tabs>
          <w:tab w:val="right" w:pos="8789"/>
        </w:tabs>
        <w:ind w:left="3969" w:right="-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50799F">
        <w:rPr>
          <w:rFonts w:ascii="Arial" w:hAnsi="Arial" w:cs="Arial"/>
          <w:b/>
          <w:color w:val="000000" w:themeColor="text1"/>
          <w:sz w:val="22"/>
          <w:szCs w:val="22"/>
        </w:rPr>
        <w:t xml:space="preserve">Homologa deliberação CEP nº </w:t>
      </w:r>
      <w:r w:rsidR="00683E90" w:rsidRPr="0050799F">
        <w:rPr>
          <w:rFonts w:ascii="Arial" w:hAnsi="Arial" w:cs="Arial"/>
          <w:b/>
          <w:sz w:val="22"/>
          <w:szCs w:val="22"/>
          <w:lang w:bidi="en-US"/>
        </w:rPr>
        <w:t>001-2021</w:t>
      </w:r>
      <w:r w:rsidR="006A612A" w:rsidRPr="0050799F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:rsidR="00FE658E" w:rsidRPr="0050799F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B4D73" w:rsidRPr="0050799F" w:rsidRDefault="009B4D73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799F">
        <w:rPr>
          <w:rFonts w:ascii="Arial" w:hAnsi="Arial" w:cs="Arial"/>
          <w:color w:val="000000" w:themeColor="text1"/>
          <w:sz w:val="22"/>
          <w:szCs w:val="22"/>
        </w:rPr>
        <w:t xml:space="preserve">O Plenário do Conselho de Arquitetura e Urbanismo do Espírito Santo (CAU/ES), no uso da atribuição prevista no art. 29, </w:t>
      </w:r>
      <w:r w:rsidR="00161865" w:rsidRPr="0050799F">
        <w:rPr>
          <w:rFonts w:ascii="Arial" w:hAnsi="Arial" w:cs="Arial"/>
          <w:color w:val="000000" w:themeColor="text1"/>
          <w:sz w:val="22"/>
          <w:szCs w:val="22"/>
        </w:rPr>
        <w:t>X</w:t>
      </w:r>
      <w:r w:rsidR="00CB61B8" w:rsidRPr="0050799F">
        <w:rPr>
          <w:rFonts w:ascii="Arial" w:hAnsi="Arial" w:cs="Arial"/>
          <w:color w:val="000000" w:themeColor="text1"/>
          <w:sz w:val="22"/>
          <w:szCs w:val="22"/>
        </w:rPr>
        <w:t>X</w:t>
      </w:r>
      <w:r w:rsidR="00161865" w:rsidRPr="0050799F">
        <w:rPr>
          <w:rFonts w:ascii="Arial" w:hAnsi="Arial" w:cs="Arial"/>
          <w:color w:val="000000" w:themeColor="text1"/>
          <w:sz w:val="22"/>
          <w:szCs w:val="22"/>
        </w:rPr>
        <w:t>I</w:t>
      </w:r>
      <w:r w:rsidR="00CB61B8" w:rsidRPr="0050799F">
        <w:rPr>
          <w:rFonts w:ascii="Arial" w:hAnsi="Arial" w:cs="Arial"/>
          <w:color w:val="000000" w:themeColor="text1"/>
          <w:sz w:val="22"/>
          <w:szCs w:val="22"/>
        </w:rPr>
        <w:t>I</w:t>
      </w:r>
      <w:r w:rsidRPr="0050799F">
        <w:rPr>
          <w:rFonts w:ascii="Arial" w:hAnsi="Arial" w:cs="Arial"/>
          <w:color w:val="000000" w:themeColor="text1"/>
          <w:sz w:val="22"/>
          <w:szCs w:val="22"/>
        </w:rPr>
        <w:t xml:space="preserve"> do Regimento Interno, aprovado pela Deliberação Plenária CAU/ES nº 121, de 21 de agosto de 2018, reunido ordinariamente na sede do CAU/ES, na Rua Hélio Marconi, nº 58, Bento Ferreira, Vitória/ES, na </w:t>
      </w:r>
      <w:r w:rsidR="005B32A1" w:rsidRPr="0050799F">
        <w:rPr>
          <w:rFonts w:ascii="Arial" w:hAnsi="Arial" w:cs="Arial"/>
          <w:color w:val="000000" w:themeColor="text1"/>
          <w:sz w:val="22"/>
          <w:szCs w:val="22"/>
        </w:rPr>
        <w:t>8</w:t>
      </w:r>
      <w:r w:rsidR="004E011E" w:rsidRPr="0050799F">
        <w:rPr>
          <w:rFonts w:ascii="Arial" w:hAnsi="Arial" w:cs="Arial"/>
          <w:color w:val="000000" w:themeColor="text1"/>
          <w:sz w:val="22"/>
          <w:szCs w:val="22"/>
        </w:rPr>
        <w:t>4</w:t>
      </w:r>
      <w:r w:rsidR="00BF2CBB" w:rsidRPr="0050799F">
        <w:rPr>
          <w:rFonts w:ascii="Arial" w:hAnsi="Arial" w:cs="Arial"/>
          <w:color w:val="000000" w:themeColor="text1"/>
          <w:sz w:val="22"/>
          <w:szCs w:val="22"/>
        </w:rPr>
        <w:t xml:space="preserve">ª Sessão Plenária </w:t>
      </w:r>
      <w:r w:rsidR="005B32A1" w:rsidRPr="0050799F">
        <w:rPr>
          <w:rFonts w:ascii="Arial" w:hAnsi="Arial" w:cs="Arial"/>
          <w:color w:val="000000" w:themeColor="text1"/>
          <w:sz w:val="22"/>
          <w:szCs w:val="22"/>
        </w:rPr>
        <w:t>O</w:t>
      </w:r>
      <w:r w:rsidR="00BF2CBB" w:rsidRPr="0050799F">
        <w:rPr>
          <w:rFonts w:ascii="Arial" w:hAnsi="Arial" w:cs="Arial"/>
          <w:color w:val="000000" w:themeColor="text1"/>
          <w:sz w:val="22"/>
          <w:szCs w:val="22"/>
        </w:rPr>
        <w:t xml:space="preserve">rdinária, realizada no dia </w:t>
      </w:r>
      <w:r w:rsidR="004E011E" w:rsidRPr="0050799F">
        <w:rPr>
          <w:rFonts w:ascii="Arial" w:hAnsi="Arial" w:cs="Arial"/>
          <w:color w:val="000000" w:themeColor="text1"/>
          <w:sz w:val="22"/>
          <w:szCs w:val="22"/>
        </w:rPr>
        <w:t>1</w:t>
      </w:r>
      <w:r w:rsidR="005B32A1" w:rsidRPr="0050799F">
        <w:rPr>
          <w:rFonts w:ascii="Arial" w:hAnsi="Arial" w:cs="Arial"/>
          <w:color w:val="000000" w:themeColor="text1"/>
          <w:sz w:val="22"/>
          <w:szCs w:val="22"/>
        </w:rPr>
        <w:t>8</w:t>
      </w:r>
      <w:r w:rsidR="00BF2CBB" w:rsidRPr="0050799F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4E011E" w:rsidRPr="0050799F">
        <w:rPr>
          <w:rFonts w:ascii="Arial" w:hAnsi="Arial" w:cs="Arial"/>
          <w:color w:val="000000" w:themeColor="text1"/>
          <w:sz w:val="22"/>
          <w:szCs w:val="22"/>
        </w:rPr>
        <w:t>fevereiro</w:t>
      </w:r>
      <w:r w:rsidR="00BF2CBB" w:rsidRPr="0050799F">
        <w:rPr>
          <w:rFonts w:ascii="Arial" w:hAnsi="Arial" w:cs="Arial"/>
          <w:color w:val="000000" w:themeColor="text1"/>
          <w:sz w:val="22"/>
          <w:szCs w:val="22"/>
        </w:rPr>
        <w:t xml:space="preserve"> de 2020</w:t>
      </w:r>
      <w:r w:rsidRPr="0050799F">
        <w:rPr>
          <w:rFonts w:ascii="Arial" w:hAnsi="Arial" w:cs="Arial"/>
          <w:color w:val="000000" w:themeColor="text1"/>
          <w:sz w:val="22"/>
          <w:szCs w:val="22"/>
        </w:rPr>
        <w:t xml:space="preserve">, após </w:t>
      </w:r>
      <w:r w:rsidR="00B908F0" w:rsidRPr="0050799F">
        <w:rPr>
          <w:rFonts w:ascii="Arial" w:hAnsi="Arial" w:cs="Arial"/>
          <w:color w:val="000000" w:themeColor="text1"/>
          <w:sz w:val="22"/>
          <w:szCs w:val="22"/>
        </w:rPr>
        <w:t xml:space="preserve">votação </w:t>
      </w:r>
      <w:r w:rsidR="00CB61B8" w:rsidRPr="0050799F">
        <w:rPr>
          <w:rFonts w:ascii="Arial" w:hAnsi="Arial" w:cs="Arial"/>
          <w:color w:val="000000" w:themeColor="text1"/>
          <w:sz w:val="22"/>
          <w:szCs w:val="22"/>
        </w:rPr>
        <w:t>do assunto em referência;</w:t>
      </w:r>
    </w:p>
    <w:p w:rsidR="00FF53D5" w:rsidRPr="0050799F" w:rsidRDefault="00FF53D5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D45CFD" w:rsidRPr="0050799F" w:rsidRDefault="00D45CFD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799F">
        <w:rPr>
          <w:rFonts w:ascii="Arial" w:hAnsi="Arial" w:cs="Arial"/>
          <w:color w:val="000000" w:themeColor="text1"/>
          <w:sz w:val="22"/>
          <w:szCs w:val="22"/>
        </w:rPr>
        <w:t>Considerando a deliberação CE</w:t>
      </w:r>
      <w:r w:rsidR="0040680F" w:rsidRPr="0050799F">
        <w:rPr>
          <w:rFonts w:ascii="Arial" w:hAnsi="Arial" w:cs="Arial"/>
          <w:color w:val="000000" w:themeColor="text1"/>
          <w:sz w:val="22"/>
          <w:szCs w:val="22"/>
        </w:rPr>
        <w:t>P</w:t>
      </w:r>
      <w:r w:rsidRPr="0050799F">
        <w:rPr>
          <w:rFonts w:ascii="Arial" w:hAnsi="Arial" w:cs="Arial"/>
          <w:color w:val="000000" w:themeColor="text1"/>
          <w:sz w:val="22"/>
          <w:szCs w:val="22"/>
        </w:rPr>
        <w:t xml:space="preserve"> nº </w:t>
      </w:r>
      <w:r w:rsidR="00683E90" w:rsidRPr="0050799F">
        <w:rPr>
          <w:rFonts w:ascii="Arial" w:hAnsi="Arial" w:cs="Arial"/>
          <w:color w:val="000000" w:themeColor="text1"/>
          <w:sz w:val="22"/>
          <w:szCs w:val="22"/>
        </w:rPr>
        <w:t>001-2021</w:t>
      </w:r>
      <w:r w:rsidR="0040680F" w:rsidRPr="0050799F">
        <w:rPr>
          <w:rFonts w:ascii="Arial" w:hAnsi="Arial" w:cs="Arial"/>
          <w:color w:val="000000" w:themeColor="text1"/>
          <w:sz w:val="22"/>
          <w:szCs w:val="22"/>
        </w:rPr>
        <w:t xml:space="preserve">, aprovada na </w:t>
      </w:r>
      <w:r w:rsidR="00683E90" w:rsidRPr="0050799F">
        <w:rPr>
          <w:rFonts w:ascii="Arial" w:hAnsi="Arial" w:cs="Arial"/>
          <w:color w:val="000000" w:themeColor="text1"/>
          <w:sz w:val="22"/>
          <w:szCs w:val="22"/>
        </w:rPr>
        <w:t>74</w:t>
      </w:r>
      <w:r w:rsidR="0040680F" w:rsidRPr="0050799F">
        <w:rPr>
          <w:rFonts w:ascii="Arial" w:hAnsi="Arial" w:cs="Arial"/>
          <w:color w:val="000000" w:themeColor="text1"/>
          <w:sz w:val="22"/>
          <w:szCs w:val="22"/>
        </w:rPr>
        <w:t>ª reunião ordinária realizada no dia 1</w:t>
      </w:r>
      <w:r w:rsidR="00683E90" w:rsidRPr="0050799F">
        <w:rPr>
          <w:rFonts w:ascii="Arial" w:hAnsi="Arial" w:cs="Arial"/>
          <w:color w:val="000000" w:themeColor="text1"/>
          <w:sz w:val="22"/>
          <w:szCs w:val="22"/>
        </w:rPr>
        <w:t>9</w:t>
      </w:r>
      <w:r w:rsidR="0040680F" w:rsidRPr="0050799F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683E90" w:rsidRPr="0050799F">
        <w:rPr>
          <w:rFonts w:ascii="Arial" w:hAnsi="Arial" w:cs="Arial"/>
          <w:color w:val="000000" w:themeColor="text1"/>
          <w:sz w:val="22"/>
          <w:szCs w:val="22"/>
        </w:rPr>
        <w:t>janeiro</w:t>
      </w:r>
      <w:r w:rsidR="0040680F" w:rsidRPr="0050799F">
        <w:rPr>
          <w:rFonts w:ascii="Arial" w:hAnsi="Arial" w:cs="Arial"/>
          <w:color w:val="000000" w:themeColor="text1"/>
          <w:sz w:val="22"/>
          <w:szCs w:val="22"/>
        </w:rPr>
        <w:t xml:space="preserve"> de 202</w:t>
      </w:r>
      <w:r w:rsidR="00683E90" w:rsidRPr="0050799F">
        <w:rPr>
          <w:rFonts w:ascii="Arial" w:hAnsi="Arial" w:cs="Arial"/>
          <w:color w:val="000000" w:themeColor="text1"/>
          <w:sz w:val="22"/>
          <w:szCs w:val="22"/>
        </w:rPr>
        <w:t>1</w:t>
      </w:r>
      <w:r w:rsidRPr="0050799F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173318" w:rsidRPr="0050799F" w:rsidRDefault="00173318" w:rsidP="00173318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0680F" w:rsidRPr="0050799F" w:rsidRDefault="0040680F" w:rsidP="0040680F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0799F">
        <w:rPr>
          <w:rFonts w:ascii="Arial" w:hAnsi="Arial" w:cs="Arial"/>
          <w:b/>
          <w:bCs/>
          <w:color w:val="000000" w:themeColor="text1"/>
          <w:sz w:val="22"/>
          <w:szCs w:val="22"/>
        </w:rPr>
        <w:t>DELIBEROU:</w:t>
      </w:r>
    </w:p>
    <w:p w:rsidR="0040680F" w:rsidRPr="0050799F" w:rsidRDefault="0040680F" w:rsidP="0040680F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91302D" w:rsidRPr="0050799F" w:rsidRDefault="0040680F" w:rsidP="0040680F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sz w:val="22"/>
          <w:szCs w:val="22"/>
          <w:lang w:bidi="en-US"/>
        </w:rPr>
      </w:pPr>
      <w:r w:rsidRPr="0050799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1. Por </w:t>
      </w:r>
      <w:r w:rsidRPr="0050799F">
        <w:rPr>
          <w:rFonts w:ascii="Arial" w:hAnsi="Arial" w:cs="Arial"/>
          <w:b/>
          <w:sz w:val="22"/>
          <w:szCs w:val="22"/>
          <w:lang w:bidi="en-US"/>
        </w:rPr>
        <w:t>Homologar</w:t>
      </w:r>
      <w:r w:rsidRPr="0050799F">
        <w:rPr>
          <w:rFonts w:ascii="Arial" w:hAnsi="Arial" w:cs="Arial"/>
          <w:sz w:val="22"/>
          <w:szCs w:val="22"/>
          <w:lang w:bidi="en-US"/>
        </w:rPr>
        <w:t xml:space="preserve"> a deliberação CEP nº </w:t>
      </w:r>
      <w:r w:rsidRPr="0050799F">
        <w:rPr>
          <w:rFonts w:ascii="Arial" w:hAnsi="Arial" w:cs="Arial"/>
          <w:color w:val="000000" w:themeColor="text1"/>
          <w:sz w:val="22"/>
          <w:szCs w:val="22"/>
        </w:rPr>
        <w:t>00</w:t>
      </w:r>
      <w:r w:rsidR="00683E90" w:rsidRPr="0050799F">
        <w:rPr>
          <w:rFonts w:ascii="Arial" w:hAnsi="Arial" w:cs="Arial"/>
          <w:color w:val="000000" w:themeColor="text1"/>
          <w:sz w:val="22"/>
          <w:szCs w:val="22"/>
        </w:rPr>
        <w:t>1</w:t>
      </w:r>
      <w:r w:rsidRPr="0050799F">
        <w:rPr>
          <w:rFonts w:ascii="Arial" w:hAnsi="Arial" w:cs="Arial"/>
          <w:color w:val="000000" w:themeColor="text1"/>
          <w:sz w:val="22"/>
          <w:szCs w:val="22"/>
        </w:rPr>
        <w:t>/202</w:t>
      </w:r>
      <w:r w:rsidR="00683E90" w:rsidRPr="0050799F">
        <w:rPr>
          <w:rFonts w:ascii="Arial" w:hAnsi="Arial" w:cs="Arial"/>
          <w:color w:val="000000" w:themeColor="text1"/>
          <w:sz w:val="22"/>
          <w:szCs w:val="22"/>
        </w:rPr>
        <w:t>1</w:t>
      </w:r>
      <w:r w:rsidR="0091302D" w:rsidRPr="0050799F">
        <w:rPr>
          <w:rFonts w:ascii="Arial" w:hAnsi="Arial" w:cs="Arial"/>
          <w:color w:val="000000" w:themeColor="text1"/>
          <w:sz w:val="22"/>
          <w:szCs w:val="22"/>
        </w:rPr>
        <w:t>,</w:t>
      </w:r>
      <w:r w:rsidRPr="0050799F">
        <w:rPr>
          <w:rFonts w:ascii="Arial" w:hAnsi="Arial" w:cs="Arial"/>
          <w:sz w:val="22"/>
          <w:szCs w:val="22"/>
          <w:lang w:bidi="en-US"/>
        </w:rPr>
        <w:t xml:space="preserve"> em anexo</w:t>
      </w:r>
      <w:r w:rsidR="0091302D" w:rsidRPr="0050799F">
        <w:rPr>
          <w:rFonts w:ascii="Arial" w:hAnsi="Arial" w:cs="Arial"/>
          <w:sz w:val="22"/>
          <w:szCs w:val="22"/>
          <w:lang w:bidi="en-US"/>
        </w:rPr>
        <w:t>, com a finalidade de:</w:t>
      </w:r>
    </w:p>
    <w:p w:rsidR="0091302D" w:rsidRPr="0050799F" w:rsidRDefault="0091302D" w:rsidP="0040680F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sz w:val="22"/>
          <w:szCs w:val="22"/>
          <w:lang w:bidi="en-US"/>
        </w:rPr>
      </w:pPr>
    </w:p>
    <w:p w:rsidR="0040680F" w:rsidRPr="0050799F" w:rsidRDefault="0091302D" w:rsidP="0091302D">
      <w:pPr>
        <w:pStyle w:val="Default"/>
        <w:numPr>
          <w:ilvl w:val="0"/>
          <w:numId w:val="48"/>
        </w:numPr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0799F">
        <w:rPr>
          <w:rFonts w:ascii="Arial" w:hAnsi="Arial" w:cs="Arial"/>
          <w:sz w:val="22"/>
          <w:szCs w:val="22"/>
        </w:rPr>
        <w:t>Rever a decisão proferida na Deliberação 058/2020, anulando o Auto de Infração nº 1000077388/2018 e, por consequência, a multa dele decorrente;</w:t>
      </w:r>
    </w:p>
    <w:p w:rsidR="0091302D" w:rsidRPr="0050799F" w:rsidRDefault="0091302D" w:rsidP="0091302D">
      <w:pPr>
        <w:pStyle w:val="Default"/>
        <w:numPr>
          <w:ilvl w:val="0"/>
          <w:numId w:val="48"/>
        </w:numPr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0799F">
        <w:rPr>
          <w:rFonts w:ascii="Arial" w:hAnsi="Arial" w:cs="Arial"/>
          <w:sz w:val="22"/>
          <w:szCs w:val="22"/>
        </w:rPr>
        <w:t>Conceder a baixa em 31/12/2020, com o intuito de não gerar novos débitos à empresa para 2021; e</w:t>
      </w:r>
    </w:p>
    <w:p w:rsidR="0040680F" w:rsidRPr="0050799F" w:rsidRDefault="0091302D" w:rsidP="00270D81">
      <w:pPr>
        <w:pStyle w:val="Default"/>
        <w:numPr>
          <w:ilvl w:val="0"/>
          <w:numId w:val="48"/>
        </w:numPr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0799F">
        <w:rPr>
          <w:rFonts w:ascii="Arial" w:hAnsi="Arial" w:cs="Arial"/>
          <w:bCs/>
          <w:color w:val="000000" w:themeColor="text1"/>
          <w:sz w:val="22"/>
          <w:szCs w:val="22"/>
        </w:rPr>
        <w:t xml:space="preserve">Devolver o processo à CEP para </w:t>
      </w:r>
      <w:r w:rsidRPr="0050799F">
        <w:rPr>
          <w:rFonts w:ascii="Arial" w:hAnsi="Arial" w:cs="Arial"/>
          <w:sz w:val="22"/>
          <w:szCs w:val="22"/>
        </w:rPr>
        <w:t>comunicar a parte interessada da decisão.</w:t>
      </w:r>
    </w:p>
    <w:p w:rsidR="0091302D" w:rsidRPr="0050799F" w:rsidRDefault="0091302D" w:rsidP="0091302D">
      <w:pPr>
        <w:pStyle w:val="Default"/>
        <w:tabs>
          <w:tab w:val="right" w:pos="9072"/>
        </w:tabs>
        <w:ind w:left="775"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40680F" w:rsidRPr="0050799F" w:rsidRDefault="0040680F" w:rsidP="0040680F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50799F">
        <w:rPr>
          <w:rFonts w:ascii="Arial" w:hAnsi="Arial" w:cs="Arial"/>
          <w:b/>
          <w:bCs/>
          <w:color w:val="000000" w:themeColor="text1"/>
          <w:sz w:val="22"/>
          <w:szCs w:val="22"/>
        </w:rPr>
        <w:t>2.</w:t>
      </w:r>
      <w:r w:rsidRPr="0050799F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50799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Publicar </w:t>
      </w:r>
      <w:r w:rsidRPr="0050799F">
        <w:rPr>
          <w:rFonts w:ascii="Arial" w:hAnsi="Arial" w:cs="Arial"/>
          <w:bCs/>
          <w:color w:val="000000" w:themeColor="text1"/>
          <w:sz w:val="22"/>
          <w:szCs w:val="22"/>
        </w:rPr>
        <w:t>esta deliberação no sítio eletrônico do CAU/ES;</w:t>
      </w:r>
    </w:p>
    <w:p w:rsidR="0040680F" w:rsidRPr="0050799F" w:rsidRDefault="0040680F" w:rsidP="0040680F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40680F" w:rsidRPr="0050799F" w:rsidRDefault="0040680F" w:rsidP="0040680F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  <w:r w:rsidRPr="0050799F">
        <w:rPr>
          <w:rFonts w:ascii="Arial" w:hAnsi="Arial" w:cs="Arial"/>
          <w:color w:val="000000" w:themeColor="text1"/>
          <w:spacing w:val="6"/>
          <w:sz w:val="22"/>
          <w:szCs w:val="22"/>
        </w:rPr>
        <w:t>Esta Deliberação entra em vigor na data de sua publicação.</w:t>
      </w:r>
    </w:p>
    <w:p w:rsidR="0040680F" w:rsidRPr="0050799F" w:rsidRDefault="0040680F" w:rsidP="0040680F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</w:p>
    <w:p w:rsidR="0050799F" w:rsidRPr="0050799F" w:rsidRDefault="0050799F" w:rsidP="0050799F">
      <w:pPr>
        <w:rPr>
          <w:rFonts w:ascii="Arial" w:hAnsi="Arial" w:cs="Arial"/>
          <w:color w:val="000000" w:themeColor="text1"/>
          <w:sz w:val="22"/>
          <w:szCs w:val="22"/>
        </w:rPr>
      </w:pPr>
      <w:r w:rsidRPr="0050799F">
        <w:rPr>
          <w:rFonts w:ascii="Arial" w:hAnsi="Arial" w:cs="Arial"/>
          <w:color w:val="000000" w:themeColor="text1"/>
          <w:spacing w:val="6"/>
          <w:sz w:val="22"/>
          <w:szCs w:val="22"/>
        </w:rPr>
        <w:t>Com 09 votos favoráveis</w:t>
      </w:r>
      <w:r w:rsidRPr="0050799F">
        <w:rPr>
          <w:rFonts w:ascii="Arial" w:hAnsi="Arial" w:cs="Arial"/>
          <w:color w:val="000000" w:themeColor="text1"/>
          <w:sz w:val="22"/>
          <w:szCs w:val="22"/>
        </w:rPr>
        <w:t>; 00 votos contrários; 00 abstenções e 00 ausências.</w:t>
      </w:r>
    </w:p>
    <w:p w:rsidR="009579A7" w:rsidRPr="0050799F" w:rsidRDefault="009579A7" w:rsidP="009579A7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9579A7" w:rsidRPr="0050799F" w:rsidRDefault="009579A7" w:rsidP="009579A7">
      <w:pPr>
        <w:rPr>
          <w:rFonts w:ascii="Arial" w:hAnsi="Arial" w:cs="Arial"/>
          <w:sz w:val="22"/>
          <w:szCs w:val="22"/>
        </w:rPr>
      </w:pPr>
    </w:p>
    <w:p w:rsidR="009579A7" w:rsidRPr="0050799F" w:rsidRDefault="009579A7" w:rsidP="009579A7">
      <w:pPr>
        <w:jc w:val="right"/>
        <w:rPr>
          <w:rFonts w:ascii="Arial" w:hAnsi="Arial" w:cs="Arial"/>
          <w:sz w:val="22"/>
          <w:szCs w:val="22"/>
        </w:rPr>
      </w:pPr>
      <w:r w:rsidRPr="0050799F">
        <w:rPr>
          <w:rFonts w:ascii="Arial" w:hAnsi="Arial" w:cs="Arial"/>
          <w:sz w:val="22"/>
          <w:szCs w:val="22"/>
        </w:rPr>
        <w:t xml:space="preserve">Vitória/ES, </w:t>
      </w:r>
      <w:r w:rsidRPr="0050799F">
        <w:rPr>
          <w:rFonts w:ascii="Arial" w:hAnsi="Arial" w:cs="Arial"/>
          <w:color w:val="000000" w:themeColor="text1"/>
          <w:sz w:val="22"/>
          <w:szCs w:val="22"/>
        </w:rPr>
        <w:t>23 de fevereiro de 2021</w:t>
      </w:r>
      <w:r w:rsidRPr="0050799F">
        <w:rPr>
          <w:rFonts w:ascii="Arial" w:hAnsi="Arial" w:cs="Arial"/>
          <w:sz w:val="22"/>
          <w:szCs w:val="22"/>
        </w:rPr>
        <w:t>.</w:t>
      </w:r>
    </w:p>
    <w:p w:rsidR="009579A7" w:rsidRPr="0050799F" w:rsidRDefault="009579A7" w:rsidP="009579A7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579A7" w:rsidRPr="0050799F" w:rsidRDefault="009579A7" w:rsidP="009579A7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579A7" w:rsidRPr="0050799F" w:rsidRDefault="009579A7" w:rsidP="009579A7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579A7" w:rsidRPr="0050799F" w:rsidRDefault="009579A7" w:rsidP="009579A7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0799F">
        <w:rPr>
          <w:rFonts w:ascii="Arial" w:hAnsi="Arial" w:cs="Arial"/>
          <w:b/>
          <w:color w:val="000000" w:themeColor="text1"/>
          <w:sz w:val="22"/>
          <w:szCs w:val="22"/>
        </w:rPr>
        <w:t>________________________________</w:t>
      </w:r>
    </w:p>
    <w:p w:rsidR="009579A7" w:rsidRPr="0050799F" w:rsidRDefault="009579A7" w:rsidP="009579A7">
      <w:pPr>
        <w:jc w:val="center"/>
        <w:rPr>
          <w:rFonts w:ascii="Arial" w:hAnsi="Arial" w:cs="Arial"/>
          <w:color w:val="000000" w:themeColor="text1"/>
          <w:sz w:val="22"/>
          <w:szCs w:val="22"/>
          <w:lang w:eastAsia="zh-CN"/>
        </w:rPr>
      </w:pPr>
      <w:r w:rsidRPr="0050799F">
        <w:rPr>
          <w:rFonts w:ascii="Arial" w:hAnsi="Arial" w:cs="Arial"/>
          <w:b/>
          <w:sz w:val="22"/>
          <w:szCs w:val="22"/>
        </w:rPr>
        <w:t>ELIOMAR VENANCIO DE SOUZA FILHO</w:t>
      </w:r>
    </w:p>
    <w:p w:rsidR="009579A7" w:rsidRPr="0050799F" w:rsidRDefault="009579A7" w:rsidP="009579A7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50799F">
        <w:rPr>
          <w:rFonts w:ascii="Arial" w:hAnsi="Arial" w:cs="Arial"/>
          <w:color w:val="000000" w:themeColor="text1"/>
          <w:sz w:val="22"/>
          <w:szCs w:val="22"/>
          <w:lang w:eastAsia="zh-CN"/>
        </w:rPr>
        <w:t>P</w:t>
      </w:r>
      <w:r w:rsidRPr="0050799F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>residente do CAU/ES</w:t>
      </w:r>
    </w:p>
    <w:p w:rsidR="00DD29A8" w:rsidRPr="0050799F" w:rsidRDefault="00DD29A8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DD29A8" w:rsidRPr="0050799F" w:rsidRDefault="00DD29A8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565E59" w:rsidRDefault="00565E59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50799F" w:rsidRDefault="0050799F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50799F" w:rsidRDefault="0050799F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50799F" w:rsidRDefault="0050799F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50799F" w:rsidRDefault="0050799F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50799F" w:rsidRPr="0050799F" w:rsidRDefault="0050799F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50799F" w:rsidRPr="0050799F" w:rsidRDefault="0050799F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50799F" w:rsidRPr="0050799F" w:rsidRDefault="0050799F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50799F" w:rsidRPr="0050799F" w:rsidRDefault="0050799F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4"/>
        <w:gridCol w:w="1112"/>
        <w:gridCol w:w="748"/>
        <w:gridCol w:w="871"/>
        <w:gridCol w:w="1279"/>
      </w:tblGrid>
      <w:tr w:rsidR="00241A2C" w:rsidRPr="0050799F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2C" w:rsidRPr="0050799F" w:rsidRDefault="009579A7" w:rsidP="00DD29A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799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95</w:t>
            </w:r>
            <w:r w:rsidR="00241A2C" w:rsidRPr="0050799F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ª SESSÃO PLENÁRIA ORDINÁRIA DO CAU/ES</w:t>
            </w:r>
          </w:p>
        </w:tc>
      </w:tr>
      <w:tr w:rsidR="00241A2C" w:rsidRPr="0050799F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2C" w:rsidRPr="0050799F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1A2C" w:rsidRPr="0050799F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2C" w:rsidRPr="0050799F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79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Folha de Votação</w:t>
            </w:r>
          </w:p>
        </w:tc>
      </w:tr>
      <w:tr w:rsidR="00241A2C" w:rsidRPr="0050799F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A2C" w:rsidRPr="0050799F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241A2C" w:rsidRPr="0050799F" w:rsidTr="009579A7">
        <w:trPr>
          <w:trHeight w:val="315"/>
        </w:trPr>
        <w:tc>
          <w:tcPr>
            <w:tcW w:w="2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50799F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79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23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50799F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79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Votação</w:t>
            </w:r>
          </w:p>
        </w:tc>
      </w:tr>
      <w:tr w:rsidR="00241A2C" w:rsidRPr="0050799F" w:rsidTr="0050799F">
        <w:trPr>
          <w:trHeight w:val="315"/>
        </w:trPr>
        <w:tc>
          <w:tcPr>
            <w:tcW w:w="2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2C" w:rsidRPr="0050799F" w:rsidRDefault="00241A2C" w:rsidP="0034681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50799F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79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Sim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50799F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79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Não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50799F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079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Abst</w:t>
            </w:r>
            <w:proofErr w:type="spellEnd"/>
            <w:r w:rsidRPr="005079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50799F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79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Ausência</w:t>
            </w:r>
          </w:p>
        </w:tc>
      </w:tr>
      <w:tr w:rsidR="009579A7" w:rsidRPr="0050799F" w:rsidTr="0050799F">
        <w:trPr>
          <w:trHeight w:val="300"/>
        </w:trPr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A7" w:rsidRPr="0050799F" w:rsidRDefault="009579A7" w:rsidP="009579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799F">
              <w:rPr>
                <w:rFonts w:ascii="Arial" w:hAnsi="Arial" w:cs="Arial"/>
                <w:color w:val="000000"/>
                <w:sz w:val="22"/>
                <w:szCs w:val="22"/>
              </w:rPr>
              <w:t>ELIOMAR VENANCIO DE SOUZA FILHO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A7" w:rsidRPr="0050799F" w:rsidRDefault="009579A7" w:rsidP="009579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799F">
              <w:rPr>
                <w:rFonts w:ascii="Arial" w:hAnsi="Arial" w:cs="Arial"/>
                <w:color w:val="000000"/>
                <w:sz w:val="22"/>
                <w:szCs w:val="22"/>
              </w:rPr>
              <w:t>----------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A7" w:rsidRPr="0050799F" w:rsidRDefault="009579A7" w:rsidP="009579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799F">
              <w:rPr>
                <w:rFonts w:ascii="Arial" w:hAnsi="Arial" w:cs="Arial"/>
                <w:color w:val="000000"/>
                <w:sz w:val="22"/>
                <w:szCs w:val="22"/>
              </w:rPr>
              <w:t>-------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A7" w:rsidRPr="0050799F" w:rsidRDefault="009579A7" w:rsidP="009579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799F">
              <w:rPr>
                <w:rFonts w:ascii="Arial" w:hAnsi="Arial" w:cs="Arial"/>
                <w:color w:val="000000"/>
                <w:sz w:val="22"/>
                <w:szCs w:val="22"/>
              </w:rPr>
              <w:t>-------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9A7" w:rsidRPr="0050799F" w:rsidRDefault="009579A7" w:rsidP="009579A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799F">
              <w:rPr>
                <w:rFonts w:ascii="Arial" w:hAnsi="Arial" w:cs="Arial"/>
                <w:color w:val="000000"/>
                <w:sz w:val="22"/>
                <w:szCs w:val="22"/>
              </w:rPr>
              <w:t>----------</w:t>
            </w:r>
          </w:p>
        </w:tc>
      </w:tr>
      <w:tr w:rsidR="0050799F" w:rsidRPr="0050799F" w:rsidTr="0050799F">
        <w:trPr>
          <w:trHeight w:val="300"/>
        </w:trPr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99F" w:rsidRPr="0050799F" w:rsidRDefault="0050799F" w:rsidP="005079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799F">
              <w:rPr>
                <w:rFonts w:ascii="Arial" w:hAnsi="Arial" w:cs="Arial"/>
                <w:color w:val="000000"/>
                <w:sz w:val="22"/>
                <w:szCs w:val="22"/>
              </w:rPr>
              <w:t>CAROLINA GUMIERI PEREIRA DE ASSIS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99F" w:rsidRPr="0050799F" w:rsidRDefault="0050799F" w:rsidP="005079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799F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99F" w:rsidRPr="0050799F" w:rsidRDefault="0050799F" w:rsidP="005079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99F" w:rsidRPr="0050799F" w:rsidRDefault="0050799F" w:rsidP="005079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99F" w:rsidRPr="0050799F" w:rsidRDefault="0050799F" w:rsidP="005079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799F" w:rsidRPr="0050799F" w:rsidTr="0050799F">
        <w:trPr>
          <w:trHeight w:val="300"/>
        </w:trPr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99F" w:rsidRPr="0050799F" w:rsidRDefault="0050799F" w:rsidP="005079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799F">
              <w:rPr>
                <w:rFonts w:ascii="Arial" w:hAnsi="Arial" w:cs="Arial"/>
                <w:color w:val="000000"/>
                <w:sz w:val="22"/>
                <w:szCs w:val="22"/>
              </w:rPr>
              <w:t>EDEZIO CALDEIRA FILHO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99F" w:rsidRPr="0050799F" w:rsidRDefault="0050799F" w:rsidP="005079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799F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99F" w:rsidRPr="0050799F" w:rsidRDefault="0050799F" w:rsidP="005079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99F" w:rsidRPr="0050799F" w:rsidRDefault="0050799F" w:rsidP="005079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99F" w:rsidRPr="0050799F" w:rsidRDefault="0050799F" w:rsidP="005079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799F" w:rsidRPr="0050799F" w:rsidTr="0050799F">
        <w:trPr>
          <w:trHeight w:val="300"/>
        </w:trPr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99F" w:rsidRPr="0050799F" w:rsidRDefault="0050799F" w:rsidP="005079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799F">
              <w:rPr>
                <w:rFonts w:ascii="Arial" w:hAnsi="Arial" w:cs="Arial"/>
                <w:color w:val="000000"/>
                <w:sz w:val="22"/>
                <w:szCs w:val="22"/>
              </w:rPr>
              <w:t>GREGORIO GARCIA REPSOLD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99F" w:rsidRPr="0050799F" w:rsidRDefault="0050799F" w:rsidP="005079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799F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99F" w:rsidRPr="0050799F" w:rsidRDefault="0050799F" w:rsidP="005079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99F" w:rsidRPr="0050799F" w:rsidRDefault="0050799F" w:rsidP="005079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99F" w:rsidRPr="0050799F" w:rsidRDefault="0050799F" w:rsidP="005079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799F" w:rsidRPr="0050799F" w:rsidTr="0050799F">
        <w:trPr>
          <w:trHeight w:val="300"/>
        </w:trPr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99F" w:rsidRPr="0050799F" w:rsidRDefault="0050799F" w:rsidP="005079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799F">
              <w:rPr>
                <w:rFonts w:ascii="Arial" w:hAnsi="Arial" w:cs="Arial"/>
                <w:color w:val="000000"/>
                <w:sz w:val="22"/>
                <w:szCs w:val="22"/>
              </w:rPr>
              <w:t>JOAO MARCELO DE SOUZA MOREIRA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99F" w:rsidRPr="0050799F" w:rsidRDefault="0050799F" w:rsidP="005079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799F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99F" w:rsidRPr="0050799F" w:rsidRDefault="0050799F" w:rsidP="005079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99F" w:rsidRPr="0050799F" w:rsidRDefault="0050799F" w:rsidP="005079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99F" w:rsidRPr="0050799F" w:rsidRDefault="0050799F" w:rsidP="005079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799F" w:rsidRPr="0050799F" w:rsidTr="0050799F">
        <w:trPr>
          <w:trHeight w:val="300"/>
        </w:trPr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99F" w:rsidRPr="0050799F" w:rsidRDefault="0050799F" w:rsidP="005079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799F">
              <w:rPr>
                <w:rFonts w:ascii="Arial" w:hAnsi="Arial" w:cs="Arial"/>
                <w:color w:val="000000"/>
                <w:sz w:val="22"/>
                <w:szCs w:val="22"/>
              </w:rPr>
              <w:t>LIANE BECACICI GOZZE DESTEFANI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99F" w:rsidRPr="0050799F" w:rsidRDefault="0050799F" w:rsidP="005079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799F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99F" w:rsidRPr="0050799F" w:rsidRDefault="0050799F" w:rsidP="005079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99F" w:rsidRPr="0050799F" w:rsidRDefault="0050799F" w:rsidP="005079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99F" w:rsidRPr="0050799F" w:rsidRDefault="0050799F" w:rsidP="005079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799F" w:rsidRPr="0050799F" w:rsidTr="0050799F">
        <w:trPr>
          <w:trHeight w:val="300"/>
        </w:trPr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99F" w:rsidRPr="0050799F" w:rsidRDefault="0050799F" w:rsidP="005079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799F">
              <w:rPr>
                <w:rFonts w:ascii="Arial" w:hAnsi="Arial" w:cs="Arial"/>
                <w:color w:val="000000"/>
                <w:sz w:val="22"/>
                <w:szCs w:val="22"/>
              </w:rPr>
              <w:t>GERALDO LINO DA SILVA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99F" w:rsidRPr="0050799F" w:rsidRDefault="0050799F" w:rsidP="005079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799F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99F" w:rsidRPr="0050799F" w:rsidRDefault="0050799F" w:rsidP="005079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99F" w:rsidRPr="0050799F" w:rsidRDefault="0050799F" w:rsidP="005079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99F" w:rsidRPr="0050799F" w:rsidRDefault="0050799F" w:rsidP="005079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799F" w:rsidRPr="0050799F" w:rsidTr="0050799F">
        <w:trPr>
          <w:trHeight w:val="300"/>
        </w:trPr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99F" w:rsidRPr="0050799F" w:rsidRDefault="0050799F" w:rsidP="005079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799F">
              <w:rPr>
                <w:rFonts w:ascii="Arial" w:hAnsi="Arial" w:cs="Arial"/>
                <w:color w:val="000000"/>
                <w:sz w:val="22"/>
                <w:szCs w:val="22"/>
              </w:rPr>
              <w:t>LÚCIO ROSSI DE OLIVEIRA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99F" w:rsidRPr="0050799F" w:rsidRDefault="0050799F" w:rsidP="005079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799F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99F" w:rsidRPr="0050799F" w:rsidRDefault="0050799F" w:rsidP="005079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99F" w:rsidRPr="0050799F" w:rsidRDefault="0050799F" w:rsidP="005079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99F" w:rsidRPr="0050799F" w:rsidRDefault="0050799F" w:rsidP="005079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799F" w:rsidRPr="0050799F" w:rsidTr="0050799F">
        <w:trPr>
          <w:trHeight w:val="300"/>
        </w:trPr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99F" w:rsidRPr="0050799F" w:rsidRDefault="0050799F" w:rsidP="005079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799F">
              <w:rPr>
                <w:rFonts w:ascii="Arial" w:hAnsi="Arial" w:cs="Arial"/>
                <w:color w:val="000000"/>
                <w:sz w:val="22"/>
                <w:szCs w:val="22"/>
              </w:rPr>
              <w:t>POLLYANA DIPRÉ MENEGHELLI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99F" w:rsidRPr="0050799F" w:rsidRDefault="0050799F" w:rsidP="005079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799F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99F" w:rsidRPr="0050799F" w:rsidRDefault="0050799F" w:rsidP="005079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99F" w:rsidRPr="0050799F" w:rsidRDefault="0050799F" w:rsidP="005079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99F" w:rsidRPr="0050799F" w:rsidRDefault="0050799F" w:rsidP="005079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799F" w:rsidRPr="0050799F" w:rsidTr="0050799F">
        <w:trPr>
          <w:trHeight w:val="300"/>
        </w:trPr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99F" w:rsidRPr="0050799F" w:rsidRDefault="0050799F" w:rsidP="005079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799F">
              <w:rPr>
                <w:rFonts w:ascii="Arial" w:hAnsi="Arial" w:cs="Arial"/>
                <w:color w:val="000000"/>
                <w:sz w:val="22"/>
                <w:szCs w:val="22"/>
              </w:rPr>
              <w:t>PRISCILA CEOLIN GONÇALVES PEREIRA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99F" w:rsidRPr="0050799F" w:rsidRDefault="0050799F" w:rsidP="005079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799F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99F" w:rsidRPr="0050799F" w:rsidRDefault="0050799F" w:rsidP="005079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99F" w:rsidRPr="0050799F" w:rsidRDefault="0050799F" w:rsidP="005079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99F" w:rsidRPr="0050799F" w:rsidRDefault="0050799F" w:rsidP="005079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799F" w:rsidRPr="0050799F" w:rsidTr="0050799F">
        <w:trPr>
          <w:trHeight w:val="315"/>
        </w:trPr>
        <w:tc>
          <w:tcPr>
            <w:tcW w:w="26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99F" w:rsidRPr="0050799F" w:rsidRDefault="0050799F" w:rsidP="005079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</w:tcBorders>
            <w:noWrap/>
          </w:tcPr>
          <w:p w:rsidR="0050799F" w:rsidRPr="0050799F" w:rsidRDefault="0050799F" w:rsidP="005079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799F" w:rsidRPr="0050799F" w:rsidRDefault="0050799F" w:rsidP="005079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799F" w:rsidRPr="0050799F" w:rsidRDefault="0050799F" w:rsidP="005079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0799F" w:rsidRPr="0050799F" w:rsidRDefault="0050799F" w:rsidP="005079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0799F" w:rsidRPr="0050799F" w:rsidTr="00346813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799F" w:rsidRPr="0050799F" w:rsidRDefault="0050799F" w:rsidP="0050799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79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Histórico de Votação</w:t>
            </w:r>
            <w:r w:rsidRPr="0050799F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50799F" w:rsidRPr="0050799F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799F" w:rsidRPr="0050799F" w:rsidRDefault="0050799F" w:rsidP="0050799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79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0799F" w:rsidRPr="0050799F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799F" w:rsidRPr="0050799F" w:rsidRDefault="0050799F" w:rsidP="005079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79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Sessão Plenária Ordinária Nº</w:t>
            </w:r>
            <w:r w:rsidRPr="0050799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095</w:t>
            </w:r>
          </w:p>
        </w:tc>
      </w:tr>
      <w:tr w:rsidR="0050799F" w:rsidRPr="0050799F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799F" w:rsidRPr="0050799F" w:rsidRDefault="0050799F" w:rsidP="0050799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79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0799F" w:rsidRPr="0050799F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799F" w:rsidRPr="0050799F" w:rsidRDefault="0050799F" w:rsidP="005079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79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</w:t>
            </w:r>
            <w:r w:rsidRPr="0050799F">
              <w:rPr>
                <w:rFonts w:ascii="Arial" w:hAnsi="Arial" w:cs="Arial"/>
                <w:color w:val="000000"/>
                <w:sz w:val="22"/>
                <w:szCs w:val="22"/>
              </w:rPr>
              <w:t>: 23/02/2021</w:t>
            </w:r>
          </w:p>
        </w:tc>
      </w:tr>
      <w:tr w:rsidR="0050799F" w:rsidRPr="0050799F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799F" w:rsidRPr="0050799F" w:rsidRDefault="0050799F" w:rsidP="0050799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79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0799F" w:rsidRPr="0050799F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799F" w:rsidRPr="0050799F" w:rsidRDefault="0050799F" w:rsidP="005079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79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Matéria em votação</w:t>
            </w:r>
            <w:r w:rsidRPr="0050799F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Pr="0050799F">
              <w:rPr>
                <w:rFonts w:ascii="Arial" w:hAnsi="Arial" w:cs="Arial"/>
                <w:sz w:val="22"/>
                <w:szCs w:val="22"/>
                <w:lang w:bidi="en-US"/>
              </w:rPr>
              <w:t>Homologação da deliberação CEP nº 001/2021</w:t>
            </w:r>
            <w:r w:rsidRPr="0050799F">
              <w:rPr>
                <w:rFonts w:ascii="Arial" w:hAnsi="Arial" w:cs="Arial"/>
                <w:b/>
                <w:sz w:val="22"/>
                <w:szCs w:val="22"/>
                <w:lang w:bidi="en-US"/>
              </w:rPr>
              <w:t>.</w:t>
            </w:r>
          </w:p>
        </w:tc>
      </w:tr>
      <w:tr w:rsidR="0050799F" w:rsidRPr="0050799F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799F" w:rsidRPr="0050799F" w:rsidRDefault="0050799F" w:rsidP="0050799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799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0799F" w:rsidRPr="0050799F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799F" w:rsidRPr="0050799F" w:rsidRDefault="0050799F" w:rsidP="0050799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079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Resultado da votação</w:t>
            </w:r>
            <w:r w:rsidRPr="0050799F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50799F" w:rsidRPr="0050799F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799F" w:rsidRPr="0050799F" w:rsidRDefault="0050799F" w:rsidP="0050799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79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Sim </w:t>
            </w:r>
            <w:proofErr w:type="gramStart"/>
            <w:r w:rsidRPr="005079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  9</w:t>
            </w:r>
            <w:proofErr w:type="gramEnd"/>
            <w:r w:rsidRPr="005079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Não (  0  )   Abstenções (  0  )   Ausências (  0  )   Total ( 9 )</w:t>
            </w:r>
          </w:p>
        </w:tc>
      </w:tr>
      <w:tr w:rsidR="0050799F" w:rsidRPr="0050799F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799F" w:rsidRPr="0050799F" w:rsidRDefault="0050799F" w:rsidP="0050799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799F" w:rsidRPr="0050799F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799F" w:rsidRPr="0050799F" w:rsidRDefault="0050799F" w:rsidP="0050799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79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Ocorrências: </w:t>
            </w:r>
          </w:p>
        </w:tc>
      </w:tr>
      <w:tr w:rsidR="0050799F" w:rsidRPr="0050799F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799F" w:rsidRPr="0050799F" w:rsidRDefault="0050799F" w:rsidP="0050799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799F" w:rsidRPr="0050799F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799F" w:rsidRPr="0050799F" w:rsidRDefault="0050799F" w:rsidP="0050799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0799F" w:rsidRPr="0050799F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799F" w:rsidRPr="0050799F" w:rsidRDefault="0050799F" w:rsidP="0050799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79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Secretário: </w:t>
            </w:r>
            <w:r w:rsidRPr="0050799F">
              <w:rPr>
                <w:rFonts w:ascii="Arial" w:hAnsi="Arial" w:cs="Arial"/>
                <w:color w:val="000000"/>
                <w:sz w:val="22"/>
                <w:szCs w:val="22"/>
              </w:rPr>
              <w:t>Alan Marcel Braga da Silva Melo.</w:t>
            </w:r>
          </w:p>
        </w:tc>
      </w:tr>
      <w:tr w:rsidR="0050799F" w:rsidRPr="0050799F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799F" w:rsidRPr="0050799F" w:rsidRDefault="0050799F" w:rsidP="0050799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79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0799F" w:rsidRPr="0050799F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799F" w:rsidRPr="0050799F" w:rsidRDefault="0050799F" w:rsidP="0050799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79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0799F" w:rsidRPr="0050799F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799F" w:rsidRPr="0050799F" w:rsidRDefault="0050799F" w:rsidP="0050799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79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0799F" w:rsidRPr="0050799F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0799F" w:rsidRPr="0050799F" w:rsidRDefault="0050799F" w:rsidP="005079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799F">
              <w:rPr>
                <w:rFonts w:ascii="Arial" w:hAnsi="Arial" w:cs="Arial"/>
                <w:b/>
                <w:sz w:val="22"/>
                <w:szCs w:val="22"/>
              </w:rPr>
              <w:t>Condutor dos Trabalhos</w:t>
            </w:r>
            <w:r w:rsidRPr="0050799F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50799F">
              <w:rPr>
                <w:rFonts w:ascii="Arial" w:hAnsi="Arial" w:cs="Arial"/>
                <w:b/>
                <w:sz w:val="22"/>
                <w:szCs w:val="22"/>
              </w:rPr>
              <w:t>Presidente): ELIOMAR VENANCIO DE SOUZA FILHO.</w:t>
            </w:r>
          </w:p>
          <w:p w:rsidR="0050799F" w:rsidRPr="0050799F" w:rsidRDefault="0050799F" w:rsidP="0050799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84125" w:rsidRPr="0050799F" w:rsidRDefault="00084125" w:rsidP="00241A2C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sectPr w:rsidR="00084125" w:rsidRPr="0050799F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0C5" w:rsidRDefault="00AE60C5" w:rsidP="002D55E6">
      <w:r>
        <w:separator/>
      </w:r>
    </w:p>
  </w:endnote>
  <w:endnote w:type="continuationSeparator" w:id="0">
    <w:p w:rsidR="00AE60C5" w:rsidRDefault="00AE60C5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0C5" w:rsidRDefault="00AE60C5" w:rsidP="002D55E6">
      <w:r>
        <w:separator/>
      </w:r>
    </w:p>
  </w:footnote>
  <w:footnote w:type="continuationSeparator" w:id="0">
    <w:p w:rsidR="00AE60C5" w:rsidRDefault="00AE60C5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10E33"/>
    <w:multiLevelType w:val="hybridMultilevel"/>
    <w:tmpl w:val="E45E68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602E1"/>
    <w:multiLevelType w:val="hybridMultilevel"/>
    <w:tmpl w:val="1F44D9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F09C6"/>
    <w:multiLevelType w:val="hybridMultilevel"/>
    <w:tmpl w:val="51C0CC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7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8" w15:restartNumberingAfterBreak="0">
    <w:nsid w:val="6C733E2D"/>
    <w:multiLevelType w:val="hybridMultilevel"/>
    <w:tmpl w:val="D87E179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9C7441"/>
    <w:multiLevelType w:val="hybridMultilevel"/>
    <w:tmpl w:val="F8822184"/>
    <w:lvl w:ilvl="0" w:tplc="305CB2F0">
      <w:start w:val="1"/>
      <w:numFmt w:val="lowerLetter"/>
      <w:lvlText w:val="%1)"/>
      <w:lvlJc w:val="left"/>
      <w:pPr>
        <w:ind w:left="7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95" w:hanging="360"/>
      </w:pPr>
    </w:lvl>
    <w:lvl w:ilvl="2" w:tplc="0416001B" w:tentative="1">
      <w:start w:val="1"/>
      <w:numFmt w:val="lowerRoman"/>
      <w:lvlText w:val="%3."/>
      <w:lvlJc w:val="right"/>
      <w:pPr>
        <w:ind w:left="2215" w:hanging="180"/>
      </w:pPr>
    </w:lvl>
    <w:lvl w:ilvl="3" w:tplc="0416000F" w:tentative="1">
      <w:start w:val="1"/>
      <w:numFmt w:val="decimal"/>
      <w:lvlText w:val="%4."/>
      <w:lvlJc w:val="left"/>
      <w:pPr>
        <w:ind w:left="2935" w:hanging="360"/>
      </w:pPr>
    </w:lvl>
    <w:lvl w:ilvl="4" w:tplc="04160019" w:tentative="1">
      <w:start w:val="1"/>
      <w:numFmt w:val="lowerLetter"/>
      <w:lvlText w:val="%5."/>
      <w:lvlJc w:val="left"/>
      <w:pPr>
        <w:ind w:left="3655" w:hanging="360"/>
      </w:pPr>
    </w:lvl>
    <w:lvl w:ilvl="5" w:tplc="0416001B" w:tentative="1">
      <w:start w:val="1"/>
      <w:numFmt w:val="lowerRoman"/>
      <w:lvlText w:val="%6."/>
      <w:lvlJc w:val="right"/>
      <w:pPr>
        <w:ind w:left="4375" w:hanging="180"/>
      </w:pPr>
    </w:lvl>
    <w:lvl w:ilvl="6" w:tplc="0416000F" w:tentative="1">
      <w:start w:val="1"/>
      <w:numFmt w:val="decimal"/>
      <w:lvlText w:val="%7."/>
      <w:lvlJc w:val="left"/>
      <w:pPr>
        <w:ind w:left="5095" w:hanging="360"/>
      </w:pPr>
    </w:lvl>
    <w:lvl w:ilvl="7" w:tplc="04160019" w:tentative="1">
      <w:start w:val="1"/>
      <w:numFmt w:val="lowerLetter"/>
      <w:lvlText w:val="%8."/>
      <w:lvlJc w:val="left"/>
      <w:pPr>
        <w:ind w:left="5815" w:hanging="360"/>
      </w:pPr>
    </w:lvl>
    <w:lvl w:ilvl="8" w:tplc="0416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40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3F72EF"/>
    <w:multiLevelType w:val="hybridMultilevel"/>
    <w:tmpl w:val="31FE63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37"/>
  </w:num>
  <w:num w:numId="3">
    <w:abstractNumId w:val="6"/>
  </w:num>
  <w:num w:numId="4">
    <w:abstractNumId w:val="7"/>
  </w:num>
  <w:num w:numId="5">
    <w:abstractNumId w:val="0"/>
  </w:num>
  <w:num w:numId="6">
    <w:abstractNumId w:val="30"/>
  </w:num>
  <w:num w:numId="7">
    <w:abstractNumId w:val="21"/>
  </w:num>
  <w:num w:numId="8">
    <w:abstractNumId w:val="18"/>
  </w:num>
  <w:num w:numId="9">
    <w:abstractNumId w:val="34"/>
  </w:num>
  <w:num w:numId="10">
    <w:abstractNumId w:val="13"/>
  </w:num>
  <w:num w:numId="11">
    <w:abstractNumId w:val="25"/>
  </w:num>
  <w:num w:numId="12">
    <w:abstractNumId w:val="10"/>
  </w:num>
  <w:num w:numId="13">
    <w:abstractNumId w:val="2"/>
  </w:num>
  <w:num w:numId="14">
    <w:abstractNumId w:val="29"/>
  </w:num>
  <w:num w:numId="15">
    <w:abstractNumId w:val="8"/>
  </w:num>
  <w:num w:numId="16">
    <w:abstractNumId w:val="3"/>
  </w:num>
  <w:num w:numId="17">
    <w:abstractNumId w:val="43"/>
  </w:num>
  <w:num w:numId="18">
    <w:abstractNumId w:val="35"/>
  </w:num>
  <w:num w:numId="19">
    <w:abstractNumId w:val="31"/>
  </w:num>
  <w:num w:numId="20">
    <w:abstractNumId w:val="9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14"/>
  </w:num>
  <w:num w:numId="24">
    <w:abstractNumId w:val="32"/>
  </w:num>
  <w:num w:numId="25">
    <w:abstractNumId w:val="40"/>
  </w:num>
  <w:num w:numId="26">
    <w:abstractNumId w:val="4"/>
  </w:num>
  <w:num w:numId="27">
    <w:abstractNumId w:val="33"/>
  </w:num>
  <w:num w:numId="28">
    <w:abstractNumId w:val="5"/>
  </w:num>
  <w:num w:numId="29">
    <w:abstractNumId w:val="1"/>
  </w:num>
  <w:num w:numId="30">
    <w:abstractNumId w:val="24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6"/>
  </w:num>
  <w:num w:numId="32">
    <w:abstractNumId w:val="26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3"/>
    <w:lvlOverride w:ilvl="0">
      <w:startOverride w:val="1"/>
    </w:lvlOverride>
  </w:num>
  <w:num w:numId="36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20"/>
  </w:num>
  <w:num w:numId="38">
    <w:abstractNumId w:val="17"/>
  </w:num>
  <w:num w:numId="39">
    <w:abstractNumId w:val="24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2"/>
  </w:num>
  <w:num w:numId="41">
    <w:abstractNumId w:val="11"/>
  </w:num>
  <w:num w:numId="42">
    <w:abstractNumId w:val="42"/>
  </w:num>
  <w:num w:numId="43">
    <w:abstractNumId w:val="22"/>
  </w:num>
  <w:num w:numId="44">
    <w:abstractNumId w:val="27"/>
  </w:num>
  <w:num w:numId="45">
    <w:abstractNumId w:val="15"/>
  </w:num>
  <w:num w:numId="46">
    <w:abstractNumId w:val="41"/>
  </w:num>
  <w:num w:numId="47">
    <w:abstractNumId w:val="38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00160"/>
    <w:rsid w:val="00004F40"/>
    <w:rsid w:val="00015227"/>
    <w:rsid w:val="00016756"/>
    <w:rsid w:val="00017F5D"/>
    <w:rsid w:val="00020D45"/>
    <w:rsid w:val="00023749"/>
    <w:rsid w:val="0002569B"/>
    <w:rsid w:val="00027DF4"/>
    <w:rsid w:val="000355A9"/>
    <w:rsid w:val="00036A2A"/>
    <w:rsid w:val="00051E45"/>
    <w:rsid w:val="000559C8"/>
    <w:rsid w:val="00071E8C"/>
    <w:rsid w:val="00072B01"/>
    <w:rsid w:val="00077A15"/>
    <w:rsid w:val="00082866"/>
    <w:rsid w:val="00084125"/>
    <w:rsid w:val="000854A7"/>
    <w:rsid w:val="00087CD1"/>
    <w:rsid w:val="0009034C"/>
    <w:rsid w:val="000959C0"/>
    <w:rsid w:val="000A53D9"/>
    <w:rsid w:val="000B1883"/>
    <w:rsid w:val="000B3B16"/>
    <w:rsid w:val="000B478A"/>
    <w:rsid w:val="000F49BE"/>
    <w:rsid w:val="00102E26"/>
    <w:rsid w:val="0010747D"/>
    <w:rsid w:val="001135CE"/>
    <w:rsid w:val="00115A1B"/>
    <w:rsid w:val="00116EC0"/>
    <w:rsid w:val="0012339B"/>
    <w:rsid w:val="00127A3D"/>
    <w:rsid w:val="00130EA0"/>
    <w:rsid w:val="0013200F"/>
    <w:rsid w:val="001325C9"/>
    <w:rsid w:val="00135199"/>
    <w:rsid w:val="00135EB4"/>
    <w:rsid w:val="00143D43"/>
    <w:rsid w:val="00144312"/>
    <w:rsid w:val="001450C4"/>
    <w:rsid w:val="00161865"/>
    <w:rsid w:val="0016471F"/>
    <w:rsid w:val="00166F03"/>
    <w:rsid w:val="00173318"/>
    <w:rsid w:val="00173360"/>
    <w:rsid w:val="00173891"/>
    <w:rsid w:val="00182BAF"/>
    <w:rsid w:val="001868C2"/>
    <w:rsid w:val="001922FA"/>
    <w:rsid w:val="0019461A"/>
    <w:rsid w:val="0019537C"/>
    <w:rsid w:val="001971CC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192E"/>
    <w:rsid w:val="001F33C0"/>
    <w:rsid w:val="001F5210"/>
    <w:rsid w:val="00200D84"/>
    <w:rsid w:val="00202668"/>
    <w:rsid w:val="00205857"/>
    <w:rsid w:val="00205C79"/>
    <w:rsid w:val="00213B1B"/>
    <w:rsid w:val="002237AB"/>
    <w:rsid w:val="002321A9"/>
    <w:rsid w:val="002330B6"/>
    <w:rsid w:val="00236714"/>
    <w:rsid w:val="00241A2C"/>
    <w:rsid w:val="00242A5A"/>
    <w:rsid w:val="0024333D"/>
    <w:rsid w:val="00244A2B"/>
    <w:rsid w:val="00247E31"/>
    <w:rsid w:val="00254A2A"/>
    <w:rsid w:val="00257710"/>
    <w:rsid w:val="00267F74"/>
    <w:rsid w:val="00274F0F"/>
    <w:rsid w:val="00280EEE"/>
    <w:rsid w:val="00294390"/>
    <w:rsid w:val="002A0BE0"/>
    <w:rsid w:val="002A1AF7"/>
    <w:rsid w:val="002B4CE6"/>
    <w:rsid w:val="002B692F"/>
    <w:rsid w:val="002C5FEA"/>
    <w:rsid w:val="002D3A80"/>
    <w:rsid w:val="002D55E6"/>
    <w:rsid w:val="002D7199"/>
    <w:rsid w:val="002E02C7"/>
    <w:rsid w:val="002E0B07"/>
    <w:rsid w:val="002E61FE"/>
    <w:rsid w:val="00320E67"/>
    <w:rsid w:val="00321DAE"/>
    <w:rsid w:val="00322F6E"/>
    <w:rsid w:val="00324274"/>
    <w:rsid w:val="003246D0"/>
    <w:rsid w:val="00324B8B"/>
    <w:rsid w:val="00340CE8"/>
    <w:rsid w:val="00344E6C"/>
    <w:rsid w:val="00345D94"/>
    <w:rsid w:val="00346D95"/>
    <w:rsid w:val="00353530"/>
    <w:rsid w:val="00353988"/>
    <w:rsid w:val="0037264D"/>
    <w:rsid w:val="003812DC"/>
    <w:rsid w:val="00395506"/>
    <w:rsid w:val="003A624B"/>
    <w:rsid w:val="003B110F"/>
    <w:rsid w:val="003B6B90"/>
    <w:rsid w:val="003B6DD1"/>
    <w:rsid w:val="003C1E95"/>
    <w:rsid w:val="003C5851"/>
    <w:rsid w:val="003D7F05"/>
    <w:rsid w:val="003E4A5F"/>
    <w:rsid w:val="003F341E"/>
    <w:rsid w:val="00403753"/>
    <w:rsid w:val="0040680F"/>
    <w:rsid w:val="00411368"/>
    <w:rsid w:val="00411F48"/>
    <w:rsid w:val="00416A7C"/>
    <w:rsid w:val="00420A46"/>
    <w:rsid w:val="0042170E"/>
    <w:rsid w:val="00434154"/>
    <w:rsid w:val="004352F7"/>
    <w:rsid w:val="004523A6"/>
    <w:rsid w:val="00454228"/>
    <w:rsid w:val="0045769A"/>
    <w:rsid w:val="00460A3C"/>
    <w:rsid w:val="004648F1"/>
    <w:rsid w:val="00467128"/>
    <w:rsid w:val="004753B7"/>
    <w:rsid w:val="004804B4"/>
    <w:rsid w:val="00482196"/>
    <w:rsid w:val="00485E77"/>
    <w:rsid w:val="00487EF8"/>
    <w:rsid w:val="00491CB3"/>
    <w:rsid w:val="004A42C5"/>
    <w:rsid w:val="004C4603"/>
    <w:rsid w:val="004D2CDD"/>
    <w:rsid w:val="004D30E7"/>
    <w:rsid w:val="004D61A2"/>
    <w:rsid w:val="004E011E"/>
    <w:rsid w:val="004F3631"/>
    <w:rsid w:val="004F4625"/>
    <w:rsid w:val="004F5603"/>
    <w:rsid w:val="00500650"/>
    <w:rsid w:val="0050181E"/>
    <w:rsid w:val="0050799F"/>
    <w:rsid w:val="00512206"/>
    <w:rsid w:val="00522E07"/>
    <w:rsid w:val="0053010B"/>
    <w:rsid w:val="005459CE"/>
    <w:rsid w:val="00555158"/>
    <w:rsid w:val="00562E8B"/>
    <w:rsid w:val="00565E59"/>
    <w:rsid w:val="00587C20"/>
    <w:rsid w:val="0059239D"/>
    <w:rsid w:val="005A3D33"/>
    <w:rsid w:val="005A3DEE"/>
    <w:rsid w:val="005A7AB5"/>
    <w:rsid w:val="005A7C64"/>
    <w:rsid w:val="005B022D"/>
    <w:rsid w:val="005B32A1"/>
    <w:rsid w:val="005B6FD4"/>
    <w:rsid w:val="005C2D2F"/>
    <w:rsid w:val="005E006E"/>
    <w:rsid w:val="005E11EB"/>
    <w:rsid w:val="005E2384"/>
    <w:rsid w:val="005E603A"/>
    <w:rsid w:val="005F18D0"/>
    <w:rsid w:val="006007FD"/>
    <w:rsid w:val="00601849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3E90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A612A"/>
    <w:rsid w:val="006A748C"/>
    <w:rsid w:val="006B2358"/>
    <w:rsid w:val="006B4F98"/>
    <w:rsid w:val="006B6501"/>
    <w:rsid w:val="006C4A65"/>
    <w:rsid w:val="006C4E6E"/>
    <w:rsid w:val="006C605B"/>
    <w:rsid w:val="006D7627"/>
    <w:rsid w:val="006E3E80"/>
    <w:rsid w:val="006E557C"/>
    <w:rsid w:val="006F0AD2"/>
    <w:rsid w:val="007039DB"/>
    <w:rsid w:val="00705852"/>
    <w:rsid w:val="0070611A"/>
    <w:rsid w:val="007069B6"/>
    <w:rsid w:val="00710969"/>
    <w:rsid w:val="0072334E"/>
    <w:rsid w:val="007251D1"/>
    <w:rsid w:val="007370D8"/>
    <w:rsid w:val="00740FDC"/>
    <w:rsid w:val="007417E8"/>
    <w:rsid w:val="007427AD"/>
    <w:rsid w:val="00746CCC"/>
    <w:rsid w:val="00746D48"/>
    <w:rsid w:val="00754C02"/>
    <w:rsid w:val="007564D9"/>
    <w:rsid w:val="00761020"/>
    <w:rsid w:val="007756D2"/>
    <w:rsid w:val="007864FB"/>
    <w:rsid w:val="00790633"/>
    <w:rsid w:val="00797053"/>
    <w:rsid w:val="007A17F2"/>
    <w:rsid w:val="007A30DD"/>
    <w:rsid w:val="007A501E"/>
    <w:rsid w:val="007A76B2"/>
    <w:rsid w:val="007B2026"/>
    <w:rsid w:val="007B57A8"/>
    <w:rsid w:val="007C0C00"/>
    <w:rsid w:val="007C6485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161BB"/>
    <w:rsid w:val="00821D1D"/>
    <w:rsid w:val="00824F7E"/>
    <w:rsid w:val="00835C2A"/>
    <w:rsid w:val="00845FC7"/>
    <w:rsid w:val="00850CE7"/>
    <w:rsid w:val="00853690"/>
    <w:rsid w:val="00854FEE"/>
    <w:rsid w:val="00857294"/>
    <w:rsid w:val="0086164A"/>
    <w:rsid w:val="00865743"/>
    <w:rsid w:val="008820B6"/>
    <w:rsid w:val="00883A7E"/>
    <w:rsid w:val="00890E49"/>
    <w:rsid w:val="00892895"/>
    <w:rsid w:val="0089305B"/>
    <w:rsid w:val="008B38C1"/>
    <w:rsid w:val="008C079D"/>
    <w:rsid w:val="008C4D3E"/>
    <w:rsid w:val="008C643A"/>
    <w:rsid w:val="008E72BF"/>
    <w:rsid w:val="00901BD9"/>
    <w:rsid w:val="0091302D"/>
    <w:rsid w:val="00920627"/>
    <w:rsid w:val="00933AB4"/>
    <w:rsid w:val="00935176"/>
    <w:rsid w:val="00942080"/>
    <w:rsid w:val="0094450C"/>
    <w:rsid w:val="00956D25"/>
    <w:rsid w:val="009579A7"/>
    <w:rsid w:val="00960C4E"/>
    <w:rsid w:val="00970F61"/>
    <w:rsid w:val="0097556E"/>
    <w:rsid w:val="009948FC"/>
    <w:rsid w:val="009955EE"/>
    <w:rsid w:val="009A2658"/>
    <w:rsid w:val="009A599F"/>
    <w:rsid w:val="009A78E8"/>
    <w:rsid w:val="009B0A1F"/>
    <w:rsid w:val="009B4D73"/>
    <w:rsid w:val="009B7D7B"/>
    <w:rsid w:val="009C0E0E"/>
    <w:rsid w:val="009F6845"/>
    <w:rsid w:val="00A01BF5"/>
    <w:rsid w:val="00A12575"/>
    <w:rsid w:val="00A253AE"/>
    <w:rsid w:val="00A335A1"/>
    <w:rsid w:val="00A3472E"/>
    <w:rsid w:val="00A368E9"/>
    <w:rsid w:val="00A37CB3"/>
    <w:rsid w:val="00A40FDA"/>
    <w:rsid w:val="00A44713"/>
    <w:rsid w:val="00A5315B"/>
    <w:rsid w:val="00A53B7A"/>
    <w:rsid w:val="00A54472"/>
    <w:rsid w:val="00A6347F"/>
    <w:rsid w:val="00A728A9"/>
    <w:rsid w:val="00A72D6C"/>
    <w:rsid w:val="00A73FE3"/>
    <w:rsid w:val="00A806B9"/>
    <w:rsid w:val="00A855E7"/>
    <w:rsid w:val="00A85DAB"/>
    <w:rsid w:val="00A87511"/>
    <w:rsid w:val="00A90166"/>
    <w:rsid w:val="00A935C4"/>
    <w:rsid w:val="00AA005D"/>
    <w:rsid w:val="00AA075A"/>
    <w:rsid w:val="00AA74BF"/>
    <w:rsid w:val="00AB3451"/>
    <w:rsid w:val="00AE16B3"/>
    <w:rsid w:val="00AE60C5"/>
    <w:rsid w:val="00AE67A7"/>
    <w:rsid w:val="00AE767D"/>
    <w:rsid w:val="00AF0DEA"/>
    <w:rsid w:val="00AF42E9"/>
    <w:rsid w:val="00B01805"/>
    <w:rsid w:val="00B04645"/>
    <w:rsid w:val="00B06656"/>
    <w:rsid w:val="00B15089"/>
    <w:rsid w:val="00B3161F"/>
    <w:rsid w:val="00B63229"/>
    <w:rsid w:val="00B71E3C"/>
    <w:rsid w:val="00B808E6"/>
    <w:rsid w:val="00B80F21"/>
    <w:rsid w:val="00B84755"/>
    <w:rsid w:val="00B847B4"/>
    <w:rsid w:val="00B908F0"/>
    <w:rsid w:val="00B91550"/>
    <w:rsid w:val="00B91B60"/>
    <w:rsid w:val="00B949A8"/>
    <w:rsid w:val="00BA6E84"/>
    <w:rsid w:val="00BB0E37"/>
    <w:rsid w:val="00BB4C77"/>
    <w:rsid w:val="00BB5707"/>
    <w:rsid w:val="00BB6BE5"/>
    <w:rsid w:val="00BD1430"/>
    <w:rsid w:val="00BD14BE"/>
    <w:rsid w:val="00BD508B"/>
    <w:rsid w:val="00BD55CD"/>
    <w:rsid w:val="00BD598C"/>
    <w:rsid w:val="00BD726A"/>
    <w:rsid w:val="00BF2CBB"/>
    <w:rsid w:val="00C02E7E"/>
    <w:rsid w:val="00C05BEF"/>
    <w:rsid w:val="00C13A81"/>
    <w:rsid w:val="00C24B71"/>
    <w:rsid w:val="00C252BB"/>
    <w:rsid w:val="00C3288F"/>
    <w:rsid w:val="00C32C7C"/>
    <w:rsid w:val="00C37850"/>
    <w:rsid w:val="00C37B9F"/>
    <w:rsid w:val="00C41FFE"/>
    <w:rsid w:val="00C44FEB"/>
    <w:rsid w:val="00C50E16"/>
    <w:rsid w:val="00C52D75"/>
    <w:rsid w:val="00C94BFB"/>
    <w:rsid w:val="00CA0505"/>
    <w:rsid w:val="00CA2ECA"/>
    <w:rsid w:val="00CA4027"/>
    <w:rsid w:val="00CA7597"/>
    <w:rsid w:val="00CB61B8"/>
    <w:rsid w:val="00CB7997"/>
    <w:rsid w:val="00CB7B51"/>
    <w:rsid w:val="00CD3CE9"/>
    <w:rsid w:val="00CD4EB6"/>
    <w:rsid w:val="00CD7DB6"/>
    <w:rsid w:val="00CE0CAF"/>
    <w:rsid w:val="00CE34E3"/>
    <w:rsid w:val="00CF1278"/>
    <w:rsid w:val="00D021E2"/>
    <w:rsid w:val="00D03CEA"/>
    <w:rsid w:val="00D04871"/>
    <w:rsid w:val="00D07FA2"/>
    <w:rsid w:val="00D14A2B"/>
    <w:rsid w:val="00D20D06"/>
    <w:rsid w:val="00D26AA0"/>
    <w:rsid w:val="00D34DE1"/>
    <w:rsid w:val="00D40F25"/>
    <w:rsid w:val="00D4280C"/>
    <w:rsid w:val="00D42A58"/>
    <w:rsid w:val="00D4502C"/>
    <w:rsid w:val="00D45CFD"/>
    <w:rsid w:val="00D5156B"/>
    <w:rsid w:val="00D71ABF"/>
    <w:rsid w:val="00D73366"/>
    <w:rsid w:val="00D73F18"/>
    <w:rsid w:val="00D82F11"/>
    <w:rsid w:val="00D942D4"/>
    <w:rsid w:val="00DA10E7"/>
    <w:rsid w:val="00DA63B1"/>
    <w:rsid w:val="00DA74F3"/>
    <w:rsid w:val="00DB345E"/>
    <w:rsid w:val="00DC4034"/>
    <w:rsid w:val="00DC4B8C"/>
    <w:rsid w:val="00DC6100"/>
    <w:rsid w:val="00DD29A8"/>
    <w:rsid w:val="00DD3F97"/>
    <w:rsid w:val="00DE3122"/>
    <w:rsid w:val="00DE4D5E"/>
    <w:rsid w:val="00DE7812"/>
    <w:rsid w:val="00E1466E"/>
    <w:rsid w:val="00E3272E"/>
    <w:rsid w:val="00E35968"/>
    <w:rsid w:val="00E42FF2"/>
    <w:rsid w:val="00E43305"/>
    <w:rsid w:val="00E450C7"/>
    <w:rsid w:val="00E50C1B"/>
    <w:rsid w:val="00E5159A"/>
    <w:rsid w:val="00E55E48"/>
    <w:rsid w:val="00E674C8"/>
    <w:rsid w:val="00E73230"/>
    <w:rsid w:val="00E8493F"/>
    <w:rsid w:val="00E9772E"/>
    <w:rsid w:val="00EA00F6"/>
    <w:rsid w:val="00EA29CE"/>
    <w:rsid w:val="00EA5C7A"/>
    <w:rsid w:val="00EA6424"/>
    <w:rsid w:val="00EB1095"/>
    <w:rsid w:val="00EB451F"/>
    <w:rsid w:val="00EB551E"/>
    <w:rsid w:val="00EB5BA1"/>
    <w:rsid w:val="00EC2F1F"/>
    <w:rsid w:val="00EE2E1D"/>
    <w:rsid w:val="00F05E18"/>
    <w:rsid w:val="00F13654"/>
    <w:rsid w:val="00F220E9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E2F28"/>
    <w:rsid w:val="00FE658E"/>
    <w:rsid w:val="00FF0EE7"/>
    <w:rsid w:val="00FF1290"/>
    <w:rsid w:val="00FF1743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3" ma:contentTypeDescription="Crie um novo documento." ma:contentTypeScope="" ma:versionID="d01c2122ca53456ffe38347d8224747f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c0c6633aa75603926b07689f8a1a7f93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a" ma:index="18" nillable="true" ma:displayName="Data" ma:default="[today]" ma:format="DateOnly" ma:internalName="Data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0c741b9-aa2e-45d3-8e82-2bf9fe83c161">2021-02-17T11:58:27Z</Dat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6F208-565B-4351-A736-4AF91BBBC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  <ds:schemaRef ds:uri="20c741b9-aa2e-45d3-8e82-2bf9fe83c161"/>
  </ds:schemaRefs>
</ds:datastoreItem>
</file>

<file path=customXml/itemProps4.xml><?xml version="1.0" encoding="utf-8"?>
<ds:datastoreItem xmlns:ds="http://schemas.openxmlformats.org/officeDocument/2006/customXml" ds:itemID="{631A64A6-B336-42DA-A7C5-F3A4CFDF5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369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2</cp:revision>
  <cp:lastPrinted>2019-02-27T18:03:00Z</cp:lastPrinted>
  <dcterms:created xsi:type="dcterms:W3CDTF">2021-03-23T14:57:00Z</dcterms:created>
  <dcterms:modified xsi:type="dcterms:W3CDTF">2021-03-23T14:57:00Z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