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3B57" w14:textId="77777777" w:rsidR="00C87220" w:rsidRPr="000C2EBE" w:rsidRDefault="00C87220" w:rsidP="00C87220">
      <w:pPr>
        <w:pStyle w:val="Cabealho"/>
        <w:tabs>
          <w:tab w:val="clear" w:pos="8504"/>
          <w:tab w:val="right" w:pos="9072"/>
        </w:tabs>
        <w:ind w:right="-708"/>
        <w:jc w:val="center"/>
        <w:rPr>
          <w:rFonts w:ascii="Arial" w:hAnsi="Arial" w:cs="Arial"/>
          <w:b/>
          <w:color w:val="000000" w:themeColor="text1"/>
          <w:sz w:val="22"/>
          <w:szCs w:val="22"/>
        </w:rPr>
      </w:pPr>
    </w:p>
    <w:tbl>
      <w:tblPr>
        <w:tblStyle w:val="Tabelacomgrade"/>
        <w:tblW w:w="5329" w:type="pct"/>
        <w:tblBorders>
          <w:top w:val="single" w:sz="36" w:space="0" w:color="A5A5A5" w:themeColor="accent3"/>
          <w:left w:val="none" w:sz="0" w:space="0" w:color="auto"/>
          <w:bottom w:val="single" w:sz="36" w:space="0" w:color="A5A5A5" w:themeColor="accent3"/>
          <w:right w:val="none" w:sz="0" w:space="0" w:color="auto"/>
          <w:insideH w:val="single" w:sz="18" w:space="0" w:color="A5A5A5" w:themeColor="accent3"/>
          <w:insideV w:val="none" w:sz="0" w:space="0" w:color="auto"/>
        </w:tblBorders>
        <w:tblLook w:val="04A0" w:firstRow="1" w:lastRow="0" w:firstColumn="1" w:lastColumn="0" w:noHBand="0" w:noVBand="1"/>
      </w:tblPr>
      <w:tblGrid>
        <w:gridCol w:w="2077"/>
        <w:gridCol w:w="6987"/>
      </w:tblGrid>
      <w:tr w:rsidR="00C87220" w:rsidRPr="000C2EBE" w14:paraId="42B9F25B" w14:textId="77777777" w:rsidTr="006517B2">
        <w:trPr>
          <w:trHeight w:val="454"/>
        </w:trPr>
        <w:tc>
          <w:tcPr>
            <w:tcW w:w="1146" w:type="pct"/>
            <w:shd w:val="clear" w:color="auto" w:fill="E7E6E6" w:themeFill="background2"/>
            <w:vAlign w:val="center"/>
          </w:tcPr>
          <w:p w14:paraId="7C3F5AAF" w14:textId="77777777" w:rsidR="00C87220" w:rsidRPr="000C2EBE" w:rsidRDefault="00C87220" w:rsidP="006517B2">
            <w:pPr>
              <w:spacing w:before="80" w:after="80"/>
              <w:jc w:val="center"/>
              <w:rPr>
                <w:rFonts w:ascii="Arial" w:hAnsi="Arial" w:cs="Arial"/>
                <w:b/>
                <w:sz w:val="22"/>
                <w:szCs w:val="22"/>
                <w:lang w:bidi="en-US"/>
              </w:rPr>
            </w:pPr>
            <w:r w:rsidRPr="000C2EBE">
              <w:rPr>
                <w:rFonts w:ascii="Arial" w:hAnsi="Arial" w:cs="Arial"/>
                <w:b/>
                <w:sz w:val="22"/>
                <w:szCs w:val="22"/>
                <w:lang w:bidi="en-US"/>
              </w:rPr>
              <w:t>INTERESSADO</w:t>
            </w:r>
          </w:p>
        </w:tc>
        <w:tc>
          <w:tcPr>
            <w:tcW w:w="3854" w:type="pct"/>
          </w:tcPr>
          <w:p w14:paraId="2586E2DD" w14:textId="0249BCC6" w:rsidR="00C87220" w:rsidRPr="000C2EBE" w:rsidRDefault="00D43CA8" w:rsidP="006517B2">
            <w:pPr>
              <w:spacing w:before="80"/>
              <w:jc w:val="both"/>
              <w:rPr>
                <w:rFonts w:ascii="Arial" w:hAnsi="Arial" w:cs="Arial"/>
                <w:b/>
                <w:sz w:val="22"/>
                <w:szCs w:val="22"/>
              </w:rPr>
            </w:pPr>
            <w:r w:rsidRPr="00E30707">
              <w:rPr>
                <w:rFonts w:ascii="Arial" w:hAnsi="Arial" w:cs="Arial"/>
                <w:b/>
                <w:szCs w:val="24"/>
              </w:rPr>
              <w:t>CAU/ES</w:t>
            </w:r>
          </w:p>
        </w:tc>
      </w:tr>
      <w:tr w:rsidR="00C87220" w:rsidRPr="000C2EBE" w14:paraId="7BF3C053" w14:textId="77777777" w:rsidTr="006517B2">
        <w:trPr>
          <w:trHeight w:val="471"/>
        </w:trPr>
        <w:tc>
          <w:tcPr>
            <w:tcW w:w="1146" w:type="pct"/>
            <w:shd w:val="clear" w:color="auto" w:fill="E7E6E6" w:themeFill="background2"/>
            <w:vAlign w:val="center"/>
          </w:tcPr>
          <w:p w14:paraId="72935E21" w14:textId="77777777" w:rsidR="00C87220" w:rsidRPr="000C2EBE" w:rsidRDefault="00C87220" w:rsidP="006517B2">
            <w:pPr>
              <w:spacing w:before="80" w:after="80"/>
              <w:jc w:val="center"/>
              <w:rPr>
                <w:rFonts w:ascii="Arial" w:hAnsi="Arial" w:cs="Arial"/>
                <w:b/>
                <w:sz w:val="22"/>
                <w:szCs w:val="22"/>
                <w:lang w:bidi="en-US"/>
              </w:rPr>
            </w:pPr>
            <w:r w:rsidRPr="000C2EBE">
              <w:rPr>
                <w:rFonts w:ascii="Arial" w:hAnsi="Arial" w:cs="Arial"/>
                <w:b/>
                <w:sz w:val="22"/>
                <w:szCs w:val="22"/>
                <w:lang w:bidi="en-US"/>
              </w:rPr>
              <w:t>ASSUNTO</w:t>
            </w:r>
          </w:p>
        </w:tc>
        <w:tc>
          <w:tcPr>
            <w:tcW w:w="3854" w:type="pct"/>
          </w:tcPr>
          <w:p w14:paraId="1A8F065C" w14:textId="7E66F8E3" w:rsidR="00C87220" w:rsidRPr="000C2EBE" w:rsidRDefault="0054257C" w:rsidP="0054257C">
            <w:pPr>
              <w:spacing w:before="80" w:after="80"/>
              <w:jc w:val="both"/>
              <w:rPr>
                <w:rFonts w:ascii="Arial" w:hAnsi="Arial" w:cs="Arial"/>
                <w:b/>
                <w:sz w:val="22"/>
                <w:szCs w:val="22"/>
                <w:lang w:bidi="en-US"/>
              </w:rPr>
            </w:pPr>
            <w:r>
              <w:rPr>
                <w:rFonts w:ascii="Arial" w:hAnsi="Arial" w:cs="Arial"/>
                <w:b/>
                <w:color w:val="000000" w:themeColor="text1"/>
                <w:sz w:val="22"/>
                <w:szCs w:val="22"/>
              </w:rPr>
              <w:t xml:space="preserve">DELIBERAÇÃO AD REFERENDUM - </w:t>
            </w:r>
            <w:r w:rsidR="00656F1A" w:rsidRPr="000C2EBE">
              <w:rPr>
                <w:rFonts w:ascii="Arial" w:hAnsi="Arial" w:cs="Arial"/>
                <w:b/>
                <w:color w:val="000000" w:themeColor="text1"/>
                <w:sz w:val="22"/>
                <w:szCs w:val="22"/>
              </w:rPr>
              <w:t xml:space="preserve">DPOES N° </w:t>
            </w:r>
            <w:r>
              <w:rPr>
                <w:rFonts w:ascii="Arial" w:hAnsi="Arial" w:cs="Arial"/>
                <w:b/>
                <w:color w:val="000000" w:themeColor="text1"/>
                <w:sz w:val="22"/>
                <w:szCs w:val="22"/>
              </w:rPr>
              <w:t>2</w:t>
            </w:r>
            <w:r w:rsidR="00D43CA8">
              <w:rPr>
                <w:rFonts w:ascii="Arial" w:hAnsi="Arial" w:cs="Arial"/>
                <w:b/>
                <w:color w:val="000000" w:themeColor="text1"/>
                <w:sz w:val="22"/>
                <w:szCs w:val="22"/>
              </w:rPr>
              <w:t>3</w:t>
            </w:r>
            <w:r w:rsidR="00826F57">
              <w:rPr>
                <w:rFonts w:ascii="Arial" w:hAnsi="Arial" w:cs="Arial"/>
                <w:b/>
                <w:color w:val="000000" w:themeColor="text1"/>
                <w:sz w:val="22"/>
                <w:szCs w:val="22"/>
              </w:rPr>
              <w:t>3</w:t>
            </w:r>
            <w:r w:rsidR="00656F1A" w:rsidRPr="000C2EBE">
              <w:rPr>
                <w:rFonts w:ascii="Arial" w:hAnsi="Arial" w:cs="Arial"/>
                <w:b/>
                <w:color w:val="000000" w:themeColor="text1"/>
                <w:sz w:val="22"/>
                <w:szCs w:val="22"/>
              </w:rPr>
              <w:t xml:space="preserve">, DE </w:t>
            </w:r>
            <w:r w:rsidR="00D43CA8" w:rsidRPr="00D43CA8">
              <w:rPr>
                <w:rFonts w:ascii="Arial" w:hAnsi="Arial" w:cs="Arial"/>
                <w:b/>
                <w:color w:val="000000" w:themeColor="text1"/>
                <w:sz w:val="22"/>
                <w:szCs w:val="22"/>
              </w:rPr>
              <w:t>1</w:t>
            </w:r>
            <w:r w:rsidR="00826F57">
              <w:rPr>
                <w:rFonts w:ascii="Arial" w:hAnsi="Arial" w:cs="Arial"/>
                <w:b/>
                <w:color w:val="000000" w:themeColor="text1"/>
                <w:sz w:val="22"/>
                <w:szCs w:val="22"/>
              </w:rPr>
              <w:t>9</w:t>
            </w:r>
            <w:r w:rsidR="00D43CA8" w:rsidRPr="00D43CA8">
              <w:rPr>
                <w:rFonts w:ascii="Arial" w:hAnsi="Arial" w:cs="Arial"/>
                <w:b/>
                <w:color w:val="000000" w:themeColor="text1"/>
                <w:sz w:val="22"/>
                <w:szCs w:val="22"/>
              </w:rPr>
              <w:t xml:space="preserve"> DE MARÇO DE 2020</w:t>
            </w:r>
            <w:r w:rsidR="00C87220" w:rsidRPr="000C2EBE">
              <w:rPr>
                <w:rFonts w:ascii="Arial" w:hAnsi="Arial" w:cs="Arial"/>
                <w:b/>
                <w:sz w:val="22"/>
                <w:szCs w:val="22"/>
                <w:lang w:bidi="en-US"/>
              </w:rPr>
              <w:t>.</w:t>
            </w:r>
          </w:p>
        </w:tc>
      </w:tr>
    </w:tbl>
    <w:p w14:paraId="5126263D" w14:textId="77777777" w:rsidR="00C87220" w:rsidRPr="000C2EBE" w:rsidRDefault="00C87220" w:rsidP="00C87220">
      <w:pPr>
        <w:pStyle w:val="Cabealho"/>
        <w:tabs>
          <w:tab w:val="clear" w:pos="8504"/>
          <w:tab w:val="right" w:pos="9072"/>
        </w:tabs>
        <w:ind w:right="-708"/>
        <w:jc w:val="center"/>
        <w:rPr>
          <w:rFonts w:ascii="Arial" w:hAnsi="Arial" w:cs="Arial"/>
          <w:b/>
          <w:color w:val="000000" w:themeColor="text1"/>
          <w:sz w:val="22"/>
          <w:szCs w:val="22"/>
        </w:rPr>
      </w:pPr>
    </w:p>
    <w:tbl>
      <w:tblPr>
        <w:tblStyle w:val="Tabelacomgrade"/>
        <w:tblW w:w="9096" w:type="dxa"/>
        <w:tblBorders>
          <w:top w:val="single" w:sz="36" w:space="0" w:color="A5A5A5" w:themeColor="accent3"/>
          <w:left w:val="none" w:sz="0" w:space="0" w:color="auto"/>
          <w:bottom w:val="single" w:sz="36" w:space="0" w:color="A5A5A5" w:themeColor="accent3"/>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96"/>
      </w:tblGrid>
      <w:tr w:rsidR="00C87220" w:rsidRPr="000C2EBE" w14:paraId="7246DC15" w14:textId="77777777" w:rsidTr="006517B2">
        <w:trPr>
          <w:trHeight w:val="498"/>
        </w:trPr>
        <w:tc>
          <w:tcPr>
            <w:tcW w:w="9096" w:type="dxa"/>
            <w:shd w:val="clear" w:color="auto" w:fill="D9D9D9" w:themeFill="background1" w:themeFillShade="D9"/>
            <w:vAlign w:val="center"/>
          </w:tcPr>
          <w:p w14:paraId="3F95D631" w14:textId="417041B2" w:rsidR="00C87220" w:rsidRPr="000C2EBE" w:rsidRDefault="00C87220" w:rsidP="002220FD">
            <w:pPr>
              <w:spacing w:before="80" w:after="80"/>
              <w:jc w:val="center"/>
              <w:rPr>
                <w:rFonts w:ascii="Arial" w:hAnsi="Arial" w:cs="Arial"/>
                <w:b/>
                <w:sz w:val="22"/>
                <w:szCs w:val="22"/>
                <w:lang w:bidi="en-US"/>
              </w:rPr>
            </w:pPr>
            <w:r w:rsidRPr="000C2EBE">
              <w:rPr>
                <w:rFonts w:ascii="Arial" w:hAnsi="Arial" w:cs="Arial"/>
                <w:b/>
                <w:color w:val="000000" w:themeColor="text1"/>
                <w:sz w:val="22"/>
                <w:szCs w:val="22"/>
              </w:rPr>
              <w:t xml:space="preserve">DELIBERAÇÃO PLENÁRIA DPOES N° </w:t>
            </w:r>
            <w:r w:rsidR="002220FD">
              <w:rPr>
                <w:rFonts w:ascii="Arial" w:hAnsi="Arial" w:cs="Arial"/>
                <w:b/>
                <w:color w:val="000000" w:themeColor="text1"/>
                <w:sz w:val="22"/>
                <w:szCs w:val="22"/>
              </w:rPr>
              <w:t>2</w:t>
            </w:r>
            <w:r w:rsidR="00D43CA8">
              <w:rPr>
                <w:rFonts w:ascii="Arial" w:hAnsi="Arial" w:cs="Arial"/>
                <w:b/>
                <w:color w:val="000000" w:themeColor="text1"/>
                <w:sz w:val="22"/>
                <w:szCs w:val="22"/>
              </w:rPr>
              <w:t>3</w:t>
            </w:r>
            <w:r w:rsidR="00826F57">
              <w:rPr>
                <w:rFonts w:ascii="Arial" w:hAnsi="Arial" w:cs="Arial"/>
                <w:b/>
                <w:color w:val="000000" w:themeColor="text1"/>
                <w:sz w:val="22"/>
                <w:szCs w:val="22"/>
              </w:rPr>
              <w:t>5</w:t>
            </w:r>
            <w:r w:rsidRPr="000C2EBE">
              <w:rPr>
                <w:rFonts w:ascii="Arial" w:hAnsi="Arial" w:cs="Arial"/>
                <w:b/>
                <w:color w:val="000000" w:themeColor="text1"/>
                <w:sz w:val="22"/>
                <w:szCs w:val="22"/>
              </w:rPr>
              <w:t xml:space="preserve">, DE </w:t>
            </w:r>
            <w:r w:rsidR="00D43CA8">
              <w:rPr>
                <w:rFonts w:ascii="Arial" w:hAnsi="Arial" w:cs="Arial"/>
                <w:b/>
                <w:color w:val="000000" w:themeColor="text1"/>
                <w:sz w:val="22"/>
                <w:szCs w:val="22"/>
              </w:rPr>
              <w:t>28</w:t>
            </w:r>
            <w:r w:rsidR="00C55F23" w:rsidRPr="000C2EBE">
              <w:rPr>
                <w:rFonts w:ascii="Arial" w:hAnsi="Arial" w:cs="Arial"/>
                <w:b/>
                <w:color w:val="000000" w:themeColor="text1"/>
                <w:sz w:val="22"/>
                <w:szCs w:val="22"/>
              </w:rPr>
              <w:t xml:space="preserve"> DE </w:t>
            </w:r>
            <w:r w:rsidR="00D43CA8">
              <w:rPr>
                <w:rFonts w:ascii="Arial" w:hAnsi="Arial" w:cs="Arial"/>
                <w:b/>
                <w:color w:val="000000" w:themeColor="text1"/>
                <w:sz w:val="22"/>
                <w:szCs w:val="22"/>
              </w:rPr>
              <w:t>ABRIL</w:t>
            </w:r>
            <w:r w:rsidRPr="000C2EBE">
              <w:rPr>
                <w:rFonts w:ascii="Arial" w:hAnsi="Arial" w:cs="Arial"/>
                <w:b/>
                <w:color w:val="000000" w:themeColor="text1"/>
                <w:sz w:val="22"/>
                <w:szCs w:val="22"/>
              </w:rPr>
              <w:t xml:space="preserve"> DE </w:t>
            </w:r>
            <w:r w:rsidR="0054257C">
              <w:rPr>
                <w:rFonts w:ascii="Arial" w:hAnsi="Arial" w:cs="Arial"/>
                <w:b/>
                <w:color w:val="000000" w:themeColor="text1"/>
                <w:sz w:val="22"/>
                <w:szCs w:val="22"/>
              </w:rPr>
              <w:t>2020</w:t>
            </w:r>
            <w:r w:rsidRPr="000C2EBE">
              <w:rPr>
                <w:rFonts w:ascii="Arial" w:hAnsi="Arial" w:cs="Arial"/>
                <w:b/>
                <w:color w:val="000000" w:themeColor="text1"/>
                <w:sz w:val="22"/>
                <w:szCs w:val="22"/>
              </w:rPr>
              <w:t>.</w:t>
            </w:r>
          </w:p>
        </w:tc>
      </w:tr>
    </w:tbl>
    <w:p w14:paraId="2375FA02" w14:textId="77777777" w:rsidR="00C87220" w:rsidRPr="000C2EBE" w:rsidRDefault="00C87220" w:rsidP="00C87220">
      <w:pPr>
        <w:tabs>
          <w:tab w:val="right" w:pos="9072"/>
        </w:tabs>
        <w:ind w:right="-708"/>
        <w:jc w:val="both"/>
        <w:rPr>
          <w:rFonts w:ascii="Arial" w:hAnsi="Arial" w:cs="Arial"/>
          <w:color w:val="000000" w:themeColor="text1"/>
          <w:sz w:val="22"/>
          <w:szCs w:val="22"/>
        </w:rPr>
      </w:pPr>
    </w:p>
    <w:p w14:paraId="0004D341" w14:textId="59C52DC3" w:rsidR="00C87220" w:rsidRPr="000C2EBE" w:rsidRDefault="00F369EA" w:rsidP="00C87220">
      <w:pPr>
        <w:pStyle w:val="Default"/>
        <w:tabs>
          <w:tab w:val="right" w:pos="8789"/>
        </w:tabs>
        <w:ind w:left="4253" w:right="-567"/>
        <w:jc w:val="both"/>
        <w:rPr>
          <w:rFonts w:ascii="Arial" w:hAnsi="Arial" w:cs="Arial"/>
          <w:b/>
          <w:color w:val="000000" w:themeColor="text1"/>
          <w:sz w:val="22"/>
          <w:szCs w:val="22"/>
        </w:rPr>
      </w:pPr>
      <w:r>
        <w:rPr>
          <w:rFonts w:ascii="Arial" w:hAnsi="Arial" w:cs="Arial"/>
          <w:b/>
          <w:color w:val="000000" w:themeColor="text1"/>
          <w:sz w:val="22"/>
          <w:szCs w:val="22"/>
        </w:rPr>
        <w:t>Homologa</w:t>
      </w:r>
      <w:r w:rsidR="00656F1A" w:rsidRPr="000C2EBE">
        <w:rPr>
          <w:rFonts w:ascii="Arial" w:hAnsi="Arial" w:cs="Arial"/>
          <w:b/>
          <w:color w:val="000000" w:themeColor="text1"/>
          <w:sz w:val="22"/>
          <w:szCs w:val="22"/>
        </w:rPr>
        <w:t xml:space="preserve"> a DPOES N° </w:t>
      </w:r>
      <w:r w:rsidR="00D43CA8">
        <w:rPr>
          <w:rFonts w:ascii="Arial" w:hAnsi="Arial" w:cs="Arial"/>
          <w:b/>
          <w:color w:val="000000" w:themeColor="text1"/>
          <w:sz w:val="22"/>
          <w:szCs w:val="22"/>
        </w:rPr>
        <w:t>23</w:t>
      </w:r>
      <w:r w:rsidR="00826F57">
        <w:rPr>
          <w:rFonts w:ascii="Arial" w:hAnsi="Arial" w:cs="Arial"/>
          <w:b/>
          <w:color w:val="000000" w:themeColor="text1"/>
          <w:sz w:val="22"/>
          <w:szCs w:val="22"/>
        </w:rPr>
        <w:t>3</w:t>
      </w:r>
      <w:r w:rsidR="00656F1A" w:rsidRPr="000C2EBE">
        <w:rPr>
          <w:rFonts w:ascii="Arial" w:hAnsi="Arial" w:cs="Arial"/>
          <w:b/>
          <w:color w:val="000000" w:themeColor="text1"/>
          <w:sz w:val="22"/>
          <w:szCs w:val="22"/>
        </w:rPr>
        <w:t xml:space="preserve">, de </w:t>
      </w:r>
      <w:r w:rsidR="00D43CA8">
        <w:rPr>
          <w:rFonts w:ascii="Arial" w:hAnsi="Arial" w:cs="Arial"/>
          <w:b/>
          <w:color w:val="000000" w:themeColor="text1"/>
          <w:sz w:val="22"/>
          <w:szCs w:val="22"/>
        </w:rPr>
        <w:t>1</w:t>
      </w:r>
      <w:r w:rsidR="00826F57">
        <w:rPr>
          <w:rFonts w:ascii="Arial" w:hAnsi="Arial" w:cs="Arial"/>
          <w:b/>
          <w:color w:val="000000" w:themeColor="text1"/>
          <w:sz w:val="22"/>
          <w:szCs w:val="22"/>
        </w:rPr>
        <w:t>9</w:t>
      </w:r>
      <w:r w:rsidR="0054257C">
        <w:rPr>
          <w:rFonts w:ascii="Arial" w:hAnsi="Arial" w:cs="Arial"/>
          <w:b/>
          <w:color w:val="000000" w:themeColor="text1"/>
          <w:sz w:val="22"/>
          <w:szCs w:val="22"/>
        </w:rPr>
        <w:t xml:space="preserve"> de </w:t>
      </w:r>
      <w:r w:rsidR="00D43CA8">
        <w:rPr>
          <w:rFonts w:ascii="Arial" w:hAnsi="Arial" w:cs="Arial"/>
          <w:b/>
          <w:color w:val="000000" w:themeColor="text1"/>
          <w:sz w:val="22"/>
          <w:szCs w:val="22"/>
        </w:rPr>
        <w:t>março</w:t>
      </w:r>
      <w:r w:rsidR="0054257C">
        <w:rPr>
          <w:rFonts w:ascii="Arial" w:hAnsi="Arial" w:cs="Arial"/>
          <w:b/>
          <w:color w:val="000000" w:themeColor="text1"/>
          <w:sz w:val="22"/>
          <w:szCs w:val="22"/>
        </w:rPr>
        <w:t xml:space="preserve"> de 2020</w:t>
      </w:r>
      <w:r w:rsidR="00656F1A" w:rsidRPr="000C2EBE">
        <w:rPr>
          <w:rFonts w:ascii="Arial" w:hAnsi="Arial" w:cs="Arial"/>
          <w:b/>
          <w:color w:val="000000" w:themeColor="text1"/>
          <w:sz w:val="22"/>
          <w:szCs w:val="22"/>
        </w:rPr>
        <w:t>.</w:t>
      </w:r>
    </w:p>
    <w:p w14:paraId="542924C0" w14:textId="77777777" w:rsidR="00C87220" w:rsidRPr="000C2EBE" w:rsidRDefault="00C87220" w:rsidP="00C87220">
      <w:pPr>
        <w:pStyle w:val="Default"/>
        <w:tabs>
          <w:tab w:val="right" w:pos="8789"/>
        </w:tabs>
        <w:ind w:left="4962" w:right="-567"/>
        <w:jc w:val="both"/>
        <w:rPr>
          <w:rFonts w:ascii="Arial" w:hAnsi="Arial" w:cs="Arial"/>
          <w:color w:val="000000" w:themeColor="text1"/>
          <w:sz w:val="22"/>
          <w:szCs w:val="22"/>
        </w:rPr>
      </w:pPr>
    </w:p>
    <w:p w14:paraId="4973C62C" w14:textId="34EF18F1" w:rsidR="00C87220" w:rsidRPr="000C2EBE" w:rsidRDefault="00656F1A" w:rsidP="00656F1A">
      <w:pPr>
        <w:tabs>
          <w:tab w:val="right" w:pos="8789"/>
        </w:tabs>
        <w:spacing w:line="276" w:lineRule="auto"/>
        <w:ind w:right="-567"/>
        <w:jc w:val="both"/>
        <w:rPr>
          <w:rFonts w:ascii="Arial" w:hAnsi="Arial" w:cs="Arial"/>
          <w:color w:val="000000" w:themeColor="text1"/>
          <w:sz w:val="22"/>
          <w:szCs w:val="22"/>
        </w:rPr>
      </w:pPr>
      <w:r w:rsidRPr="000C2EBE">
        <w:rPr>
          <w:rFonts w:ascii="Arial" w:hAnsi="Arial" w:cs="Arial"/>
          <w:color w:val="000000" w:themeColor="text1"/>
          <w:sz w:val="22"/>
          <w:szCs w:val="22"/>
        </w:rPr>
        <w:t xml:space="preserve">O Plenário do Conselho de Arquitetura e Urbanismo do Espírito Santo (CAU/ES), no uso da atribuição prevista no art. 29, XLII do Regimento Interno, aprovado pela Deliberação Plenária CAU/ES nº 121, de 21 de agosto de 2018, reunido ordinariamente </w:t>
      </w:r>
      <w:r w:rsidR="00D43CA8">
        <w:rPr>
          <w:rFonts w:ascii="Arial" w:hAnsi="Arial" w:cs="Arial"/>
          <w:color w:val="000000" w:themeColor="text1"/>
          <w:sz w:val="22"/>
          <w:szCs w:val="22"/>
        </w:rPr>
        <w:t>de forma online</w:t>
      </w:r>
      <w:r w:rsidRPr="000C2EBE">
        <w:rPr>
          <w:rFonts w:ascii="Arial" w:hAnsi="Arial" w:cs="Arial"/>
          <w:color w:val="000000" w:themeColor="text1"/>
          <w:sz w:val="22"/>
          <w:szCs w:val="22"/>
        </w:rPr>
        <w:t xml:space="preserve">, </w:t>
      </w:r>
      <w:r w:rsidR="00D43CA8">
        <w:rPr>
          <w:rFonts w:ascii="Arial" w:hAnsi="Arial" w:cs="Arial"/>
          <w:color w:val="000000" w:themeColor="text1"/>
          <w:sz w:val="22"/>
          <w:szCs w:val="22"/>
        </w:rPr>
        <w:t xml:space="preserve">para a </w:t>
      </w:r>
      <w:r w:rsidR="0054257C">
        <w:rPr>
          <w:rFonts w:ascii="Arial" w:hAnsi="Arial" w:cs="Arial"/>
          <w:color w:val="000000" w:themeColor="text1"/>
          <w:sz w:val="22"/>
          <w:szCs w:val="22"/>
        </w:rPr>
        <w:t>8</w:t>
      </w:r>
      <w:r w:rsidR="00D43CA8">
        <w:rPr>
          <w:rFonts w:ascii="Arial" w:hAnsi="Arial" w:cs="Arial"/>
          <w:color w:val="000000" w:themeColor="text1"/>
          <w:sz w:val="22"/>
          <w:szCs w:val="22"/>
        </w:rPr>
        <w:t>5</w:t>
      </w:r>
      <w:r w:rsidRPr="000C2EBE">
        <w:rPr>
          <w:rFonts w:ascii="Arial" w:hAnsi="Arial" w:cs="Arial"/>
          <w:color w:val="000000" w:themeColor="text1"/>
          <w:sz w:val="22"/>
          <w:szCs w:val="22"/>
        </w:rPr>
        <w:t xml:space="preserve">ª Sessão Plenária Ordinária, realizada no dia </w:t>
      </w:r>
      <w:r w:rsidR="0054257C">
        <w:rPr>
          <w:rFonts w:ascii="Arial" w:hAnsi="Arial" w:cs="Arial"/>
          <w:color w:val="000000" w:themeColor="text1"/>
          <w:sz w:val="22"/>
          <w:szCs w:val="22"/>
        </w:rPr>
        <w:t>28</w:t>
      </w:r>
      <w:r w:rsidRPr="000C2EBE">
        <w:rPr>
          <w:rFonts w:ascii="Arial" w:hAnsi="Arial" w:cs="Arial"/>
          <w:color w:val="000000" w:themeColor="text1"/>
          <w:sz w:val="22"/>
          <w:szCs w:val="22"/>
        </w:rPr>
        <w:t xml:space="preserve"> de </w:t>
      </w:r>
      <w:r w:rsidR="00D43CA8">
        <w:rPr>
          <w:rFonts w:ascii="Arial" w:hAnsi="Arial" w:cs="Arial"/>
          <w:color w:val="000000" w:themeColor="text1"/>
          <w:sz w:val="22"/>
          <w:szCs w:val="22"/>
        </w:rPr>
        <w:t>abril</w:t>
      </w:r>
      <w:r w:rsidRPr="000C2EBE">
        <w:rPr>
          <w:rFonts w:ascii="Arial" w:hAnsi="Arial" w:cs="Arial"/>
          <w:color w:val="000000" w:themeColor="text1"/>
          <w:sz w:val="22"/>
          <w:szCs w:val="22"/>
        </w:rPr>
        <w:t xml:space="preserve"> de 20</w:t>
      </w:r>
      <w:r w:rsidR="0054257C">
        <w:rPr>
          <w:rFonts w:ascii="Arial" w:hAnsi="Arial" w:cs="Arial"/>
          <w:color w:val="000000" w:themeColor="text1"/>
          <w:sz w:val="22"/>
          <w:szCs w:val="22"/>
        </w:rPr>
        <w:t>20</w:t>
      </w:r>
      <w:r w:rsidRPr="000C2EBE">
        <w:rPr>
          <w:rFonts w:ascii="Arial" w:hAnsi="Arial" w:cs="Arial"/>
          <w:color w:val="000000" w:themeColor="text1"/>
          <w:sz w:val="22"/>
          <w:szCs w:val="22"/>
        </w:rPr>
        <w:t>, após análise do assunto em referência</w:t>
      </w:r>
      <w:r w:rsidR="004E6039" w:rsidRPr="000C2EBE">
        <w:rPr>
          <w:rFonts w:ascii="Arial" w:hAnsi="Arial" w:cs="Arial"/>
          <w:sz w:val="22"/>
          <w:szCs w:val="22"/>
        </w:rPr>
        <w:t>;</w:t>
      </w:r>
    </w:p>
    <w:p w14:paraId="79866750" w14:textId="77777777" w:rsidR="00C87220" w:rsidRPr="000C2EBE" w:rsidRDefault="00C87220" w:rsidP="00656F1A">
      <w:pPr>
        <w:tabs>
          <w:tab w:val="right" w:pos="8789"/>
        </w:tabs>
        <w:ind w:right="-567"/>
        <w:jc w:val="both"/>
        <w:rPr>
          <w:rFonts w:ascii="Arial" w:hAnsi="Arial" w:cs="Arial"/>
          <w:color w:val="000000" w:themeColor="text1"/>
          <w:sz w:val="22"/>
          <w:szCs w:val="22"/>
        </w:rPr>
      </w:pPr>
    </w:p>
    <w:p w14:paraId="34366665" w14:textId="77777777" w:rsidR="00C87220" w:rsidRPr="000C2EBE" w:rsidRDefault="00C87220" w:rsidP="00C87220">
      <w:pPr>
        <w:pStyle w:val="Default"/>
        <w:tabs>
          <w:tab w:val="right" w:pos="9072"/>
        </w:tabs>
        <w:ind w:right="-708"/>
        <w:jc w:val="both"/>
        <w:rPr>
          <w:rFonts w:ascii="Arial" w:hAnsi="Arial" w:cs="Arial"/>
          <w:b/>
          <w:bCs/>
          <w:color w:val="000000" w:themeColor="text1"/>
          <w:sz w:val="22"/>
          <w:szCs w:val="22"/>
        </w:rPr>
      </w:pPr>
    </w:p>
    <w:p w14:paraId="2602EDC3" w14:textId="77777777" w:rsidR="00C87220" w:rsidRPr="000C2EBE" w:rsidRDefault="00656F1A" w:rsidP="00C87220">
      <w:pPr>
        <w:pStyle w:val="Default"/>
        <w:tabs>
          <w:tab w:val="right" w:pos="9072"/>
        </w:tabs>
        <w:ind w:right="-708"/>
        <w:jc w:val="both"/>
        <w:rPr>
          <w:rFonts w:ascii="Arial" w:hAnsi="Arial" w:cs="Arial"/>
          <w:b/>
          <w:bCs/>
          <w:color w:val="000000" w:themeColor="text1"/>
          <w:sz w:val="22"/>
          <w:szCs w:val="22"/>
        </w:rPr>
      </w:pPr>
      <w:r w:rsidRPr="000C2EBE">
        <w:rPr>
          <w:rFonts w:ascii="Arial" w:hAnsi="Arial" w:cs="Arial"/>
          <w:b/>
          <w:bCs/>
          <w:color w:val="000000" w:themeColor="text1"/>
          <w:sz w:val="22"/>
          <w:szCs w:val="22"/>
        </w:rPr>
        <w:t>DELIBEROU</w:t>
      </w:r>
      <w:r w:rsidR="00C87220" w:rsidRPr="000C2EBE">
        <w:rPr>
          <w:rFonts w:ascii="Arial" w:hAnsi="Arial" w:cs="Arial"/>
          <w:b/>
          <w:bCs/>
          <w:color w:val="000000" w:themeColor="text1"/>
          <w:sz w:val="22"/>
          <w:szCs w:val="22"/>
        </w:rPr>
        <w:t>:</w:t>
      </w:r>
    </w:p>
    <w:p w14:paraId="596806BD" w14:textId="77777777" w:rsidR="00C87220" w:rsidRPr="000C2EBE" w:rsidRDefault="00C87220" w:rsidP="00C87220">
      <w:pPr>
        <w:pStyle w:val="Default"/>
        <w:tabs>
          <w:tab w:val="right" w:pos="9072"/>
        </w:tabs>
        <w:ind w:right="-708"/>
        <w:jc w:val="both"/>
        <w:rPr>
          <w:rFonts w:ascii="Arial" w:hAnsi="Arial" w:cs="Arial"/>
          <w:b/>
          <w:bCs/>
          <w:color w:val="000000" w:themeColor="text1"/>
          <w:sz w:val="22"/>
          <w:szCs w:val="22"/>
        </w:rPr>
      </w:pPr>
    </w:p>
    <w:p w14:paraId="06D763A5" w14:textId="0F82D9BF" w:rsidR="00C87220" w:rsidRPr="000C2EBE" w:rsidRDefault="00C87220" w:rsidP="000C2EBE">
      <w:pPr>
        <w:pStyle w:val="Default"/>
        <w:tabs>
          <w:tab w:val="right" w:pos="9072"/>
        </w:tabs>
        <w:ind w:right="-708"/>
        <w:jc w:val="both"/>
        <w:rPr>
          <w:rFonts w:ascii="Arial" w:hAnsi="Arial" w:cs="Arial"/>
          <w:b/>
          <w:bCs/>
          <w:color w:val="000000" w:themeColor="text1"/>
          <w:sz w:val="22"/>
          <w:szCs w:val="22"/>
        </w:rPr>
      </w:pPr>
      <w:r w:rsidRPr="000C2EBE">
        <w:rPr>
          <w:rFonts w:ascii="Arial" w:hAnsi="Arial" w:cs="Arial"/>
          <w:b/>
          <w:bCs/>
          <w:color w:val="000000" w:themeColor="text1"/>
          <w:sz w:val="22"/>
          <w:szCs w:val="22"/>
        </w:rPr>
        <w:t xml:space="preserve">1. </w:t>
      </w:r>
      <w:r w:rsidR="000C2EBE" w:rsidRPr="000C2EBE">
        <w:rPr>
          <w:rFonts w:ascii="Arial" w:hAnsi="Arial" w:cs="Arial"/>
          <w:b/>
          <w:bCs/>
          <w:color w:val="000000" w:themeColor="text1"/>
          <w:sz w:val="22"/>
          <w:szCs w:val="22"/>
        </w:rPr>
        <w:t xml:space="preserve">POR </w:t>
      </w:r>
      <w:r w:rsidR="00F369EA">
        <w:rPr>
          <w:rFonts w:ascii="Arial" w:hAnsi="Arial" w:cs="Arial"/>
          <w:b/>
          <w:bCs/>
          <w:color w:val="000000" w:themeColor="text1"/>
          <w:sz w:val="22"/>
          <w:szCs w:val="22"/>
        </w:rPr>
        <w:t>HOMOLOGAR</w:t>
      </w:r>
      <w:bookmarkStart w:id="0" w:name="_GoBack"/>
      <w:bookmarkEnd w:id="0"/>
      <w:r w:rsidR="000C2EBE" w:rsidRPr="000C2EBE">
        <w:rPr>
          <w:rFonts w:ascii="Arial" w:hAnsi="Arial" w:cs="Arial"/>
          <w:b/>
          <w:bCs/>
          <w:color w:val="000000" w:themeColor="text1"/>
          <w:sz w:val="22"/>
          <w:szCs w:val="22"/>
        </w:rPr>
        <w:t xml:space="preserve"> </w:t>
      </w:r>
      <w:r w:rsidR="000C2EBE" w:rsidRPr="000C2EBE">
        <w:rPr>
          <w:rFonts w:ascii="Arial" w:hAnsi="Arial" w:cs="Arial"/>
          <w:color w:val="000000" w:themeColor="text1"/>
          <w:sz w:val="22"/>
          <w:szCs w:val="22"/>
        </w:rPr>
        <w:t xml:space="preserve">a DPOES N° </w:t>
      </w:r>
      <w:r w:rsidR="0054257C" w:rsidRPr="0054257C">
        <w:rPr>
          <w:rFonts w:ascii="Arial" w:hAnsi="Arial" w:cs="Arial"/>
          <w:color w:val="000000" w:themeColor="text1"/>
          <w:sz w:val="22"/>
          <w:szCs w:val="22"/>
        </w:rPr>
        <w:t>2</w:t>
      </w:r>
      <w:r w:rsidR="00D43CA8">
        <w:rPr>
          <w:rFonts w:ascii="Arial" w:hAnsi="Arial" w:cs="Arial"/>
          <w:color w:val="000000" w:themeColor="text1"/>
          <w:sz w:val="22"/>
          <w:szCs w:val="22"/>
        </w:rPr>
        <w:t>3</w:t>
      </w:r>
      <w:r w:rsidR="00826F57">
        <w:rPr>
          <w:rFonts w:ascii="Arial" w:hAnsi="Arial" w:cs="Arial"/>
          <w:color w:val="000000" w:themeColor="text1"/>
          <w:sz w:val="22"/>
          <w:szCs w:val="22"/>
        </w:rPr>
        <w:t>3</w:t>
      </w:r>
      <w:r w:rsidR="0054257C" w:rsidRPr="0054257C">
        <w:rPr>
          <w:rFonts w:ascii="Arial" w:hAnsi="Arial" w:cs="Arial"/>
          <w:color w:val="000000" w:themeColor="text1"/>
          <w:sz w:val="22"/>
          <w:szCs w:val="22"/>
        </w:rPr>
        <w:t xml:space="preserve">, de </w:t>
      </w:r>
      <w:r w:rsidR="00D43CA8">
        <w:rPr>
          <w:rFonts w:ascii="Arial" w:hAnsi="Arial" w:cs="Arial"/>
          <w:color w:val="000000" w:themeColor="text1"/>
          <w:sz w:val="22"/>
          <w:szCs w:val="22"/>
        </w:rPr>
        <w:t>1</w:t>
      </w:r>
      <w:r w:rsidR="00826F57">
        <w:rPr>
          <w:rFonts w:ascii="Arial" w:hAnsi="Arial" w:cs="Arial"/>
          <w:color w:val="000000" w:themeColor="text1"/>
          <w:sz w:val="22"/>
          <w:szCs w:val="22"/>
        </w:rPr>
        <w:t>9</w:t>
      </w:r>
      <w:r w:rsidR="0054257C" w:rsidRPr="0054257C">
        <w:rPr>
          <w:rFonts w:ascii="Arial" w:hAnsi="Arial" w:cs="Arial"/>
          <w:color w:val="000000" w:themeColor="text1"/>
          <w:sz w:val="22"/>
          <w:szCs w:val="22"/>
        </w:rPr>
        <w:t xml:space="preserve"> de </w:t>
      </w:r>
      <w:r w:rsidR="00D43CA8">
        <w:rPr>
          <w:rFonts w:ascii="Arial" w:hAnsi="Arial" w:cs="Arial"/>
          <w:color w:val="000000" w:themeColor="text1"/>
          <w:sz w:val="22"/>
          <w:szCs w:val="22"/>
        </w:rPr>
        <w:t>março</w:t>
      </w:r>
      <w:r w:rsidR="0054257C" w:rsidRPr="0054257C">
        <w:rPr>
          <w:rFonts w:ascii="Arial" w:hAnsi="Arial" w:cs="Arial"/>
          <w:color w:val="000000" w:themeColor="text1"/>
          <w:sz w:val="22"/>
          <w:szCs w:val="22"/>
        </w:rPr>
        <w:t xml:space="preserve"> de 2020</w:t>
      </w:r>
      <w:r w:rsidR="000C2EBE" w:rsidRPr="000C2EBE">
        <w:rPr>
          <w:rFonts w:ascii="Arial" w:hAnsi="Arial" w:cs="Arial"/>
          <w:bCs/>
          <w:color w:val="000000" w:themeColor="text1"/>
          <w:sz w:val="22"/>
          <w:szCs w:val="22"/>
        </w:rPr>
        <w:t xml:space="preserve">, em anexo, que </w:t>
      </w:r>
      <w:r w:rsidR="00826F57">
        <w:rPr>
          <w:rFonts w:ascii="Arial" w:hAnsi="Arial" w:cs="Arial"/>
          <w:bCs/>
          <w:color w:val="000000" w:themeColor="text1"/>
          <w:sz w:val="22"/>
          <w:szCs w:val="22"/>
        </w:rPr>
        <w:t>estabeleceu o regime de trabalho remoto no âmbito do CAU/ES até o dia 30 de abril de 2020</w:t>
      </w:r>
      <w:r w:rsidR="0054257C">
        <w:rPr>
          <w:rFonts w:ascii="Arial" w:hAnsi="Arial" w:cs="Arial"/>
          <w:bCs/>
          <w:color w:val="000000" w:themeColor="text1"/>
          <w:sz w:val="22"/>
          <w:szCs w:val="22"/>
        </w:rPr>
        <w:t>.</w:t>
      </w:r>
    </w:p>
    <w:p w14:paraId="10166266" w14:textId="77777777" w:rsidR="00C87220" w:rsidRPr="000C2EBE" w:rsidRDefault="00C87220" w:rsidP="00C87220">
      <w:pPr>
        <w:pStyle w:val="Default"/>
        <w:tabs>
          <w:tab w:val="right" w:pos="9072"/>
        </w:tabs>
        <w:ind w:right="-708"/>
        <w:jc w:val="both"/>
        <w:rPr>
          <w:rFonts w:ascii="Arial" w:hAnsi="Arial" w:cs="Arial"/>
          <w:sz w:val="22"/>
          <w:szCs w:val="22"/>
        </w:rPr>
      </w:pPr>
    </w:p>
    <w:p w14:paraId="45C99209" w14:textId="77777777" w:rsidR="00C87220" w:rsidRPr="000C2EBE" w:rsidRDefault="00C87220" w:rsidP="00C87220">
      <w:pPr>
        <w:pStyle w:val="Default"/>
        <w:tabs>
          <w:tab w:val="right" w:pos="9072"/>
        </w:tabs>
        <w:ind w:right="-708"/>
        <w:jc w:val="both"/>
        <w:rPr>
          <w:rFonts w:ascii="Arial" w:hAnsi="Arial" w:cs="Arial"/>
          <w:bCs/>
          <w:color w:val="000000" w:themeColor="text1"/>
          <w:sz w:val="22"/>
          <w:szCs w:val="22"/>
        </w:rPr>
      </w:pPr>
      <w:r w:rsidRPr="000C2EBE">
        <w:rPr>
          <w:rFonts w:ascii="Arial" w:hAnsi="Arial" w:cs="Arial"/>
          <w:b/>
          <w:bCs/>
          <w:color w:val="000000" w:themeColor="text1"/>
          <w:sz w:val="22"/>
          <w:szCs w:val="22"/>
        </w:rPr>
        <w:t>2</w:t>
      </w:r>
      <w:r w:rsidRPr="000C2EBE">
        <w:rPr>
          <w:rFonts w:ascii="Arial" w:hAnsi="Arial" w:cs="Arial"/>
          <w:bCs/>
          <w:color w:val="000000" w:themeColor="text1"/>
          <w:sz w:val="22"/>
          <w:szCs w:val="22"/>
        </w:rPr>
        <w:t xml:space="preserve">. </w:t>
      </w:r>
      <w:r w:rsidRPr="000C2EBE">
        <w:rPr>
          <w:rFonts w:ascii="Arial" w:hAnsi="Arial" w:cs="Arial"/>
          <w:b/>
          <w:bCs/>
          <w:color w:val="000000" w:themeColor="text1"/>
          <w:sz w:val="22"/>
          <w:szCs w:val="22"/>
        </w:rPr>
        <w:t xml:space="preserve">Encaminhar </w:t>
      </w:r>
      <w:r w:rsidRPr="000C2EBE">
        <w:rPr>
          <w:rFonts w:ascii="Arial" w:hAnsi="Arial" w:cs="Arial"/>
          <w:bCs/>
          <w:color w:val="000000" w:themeColor="text1"/>
          <w:sz w:val="22"/>
          <w:szCs w:val="22"/>
        </w:rPr>
        <w:t xml:space="preserve">esta deliberação </w:t>
      </w:r>
      <w:r w:rsidR="000C2EBE" w:rsidRPr="000C2EBE">
        <w:rPr>
          <w:rFonts w:ascii="Arial" w:hAnsi="Arial" w:cs="Arial"/>
          <w:sz w:val="22"/>
          <w:szCs w:val="22"/>
        </w:rPr>
        <w:t>para publicação no sítio eletrônico do CAU/ES</w:t>
      </w:r>
      <w:r w:rsidRPr="000C2EBE">
        <w:rPr>
          <w:rFonts w:ascii="Arial" w:hAnsi="Arial" w:cs="Arial"/>
          <w:bCs/>
          <w:color w:val="000000" w:themeColor="text1"/>
          <w:sz w:val="22"/>
          <w:szCs w:val="22"/>
        </w:rPr>
        <w:t>;</w:t>
      </w:r>
    </w:p>
    <w:p w14:paraId="60F438D6" w14:textId="77777777" w:rsidR="00C87220" w:rsidRPr="000C2EBE" w:rsidRDefault="00C87220" w:rsidP="00C87220">
      <w:pPr>
        <w:pStyle w:val="Default"/>
        <w:tabs>
          <w:tab w:val="right" w:pos="9072"/>
        </w:tabs>
        <w:ind w:right="-708"/>
        <w:jc w:val="both"/>
        <w:rPr>
          <w:rFonts w:ascii="Arial" w:hAnsi="Arial" w:cs="Arial"/>
          <w:bCs/>
          <w:color w:val="000000" w:themeColor="text1"/>
          <w:sz w:val="22"/>
          <w:szCs w:val="22"/>
        </w:rPr>
      </w:pPr>
    </w:p>
    <w:p w14:paraId="14355438" w14:textId="77777777" w:rsidR="00C87220" w:rsidRPr="000C2EBE" w:rsidRDefault="00C87220" w:rsidP="00C87220">
      <w:pPr>
        <w:pStyle w:val="Default"/>
        <w:tabs>
          <w:tab w:val="right" w:pos="9072"/>
        </w:tabs>
        <w:ind w:right="-708"/>
        <w:jc w:val="both"/>
        <w:rPr>
          <w:rFonts w:ascii="Arial" w:hAnsi="Arial" w:cs="Arial"/>
          <w:color w:val="000000" w:themeColor="text1"/>
          <w:spacing w:val="6"/>
          <w:sz w:val="22"/>
          <w:szCs w:val="22"/>
        </w:rPr>
      </w:pPr>
      <w:r w:rsidRPr="000C2EBE">
        <w:rPr>
          <w:rFonts w:ascii="Arial" w:hAnsi="Arial" w:cs="Arial"/>
          <w:color w:val="000000" w:themeColor="text1"/>
          <w:spacing w:val="6"/>
          <w:sz w:val="22"/>
          <w:szCs w:val="22"/>
        </w:rPr>
        <w:t>Esta Deliberação entra em vigor na data de sua publicação.</w:t>
      </w:r>
    </w:p>
    <w:p w14:paraId="5CECA017" w14:textId="77777777" w:rsidR="00C87220" w:rsidRPr="000C2EBE" w:rsidRDefault="00C87220" w:rsidP="00C87220">
      <w:pPr>
        <w:rPr>
          <w:rFonts w:ascii="Arial" w:hAnsi="Arial" w:cs="Arial"/>
          <w:color w:val="000000" w:themeColor="text1"/>
          <w:sz w:val="22"/>
          <w:szCs w:val="22"/>
        </w:rPr>
      </w:pPr>
    </w:p>
    <w:p w14:paraId="7CC67196" w14:textId="4950242F" w:rsidR="00C87220" w:rsidRDefault="00AE72A4" w:rsidP="00C87220">
      <w:pPr>
        <w:rPr>
          <w:rFonts w:ascii="Arial" w:hAnsi="Arial" w:cs="Arial"/>
          <w:color w:val="000000" w:themeColor="text1"/>
        </w:rPr>
      </w:pPr>
      <w:r w:rsidRPr="006F5C33">
        <w:rPr>
          <w:rFonts w:ascii="Arial" w:hAnsi="Arial" w:cs="Arial"/>
          <w:color w:val="000000" w:themeColor="text1"/>
          <w:spacing w:val="6"/>
        </w:rPr>
        <w:t xml:space="preserve">Com </w:t>
      </w:r>
      <w:r w:rsidR="00D43CA8">
        <w:rPr>
          <w:rFonts w:ascii="Arial" w:hAnsi="Arial" w:cs="Arial"/>
          <w:color w:val="000000" w:themeColor="text1"/>
          <w:spacing w:val="6"/>
        </w:rPr>
        <w:t>0</w:t>
      </w:r>
      <w:r w:rsidR="00314CDE">
        <w:rPr>
          <w:rFonts w:ascii="Arial" w:hAnsi="Arial" w:cs="Arial"/>
          <w:color w:val="000000" w:themeColor="text1"/>
          <w:spacing w:val="6"/>
        </w:rPr>
        <w:t>8</w:t>
      </w:r>
      <w:r>
        <w:rPr>
          <w:rFonts w:ascii="Arial" w:hAnsi="Arial" w:cs="Arial"/>
          <w:color w:val="000000" w:themeColor="text1"/>
          <w:spacing w:val="6"/>
        </w:rPr>
        <w:t xml:space="preserve"> votos favoráveis</w:t>
      </w:r>
      <w:r>
        <w:rPr>
          <w:rFonts w:ascii="Arial" w:hAnsi="Arial" w:cs="Arial"/>
          <w:color w:val="000000" w:themeColor="text1"/>
        </w:rPr>
        <w:t xml:space="preserve">; 00 votos contrários; 00 </w:t>
      </w:r>
      <w:r w:rsidRPr="006F5C33">
        <w:rPr>
          <w:rFonts w:ascii="Arial" w:hAnsi="Arial" w:cs="Arial"/>
          <w:color w:val="000000" w:themeColor="text1"/>
        </w:rPr>
        <w:t>abstenç</w:t>
      </w:r>
      <w:r>
        <w:rPr>
          <w:rFonts w:ascii="Arial" w:hAnsi="Arial" w:cs="Arial"/>
          <w:color w:val="000000" w:themeColor="text1"/>
        </w:rPr>
        <w:t xml:space="preserve">ões e </w:t>
      </w:r>
      <w:r w:rsidR="00D43CA8">
        <w:rPr>
          <w:rFonts w:ascii="Arial" w:hAnsi="Arial" w:cs="Arial"/>
          <w:color w:val="000000" w:themeColor="text1"/>
        </w:rPr>
        <w:t>00</w:t>
      </w:r>
      <w:r>
        <w:rPr>
          <w:rFonts w:ascii="Arial" w:hAnsi="Arial" w:cs="Arial"/>
          <w:color w:val="000000" w:themeColor="text1"/>
        </w:rPr>
        <w:t xml:space="preserve"> ausência</w:t>
      </w:r>
      <w:r w:rsidR="00314CDE">
        <w:rPr>
          <w:rFonts w:ascii="Arial" w:hAnsi="Arial" w:cs="Arial"/>
          <w:color w:val="000000" w:themeColor="text1"/>
        </w:rPr>
        <w:t>s</w:t>
      </w:r>
      <w:r>
        <w:rPr>
          <w:rFonts w:ascii="Arial" w:hAnsi="Arial" w:cs="Arial"/>
          <w:color w:val="000000" w:themeColor="text1"/>
        </w:rPr>
        <w:t>.</w:t>
      </w:r>
    </w:p>
    <w:p w14:paraId="64008286" w14:textId="77777777" w:rsidR="00AE72A4" w:rsidRPr="000C2EBE" w:rsidRDefault="00AE72A4" w:rsidP="00C87220">
      <w:pPr>
        <w:rPr>
          <w:rFonts w:ascii="Arial" w:hAnsi="Arial" w:cs="Arial"/>
          <w:color w:val="000000" w:themeColor="text1"/>
          <w:sz w:val="22"/>
          <w:szCs w:val="22"/>
        </w:rPr>
      </w:pPr>
    </w:p>
    <w:p w14:paraId="029C326A" w14:textId="77777777" w:rsidR="00C87220" w:rsidRPr="000C2EBE" w:rsidRDefault="00C87220" w:rsidP="004E6039">
      <w:pPr>
        <w:rPr>
          <w:rFonts w:ascii="Arial" w:hAnsi="Arial" w:cs="Arial"/>
          <w:sz w:val="22"/>
          <w:szCs w:val="22"/>
        </w:rPr>
      </w:pPr>
    </w:p>
    <w:p w14:paraId="3D46B6EB" w14:textId="677AC315" w:rsidR="00C87220" w:rsidRPr="000C2EBE" w:rsidRDefault="00C87220" w:rsidP="004E6039">
      <w:pPr>
        <w:jc w:val="right"/>
        <w:rPr>
          <w:rFonts w:ascii="Arial" w:hAnsi="Arial" w:cs="Arial"/>
          <w:sz w:val="22"/>
          <w:szCs w:val="22"/>
        </w:rPr>
      </w:pPr>
      <w:r w:rsidRPr="000C2EBE">
        <w:rPr>
          <w:rFonts w:ascii="Arial" w:hAnsi="Arial" w:cs="Arial"/>
          <w:sz w:val="22"/>
          <w:szCs w:val="22"/>
        </w:rPr>
        <w:t xml:space="preserve">Vitória/ES, </w:t>
      </w:r>
      <w:r w:rsidR="0054257C">
        <w:rPr>
          <w:rFonts w:ascii="Arial" w:hAnsi="Arial" w:cs="Arial"/>
          <w:color w:val="000000" w:themeColor="text1"/>
          <w:sz w:val="22"/>
          <w:szCs w:val="22"/>
        </w:rPr>
        <w:t>28</w:t>
      </w:r>
      <w:r w:rsidR="0054257C" w:rsidRPr="000C2EBE">
        <w:rPr>
          <w:rFonts w:ascii="Arial" w:hAnsi="Arial" w:cs="Arial"/>
          <w:color w:val="000000" w:themeColor="text1"/>
          <w:sz w:val="22"/>
          <w:szCs w:val="22"/>
        </w:rPr>
        <w:t xml:space="preserve"> de </w:t>
      </w:r>
      <w:r w:rsidR="00D43CA8">
        <w:rPr>
          <w:rFonts w:ascii="Arial" w:hAnsi="Arial" w:cs="Arial"/>
          <w:color w:val="000000" w:themeColor="text1"/>
          <w:sz w:val="22"/>
          <w:szCs w:val="22"/>
        </w:rPr>
        <w:t>abril</w:t>
      </w:r>
      <w:r w:rsidR="0054257C" w:rsidRPr="000C2EBE">
        <w:rPr>
          <w:rFonts w:ascii="Arial" w:hAnsi="Arial" w:cs="Arial"/>
          <w:color w:val="000000" w:themeColor="text1"/>
          <w:sz w:val="22"/>
          <w:szCs w:val="22"/>
        </w:rPr>
        <w:t xml:space="preserve"> de 20</w:t>
      </w:r>
      <w:r w:rsidR="0054257C">
        <w:rPr>
          <w:rFonts w:ascii="Arial" w:hAnsi="Arial" w:cs="Arial"/>
          <w:color w:val="000000" w:themeColor="text1"/>
          <w:sz w:val="22"/>
          <w:szCs w:val="22"/>
        </w:rPr>
        <w:t>20</w:t>
      </w:r>
      <w:r w:rsidRPr="000C2EBE">
        <w:rPr>
          <w:rFonts w:ascii="Arial" w:hAnsi="Arial" w:cs="Arial"/>
          <w:sz w:val="22"/>
          <w:szCs w:val="22"/>
        </w:rPr>
        <w:t>.</w:t>
      </w:r>
    </w:p>
    <w:p w14:paraId="5CE427DE" w14:textId="77777777" w:rsidR="00C87220" w:rsidRPr="000C2EBE" w:rsidRDefault="00C87220" w:rsidP="00C87220">
      <w:pPr>
        <w:tabs>
          <w:tab w:val="left" w:pos="965"/>
          <w:tab w:val="left" w:pos="1134"/>
        </w:tabs>
        <w:jc w:val="center"/>
        <w:rPr>
          <w:rFonts w:ascii="Arial" w:hAnsi="Arial" w:cs="Arial"/>
          <w:b/>
          <w:color w:val="000000" w:themeColor="text1"/>
          <w:sz w:val="22"/>
          <w:szCs w:val="22"/>
        </w:rPr>
      </w:pPr>
    </w:p>
    <w:p w14:paraId="37DA5FF7"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p>
    <w:p w14:paraId="4FA06B49"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p>
    <w:p w14:paraId="5840A037"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r w:rsidRPr="000C2EBE">
        <w:rPr>
          <w:rFonts w:ascii="Arial" w:hAnsi="Arial" w:cs="Arial"/>
          <w:b/>
          <w:color w:val="000000" w:themeColor="text1"/>
          <w:sz w:val="22"/>
          <w:szCs w:val="22"/>
        </w:rPr>
        <w:t>_________________________________</w:t>
      </w:r>
    </w:p>
    <w:p w14:paraId="424F4FDF"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lang w:eastAsia="zh-CN"/>
        </w:rPr>
      </w:pPr>
      <w:r w:rsidRPr="000C2EBE">
        <w:rPr>
          <w:rFonts w:ascii="Arial" w:hAnsi="Arial" w:cs="Arial"/>
          <w:b/>
          <w:color w:val="000000" w:themeColor="text1"/>
          <w:sz w:val="22"/>
          <w:szCs w:val="22"/>
        </w:rPr>
        <w:t>LIANE BECACICI GOZZE DESTEFANI</w:t>
      </w:r>
    </w:p>
    <w:p w14:paraId="77B7FB72" w14:textId="77777777" w:rsidR="00C87220" w:rsidRPr="000C2EBE" w:rsidRDefault="00C87220" w:rsidP="00C87220">
      <w:pPr>
        <w:jc w:val="center"/>
        <w:rPr>
          <w:rFonts w:ascii="Arial" w:hAnsi="Arial" w:cs="Arial"/>
          <w:bCs/>
          <w:color w:val="000000" w:themeColor="text1"/>
          <w:sz w:val="22"/>
          <w:szCs w:val="22"/>
          <w:lang w:eastAsia="zh-CN"/>
        </w:rPr>
      </w:pPr>
      <w:r w:rsidRPr="000C2EBE">
        <w:rPr>
          <w:rFonts w:ascii="Arial" w:hAnsi="Arial" w:cs="Arial"/>
          <w:color w:val="000000" w:themeColor="text1"/>
          <w:sz w:val="22"/>
          <w:szCs w:val="22"/>
          <w:lang w:eastAsia="zh-CN"/>
        </w:rPr>
        <w:t>P</w:t>
      </w:r>
      <w:r w:rsidRPr="000C2EBE">
        <w:rPr>
          <w:rFonts w:ascii="Arial" w:hAnsi="Arial" w:cs="Arial"/>
          <w:bCs/>
          <w:color w:val="000000" w:themeColor="text1"/>
          <w:sz w:val="22"/>
          <w:szCs w:val="22"/>
          <w:lang w:eastAsia="zh-CN"/>
        </w:rPr>
        <w:t>residente do CAU/ES</w:t>
      </w:r>
    </w:p>
    <w:p w14:paraId="683631A8" w14:textId="77777777" w:rsidR="00C87220" w:rsidRPr="000C2EBE" w:rsidRDefault="00C87220" w:rsidP="00C87220">
      <w:pPr>
        <w:jc w:val="center"/>
        <w:rPr>
          <w:rFonts w:ascii="Arial" w:hAnsi="Arial" w:cs="Arial"/>
          <w:b/>
          <w:bCs/>
          <w:color w:val="000000" w:themeColor="text1"/>
          <w:sz w:val="22"/>
          <w:szCs w:val="22"/>
          <w:lang w:eastAsia="zh-CN"/>
        </w:rPr>
      </w:pPr>
    </w:p>
    <w:p w14:paraId="021BF3F2" w14:textId="77777777" w:rsidR="0090275F" w:rsidRDefault="0090275F" w:rsidP="00C87220">
      <w:pPr>
        <w:rPr>
          <w:rFonts w:ascii="Arial" w:hAnsi="Arial" w:cs="Arial"/>
          <w:sz w:val="22"/>
          <w:szCs w:val="22"/>
        </w:rPr>
      </w:pPr>
    </w:p>
    <w:p w14:paraId="056A2C56" w14:textId="77777777" w:rsidR="000C2EBE" w:rsidRDefault="000C2EBE" w:rsidP="00C87220">
      <w:pPr>
        <w:rPr>
          <w:rFonts w:ascii="Arial" w:hAnsi="Arial" w:cs="Arial"/>
          <w:sz w:val="22"/>
          <w:szCs w:val="22"/>
        </w:rPr>
      </w:pPr>
    </w:p>
    <w:p w14:paraId="5533932B" w14:textId="77777777" w:rsidR="000C2EBE" w:rsidRDefault="000C2EBE" w:rsidP="00C87220">
      <w:pPr>
        <w:rPr>
          <w:rFonts w:ascii="Arial" w:hAnsi="Arial" w:cs="Arial"/>
          <w:sz w:val="22"/>
          <w:szCs w:val="22"/>
        </w:rPr>
      </w:pPr>
    </w:p>
    <w:p w14:paraId="36A1C4BC" w14:textId="77777777" w:rsidR="000C2EBE" w:rsidRDefault="000C2EBE" w:rsidP="00C87220">
      <w:pPr>
        <w:rPr>
          <w:rFonts w:ascii="Arial" w:hAnsi="Arial" w:cs="Arial"/>
          <w:sz w:val="22"/>
          <w:szCs w:val="22"/>
        </w:rPr>
      </w:pPr>
    </w:p>
    <w:p w14:paraId="77052EF8" w14:textId="77777777" w:rsidR="000C2EBE" w:rsidRDefault="000C2EBE" w:rsidP="00C87220">
      <w:pPr>
        <w:rPr>
          <w:rFonts w:ascii="Arial" w:hAnsi="Arial" w:cs="Arial"/>
          <w:sz w:val="22"/>
          <w:szCs w:val="22"/>
        </w:rPr>
      </w:pPr>
    </w:p>
    <w:p w14:paraId="1CE7D5A9" w14:textId="77777777" w:rsidR="000C2EBE" w:rsidRDefault="000C2EBE" w:rsidP="00C87220">
      <w:pPr>
        <w:rPr>
          <w:rFonts w:ascii="Arial" w:hAnsi="Arial" w:cs="Arial"/>
          <w:sz w:val="22"/>
          <w:szCs w:val="22"/>
        </w:rPr>
      </w:pPr>
    </w:p>
    <w:p w14:paraId="04FC67B9" w14:textId="77777777" w:rsidR="000C2EBE" w:rsidRDefault="000C2EBE" w:rsidP="00C87220">
      <w:pPr>
        <w:rPr>
          <w:rFonts w:ascii="Arial" w:hAnsi="Arial" w:cs="Arial"/>
          <w:sz w:val="22"/>
          <w:szCs w:val="22"/>
        </w:rPr>
      </w:pPr>
    </w:p>
    <w:p w14:paraId="6223E7F1" w14:textId="77777777" w:rsidR="000C2EBE" w:rsidRDefault="000C2EBE" w:rsidP="00C87220">
      <w:pPr>
        <w:rPr>
          <w:rFonts w:ascii="Arial" w:hAnsi="Arial" w:cs="Arial"/>
          <w:sz w:val="22"/>
          <w:szCs w:val="22"/>
        </w:rPr>
      </w:pPr>
    </w:p>
    <w:p w14:paraId="1685EA2F" w14:textId="77777777" w:rsidR="000C2EBE" w:rsidRDefault="000C2EBE" w:rsidP="00C87220">
      <w:pPr>
        <w:rPr>
          <w:rFonts w:ascii="Arial" w:hAnsi="Arial" w:cs="Arial"/>
          <w:sz w:val="22"/>
          <w:szCs w:val="22"/>
        </w:rPr>
      </w:pPr>
    </w:p>
    <w:p w14:paraId="2A75DA8D" w14:textId="77777777" w:rsidR="000C2EBE" w:rsidRDefault="000C2EBE" w:rsidP="00C87220">
      <w:pPr>
        <w:rPr>
          <w:rFonts w:ascii="Arial" w:hAnsi="Arial" w:cs="Arial"/>
          <w:sz w:val="22"/>
          <w:szCs w:val="22"/>
        </w:rPr>
      </w:pPr>
    </w:p>
    <w:p w14:paraId="064E2606" w14:textId="77777777" w:rsidR="000C2EBE" w:rsidRDefault="000C2EBE" w:rsidP="00C87220">
      <w:pPr>
        <w:rPr>
          <w:rFonts w:ascii="Arial" w:hAnsi="Arial" w:cs="Arial"/>
          <w:sz w:val="22"/>
          <w:szCs w:val="22"/>
        </w:rPr>
      </w:pPr>
    </w:p>
    <w:p w14:paraId="7F155CA3" w14:textId="77777777" w:rsidR="000C2EBE" w:rsidRDefault="000C2EBE" w:rsidP="00C87220">
      <w:pPr>
        <w:rPr>
          <w:rFonts w:ascii="Arial" w:hAnsi="Arial" w:cs="Arial"/>
          <w:sz w:val="22"/>
          <w:szCs w:val="22"/>
        </w:rPr>
      </w:pPr>
    </w:p>
    <w:p w14:paraId="718FDCB6" w14:textId="77777777" w:rsidR="000C2EBE" w:rsidRDefault="000C2EBE" w:rsidP="00C87220">
      <w:pPr>
        <w:rPr>
          <w:rFonts w:ascii="Arial" w:hAnsi="Arial" w:cs="Arial"/>
          <w:sz w:val="22"/>
          <w:szCs w:val="22"/>
        </w:rPr>
      </w:pPr>
    </w:p>
    <w:p w14:paraId="371329EE" w14:textId="77777777" w:rsidR="000C2EBE" w:rsidRDefault="000C2EBE" w:rsidP="000C2EBE">
      <w:pPr>
        <w:rPr>
          <w:rFonts w:ascii="Arial" w:hAnsi="Arial" w:cs="Arial"/>
          <w:bCs/>
          <w:color w:val="000000" w:themeColor="text1"/>
          <w:szCs w:val="24"/>
          <w:lang w:eastAsia="zh-CN"/>
        </w:rPr>
      </w:pPr>
    </w:p>
    <w:p w14:paraId="753C5404" w14:textId="5BB67368" w:rsidR="000C2EBE" w:rsidRDefault="000C2EBE" w:rsidP="000C2EBE">
      <w:pPr>
        <w:jc w:val="center"/>
        <w:rPr>
          <w:rFonts w:ascii="Arial" w:hAnsi="Arial" w:cs="Arial"/>
          <w:bCs/>
          <w:color w:val="000000" w:themeColor="text1"/>
          <w:szCs w:val="24"/>
          <w:lang w:eastAsia="zh-CN"/>
        </w:rPr>
      </w:pPr>
    </w:p>
    <w:p w14:paraId="01764D54" w14:textId="77777777" w:rsidR="00826F57" w:rsidRDefault="00826F57" w:rsidP="000C2EBE">
      <w:pPr>
        <w:jc w:val="center"/>
        <w:rPr>
          <w:rFonts w:ascii="Arial" w:hAnsi="Arial" w:cs="Arial"/>
          <w:bCs/>
          <w:color w:val="000000" w:themeColor="text1"/>
          <w:szCs w:val="24"/>
          <w:lang w:eastAsia="zh-CN"/>
        </w:rPr>
      </w:pPr>
    </w:p>
    <w:tbl>
      <w:tblPr>
        <w:tblW w:w="5000" w:type="pct"/>
        <w:tblCellMar>
          <w:left w:w="70" w:type="dxa"/>
          <w:right w:w="70" w:type="dxa"/>
        </w:tblCellMar>
        <w:tblLook w:val="04A0" w:firstRow="1" w:lastRow="0" w:firstColumn="1" w:lastColumn="0" w:noHBand="0" w:noVBand="1"/>
      </w:tblPr>
      <w:tblGrid>
        <w:gridCol w:w="4861"/>
        <w:gridCol w:w="1035"/>
        <w:gridCol w:w="622"/>
        <w:gridCol w:w="764"/>
        <w:gridCol w:w="1222"/>
      </w:tblGrid>
      <w:tr w:rsidR="000C2EBE" w:rsidRPr="00260606" w14:paraId="37569A89"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26702560" w14:textId="3055F1EB" w:rsidR="000C2EBE" w:rsidRPr="00260606" w:rsidRDefault="0054257C" w:rsidP="006D570A">
            <w:pPr>
              <w:jc w:val="center"/>
              <w:rPr>
                <w:rFonts w:ascii="Arial" w:hAnsi="Arial" w:cs="Arial"/>
                <w:b/>
                <w:bCs/>
                <w:color w:val="000000"/>
                <w:szCs w:val="24"/>
              </w:rPr>
            </w:pPr>
            <w:r>
              <w:rPr>
                <w:rFonts w:ascii="Arial" w:hAnsi="Arial" w:cs="Arial"/>
                <w:b/>
                <w:bCs/>
                <w:color w:val="000000" w:themeColor="text1"/>
                <w:szCs w:val="24"/>
              </w:rPr>
              <w:t>8</w:t>
            </w:r>
            <w:r w:rsidR="00D43CA8">
              <w:rPr>
                <w:rFonts w:ascii="Arial" w:hAnsi="Arial" w:cs="Arial"/>
                <w:b/>
                <w:bCs/>
                <w:color w:val="000000" w:themeColor="text1"/>
                <w:szCs w:val="24"/>
              </w:rPr>
              <w:t>5</w:t>
            </w:r>
            <w:r w:rsidR="000C2EBE" w:rsidRPr="00260606">
              <w:rPr>
                <w:rFonts w:ascii="Arial" w:hAnsi="Arial" w:cs="Arial"/>
                <w:b/>
                <w:bCs/>
                <w:color w:val="000000" w:themeColor="text1"/>
                <w:szCs w:val="24"/>
              </w:rPr>
              <w:t>ª SESSÃO PLENÁRIA ORDINÁRIA DO CAU/ES</w:t>
            </w:r>
          </w:p>
        </w:tc>
      </w:tr>
      <w:tr w:rsidR="000C2EBE" w:rsidRPr="00260606" w14:paraId="2F42288D"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10733843" w14:textId="77777777" w:rsidR="000C2EBE" w:rsidRPr="00260606" w:rsidRDefault="000C2EBE" w:rsidP="006D570A">
            <w:pPr>
              <w:jc w:val="center"/>
              <w:rPr>
                <w:rFonts w:ascii="Arial" w:hAnsi="Arial" w:cs="Arial"/>
                <w:b/>
                <w:bCs/>
                <w:color w:val="000000"/>
                <w:szCs w:val="24"/>
              </w:rPr>
            </w:pPr>
          </w:p>
        </w:tc>
      </w:tr>
      <w:tr w:rsidR="000C2EBE" w:rsidRPr="00260606" w14:paraId="478563A3"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181A6445"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Folha de Votação</w:t>
            </w:r>
          </w:p>
        </w:tc>
      </w:tr>
      <w:tr w:rsidR="000C2EBE" w:rsidRPr="00260606" w14:paraId="7FC18792" w14:textId="77777777" w:rsidTr="006D570A">
        <w:trPr>
          <w:trHeight w:val="315"/>
        </w:trPr>
        <w:tc>
          <w:tcPr>
            <w:tcW w:w="5000" w:type="pct"/>
            <w:gridSpan w:val="5"/>
            <w:tcBorders>
              <w:top w:val="nil"/>
              <w:left w:val="nil"/>
              <w:bottom w:val="single" w:sz="4" w:space="0" w:color="auto"/>
              <w:right w:val="nil"/>
            </w:tcBorders>
            <w:shd w:val="clear" w:color="auto" w:fill="auto"/>
            <w:noWrap/>
            <w:vAlign w:val="bottom"/>
            <w:hideMark/>
          </w:tcPr>
          <w:p w14:paraId="634C435F" w14:textId="77777777" w:rsidR="000C2EBE" w:rsidRPr="00260606" w:rsidRDefault="000C2EBE" w:rsidP="006D570A">
            <w:pPr>
              <w:jc w:val="center"/>
              <w:rPr>
                <w:rFonts w:ascii="Arial" w:hAnsi="Arial" w:cs="Arial"/>
                <w:b/>
                <w:bCs/>
                <w:color w:val="000000"/>
                <w:szCs w:val="24"/>
              </w:rPr>
            </w:pPr>
          </w:p>
        </w:tc>
      </w:tr>
      <w:tr w:rsidR="000C2EBE" w:rsidRPr="00260606" w14:paraId="4DE65553" w14:textId="77777777" w:rsidTr="006D570A">
        <w:trPr>
          <w:trHeight w:val="315"/>
        </w:trPr>
        <w:tc>
          <w:tcPr>
            <w:tcW w:w="28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FA1B"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Conselheiro</w:t>
            </w:r>
          </w:p>
        </w:tc>
        <w:tc>
          <w:tcPr>
            <w:tcW w:w="21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A046"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Votação</w:t>
            </w:r>
          </w:p>
        </w:tc>
      </w:tr>
      <w:tr w:rsidR="000C2EBE" w:rsidRPr="00260606" w14:paraId="2F5DB804" w14:textId="77777777" w:rsidTr="006D570A">
        <w:trPr>
          <w:trHeight w:val="315"/>
        </w:trPr>
        <w:tc>
          <w:tcPr>
            <w:tcW w:w="2883" w:type="pct"/>
            <w:vMerge/>
            <w:tcBorders>
              <w:top w:val="single" w:sz="4" w:space="0" w:color="auto"/>
              <w:left w:val="single" w:sz="4" w:space="0" w:color="auto"/>
              <w:bottom w:val="single" w:sz="4" w:space="0" w:color="auto"/>
              <w:right w:val="single" w:sz="4" w:space="0" w:color="auto"/>
            </w:tcBorders>
            <w:vAlign w:val="center"/>
            <w:hideMark/>
          </w:tcPr>
          <w:p w14:paraId="18643E53" w14:textId="77777777" w:rsidR="000C2EBE" w:rsidRPr="00260606" w:rsidRDefault="000C2EBE" w:rsidP="006D570A">
            <w:pPr>
              <w:rPr>
                <w:rFonts w:ascii="Arial" w:hAnsi="Arial" w:cs="Arial"/>
                <w:b/>
                <w:bCs/>
                <w:color w:val="000000"/>
                <w:szCs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C294"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Sim</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8C19"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Não</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56E0" w14:textId="77777777" w:rsidR="000C2EBE" w:rsidRPr="00260606" w:rsidRDefault="000C2EBE" w:rsidP="006D570A">
            <w:pPr>
              <w:jc w:val="center"/>
              <w:rPr>
                <w:rFonts w:ascii="Arial" w:hAnsi="Arial" w:cs="Arial"/>
                <w:b/>
                <w:bCs/>
                <w:color w:val="000000"/>
                <w:szCs w:val="24"/>
              </w:rPr>
            </w:pPr>
            <w:proofErr w:type="spellStart"/>
            <w:r w:rsidRPr="00260606">
              <w:rPr>
                <w:rFonts w:ascii="Arial" w:hAnsi="Arial" w:cs="Arial"/>
                <w:b/>
                <w:bCs/>
                <w:color w:val="000000"/>
                <w:szCs w:val="24"/>
              </w:rPr>
              <w:t>Abst</w:t>
            </w:r>
            <w:proofErr w:type="spellEnd"/>
            <w:r w:rsidRPr="00260606">
              <w:rPr>
                <w:rFonts w:ascii="Arial" w:hAnsi="Arial" w:cs="Arial"/>
                <w:b/>
                <w:bCs/>
                <w:color w:val="000000"/>
                <w:szCs w:val="24"/>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A744"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Ausência</w:t>
            </w:r>
          </w:p>
        </w:tc>
      </w:tr>
      <w:tr w:rsidR="0054257C" w:rsidRPr="00260606" w14:paraId="625E77EA"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42E7"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Liane Becacici Gozze Destefani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85C68" w14:textId="77777777" w:rsidR="0054257C" w:rsidRPr="00260606" w:rsidRDefault="0054257C" w:rsidP="0054257C">
            <w:pPr>
              <w:jc w:val="center"/>
              <w:rPr>
                <w:rFonts w:ascii="Arial" w:hAnsi="Arial" w:cs="Arial"/>
                <w:color w:val="000000"/>
                <w:szCs w:val="24"/>
              </w:rPr>
            </w:pPr>
            <w:r>
              <w:rPr>
                <w:rFonts w:ascii="Arial" w:hAnsi="Arial" w:cs="Arial"/>
                <w:color w:val="000000"/>
                <w:szCs w:val="24"/>
              </w:rPr>
              <w:t>----------</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DB603" w14:textId="71D8FC97" w:rsidR="0054257C" w:rsidRPr="00260606" w:rsidRDefault="00D43CA8" w:rsidP="0054257C">
            <w:pPr>
              <w:jc w:val="center"/>
              <w:rPr>
                <w:rFonts w:ascii="Arial" w:hAnsi="Arial" w:cs="Arial"/>
                <w:color w:val="000000"/>
                <w:szCs w:val="24"/>
              </w:rPr>
            </w:pPr>
            <w:r>
              <w:rPr>
                <w:rFonts w:ascii="Arial" w:hAnsi="Arial" w:cs="Arial"/>
                <w:color w:val="000000"/>
                <w:szCs w:val="24"/>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C355B" w14:textId="6AA60E20" w:rsidR="0054257C" w:rsidRPr="00260606" w:rsidRDefault="00D43CA8" w:rsidP="0054257C">
            <w:pPr>
              <w:jc w:val="center"/>
              <w:rPr>
                <w:rFonts w:ascii="Arial" w:hAnsi="Arial" w:cs="Arial"/>
                <w:color w:val="000000"/>
                <w:szCs w:val="24"/>
              </w:rPr>
            </w:pPr>
            <w:r>
              <w:rPr>
                <w:rFonts w:ascii="Arial" w:hAnsi="Arial" w:cs="Arial"/>
                <w:color w:val="000000"/>
                <w:szCs w:val="24"/>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BA9B" w14:textId="77777777" w:rsidR="0054257C" w:rsidRPr="00260606" w:rsidRDefault="0054257C" w:rsidP="0054257C">
            <w:pPr>
              <w:jc w:val="center"/>
              <w:rPr>
                <w:rFonts w:ascii="Arial" w:hAnsi="Arial" w:cs="Arial"/>
                <w:color w:val="000000"/>
                <w:szCs w:val="24"/>
              </w:rPr>
            </w:pPr>
            <w:r>
              <w:rPr>
                <w:rFonts w:ascii="Arial" w:hAnsi="Arial" w:cs="Arial"/>
                <w:color w:val="000000"/>
                <w:szCs w:val="24"/>
              </w:rPr>
              <w:t>-------------</w:t>
            </w:r>
          </w:p>
        </w:tc>
      </w:tr>
      <w:tr w:rsidR="0054257C" w:rsidRPr="00260606" w14:paraId="22D0C27A"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B4145"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Carolina Gumieri Pereira </w:t>
            </w:r>
            <w:r>
              <w:rPr>
                <w:rFonts w:ascii="Arial" w:hAnsi="Arial" w:cs="Arial"/>
                <w:color w:val="000000"/>
                <w:szCs w:val="24"/>
              </w:rPr>
              <w:t>d</w:t>
            </w:r>
            <w:r w:rsidRPr="00260606">
              <w:rPr>
                <w:rFonts w:ascii="Arial" w:hAnsi="Arial" w:cs="Arial"/>
                <w:color w:val="000000"/>
                <w:szCs w:val="24"/>
              </w:rPr>
              <w:t>e Assis</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3D82B" w14:textId="1EF26C05" w:rsidR="0054257C"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8DD3B" w14:textId="77777777" w:rsidR="0054257C"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C2B0C" w14:textId="77777777" w:rsidR="0054257C"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C6D10" w14:textId="77777777" w:rsidR="0054257C" w:rsidRDefault="0054257C" w:rsidP="0054257C">
            <w:pPr>
              <w:jc w:val="center"/>
              <w:rPr>
                <w:rFonts w:ascii="Arial" w:hAnsi="Arial" w:cs="Arial"/>
                <w:color w:val="000000"/>
                <w:szCs w:val="24"/>
              </w:rPr>
            </w:pPr>
          </w:p>
        </w:tc>
      </w:tr>
      <w:tr w:rsidR="0054257C" w:rsidRPr="00260606" w14:paraId="1504B2FD"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1769F" w14:textId="0B8B0014" w:rsidR="0054257C" w:rsidRPr="00260606" w:rsidRDefault="0054257C" w:rsidP="0054257C">
            <w:pPr>
              <w:jc w:val="both"/>
              <w:rPr>
                <w:rFonts w:ascii="Arial" w:hAnsi="Arial" w:cs="Arial"/>
                <w:color w:val="000000"/>
                <w:szCs w:val="24"/>
              </w:rPr>
            </w:pPr>
            <w:r>
              <w:rPr>
                <w:rFonts w:ascii="Arial" w:hAnsi="Arial" w:cs="Arial"/>
                <w:color w:val="000000"/>
                <w:szCs w:val="24"/>
              </w:rPr>
              <w:t>Gi</w:t>
            </w:r>
            <w:r w:rsidR="00D43CA8">
              <w:rPr>
                <w:rFonts w:ascii="Arial" w:hAnsi="Arial" w:cs="Arial"/>
                <w:color w:val="000000"/>
                <w:szCs w:val="24"/>
              </w:rPr>
              <w:t>e</w:t>
            </w:r>
            <w:r>
              <w:rPr>
                <w:rFonts w:ascii="Arial" w:hAnsi="Arial" w:cs="Arial"/>
                <w:color w:val="000000"/>
                <w:szCs w:val="24"/>
              </w:rPr>
              <w:t>dre Ezer da Silva Maia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835C" w14:textId="25AF63D5"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C32D8"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75AD0"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CF4D" w14:textId="77777777" w:rsidR="0054257C" w:rsidRPr="00260606" w:rsidRDefault="0054257C" w:rsidP="0054257C">
            <w:pPr>
              <w:jc w:val="center"/>
              <w:rPr>
                <w:rFonts w:ascii="Arial" w:hAnsi="Arial" w:cs="Arial"/>
                <w:color w:val="000000"/>
                <w:szCs w:val="24"/>
              </w:rPr>
            </w:pPr>
          </w:p>
        </w:tc>
      </w:tr>
      <w:tr w:rsidR="0054257C" w:rsidRPr="00260606" w14:paraId="57A54CD6"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34A9B" w14:textId="77777777" w:rsidR="0054257C" w:rsidRPr="00260606" w:rsidRDefault="0054257C" w:rsidP="0054257C">
            <w:pPr>
              <w:jc w:val="both"/>
              <w:rPr>
                <w:rFonts w:ascii="Arial" w:hAnsi="Arial" w:cs="Arial"/>
                <w:color w:val="000000"/>
                <w:szCs w:val="24"/>
              </w:rPr>
            </w:pPr>
            <w:proofErr w:type="spellStart"/>
            <w:r w:rsidRPr="00260606">
              <w:rPr>
                <w:rFonts w:ascii="Arial" w:hAnsi="Arial" w:cs="Arial"/>
                <w:color w:val="000000"/>
                <w:szCs w:val="24"/>
              </w:rPr>
              <w:t>Pollyana</w:t>
            </w:r>
            <w:proofErr w:type="spellEnd"/>
            <w:r w:rsidRPr="00260606">
              <w:rPr>
                <w:rFonts w:ascii="Arial" w:hAnsi="Arial" w:cs="Arial"/>
                <w:color w:val="000000"/>
                <w:szCs w:val="24"/>
              </w:rPr>
              <w:t xml:space="preserve"> </w:t>
            </w:r>
            <w:proofErr w:type="spellStart"/>
            <w:r w:rsidRPr="00260606">
              <w:rPr>
                <w:rFonts w:ascii="Arial" w:hAnsi="Arial" w:cs="Arial"/>
                <w:color w:val="000000"/>
                <w:szCs w:val="24"/>
              </w:rPr>
              <w:t>Dipré</w:t>
            </w:r>
            <w:proofErr w:type="spellEnd"/>
            <w:r w:rsidRPr="00260606">
              <w:rPr>
                <w:rFonts w:ascii="Arial" w:hAnsi="Arial" w:cs="Arial"/>
                <w:color w:val="000000"/>
                <w:szCs w:val="24"/>
              </w:rPr>
              <w:t xml:space="preserve"> Meneghelli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20D13" w14:textId="2C642E19"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C79FA"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05120"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50248" w14:textId="77777777" w:rsidR="0054257C" w:rsidRPr="00260606" w:rsidRDefault="0054257C" w:rsidP="0054257C">
            <w:pPr>
              <w:jc w:val="center"/>
              <w:rPr>
                <w:rFonts w:ascii="Arial" w:hAnsi="Arial" w:cs="Arial"/>
                <w:color w:val="000000"/>
                <w:szCs w:val="24"/>
              </w:rPr>
            </w:pPr>
          </w:p>
        </w:tc>
      </w:tr>
      <w:tr w:rsidR="0054257C" w:rsidRPr="00260606" w14:paraId="074382DB"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18EEC"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Joao Marcelo </w:t>
            </w:r>
            <w:r>
              <w:rPr>
                <w:rFonts w:ascii="Arial" w:hAnsi="Arial" w:cs="Arial"/>
                <w:color w:val="000000"/>
                <w:szCs w:val="24"/>
              </w:rPr>
              <w:t>d</w:t>
            </w:r>
            <w:r w:rsidRPr="00260606">
              <w:rPr>
                <w:rFonts w:ascii="Arial" w:hAnsi="Arial" w:cs="Arial"/>
                <w:color w:val="000000"/>
                <w:szCs w:val="24"/>
              </w:rPr>
              <w:t>e Souza Moreira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4E421" w14:textId="40DC8170"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08B26"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6FD61"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36481" w14:textId="77777777" w:rsidR="0054257C" w:rsidRPr="00260606" w:rsidRDefault="0054257C" w:rsidP="0054257C">
            <w:pPr>
              <w:jc w:val="center"/>
              <w:rPr>
                <w:rFonts w:ascii="Arial" w:hAnsi="Arial" w:cs="Arial"/>
                <w:color w:val="000000"/>
                <w:szCs w:val="24"/>
              </w:rPr>
            </w:pPr>
          </w:p>
        </w:tc>
      </w:tr>
      <w:tr w:rsidR="0054257C" w:rsidRPr="00260606" w14:paraId="094A8C23"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FC4CE" w14:textId="77777777" w:rsidR="0054257C" w:rsidRPr="00260606" w:rsidRDefault="0054257C" w:rsidP="0054257C">
            <w:pPr>
              <w:jc w:val="both"/>
              <w:rPr>
                <w:rFonts w:ascii="Arial" w:hAnsi="Arial" w:cs="Arial"/>
                <w:color w:val="000000"/>
                <w:szCs w:val="24"/>
              </w:rPr>
            </w:pPr>
            <w:r>
              <w:rPr>
                <w:rFonts w:ascii="Arial" w:hAnsi="Arial" w:cs="Arial"/>
                <w:color w:val="000000"/>
                <w:szCs w:val="24"/>
              </w:rPr>
              <w:t>Daniela de Souza Caser</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DE3FC" w14:textId="0437223A"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00985"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A1E63"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CAB75" w14:textId="77777777" w:rsidR="0054257C" w:rsidRPr="00260606" w:rsidRDefault="0054257C" w:rsidP="0054257C">
            <w:pPr>
              <w:jc w:val="center"/>
              <w:rPr>
                <w:rFonts w:ascii="Arial" w:hAnsi="Arial" w:cs="Arial"/>
                <w:color w:val="000000"/>
                <w:szCs w:val="24"/>
              </w:rPr>
            </w:pPr>
          </w:p>
        </w:tc>
      </w:tr>
      <w:tr w:rsidR="0054257C" w:rsidRPr="00260606" w14:paraId="2B954016"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ECC05"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Emílio </w:t>
            </w:r>
            <w:proofErr w:type="spellStart"/>
            <w:r w:rsidRPr="00260606">
              <w:rPr>
                <w:rFonts w:ascii="Arial" w:hAnsi="Arial" w:cs="Arial"/>
                <w:color w:val="000000"/>
                <w:szCs w:val="24"/>
              </w:rPr>
              <w:t>Caliman</w:t>
            </w:r>
            <w:proofErr w:type="spellEnd"/>
            <w:r w:rsidRPr="00260606">
              <w:rPr>
                <w:rFonts w:ascii="Arial" w:hAnsi="Arial" w:cs="Arial"/>
                <w:color w:val="000000"/>
                <w:szCs w:val="24"/>
              </w:rPr>
              <w:t xml:space="preserve"> Terra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5A339" w14:textId="6E8CE68B"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39F84"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B74AE"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7F601" w14:textId="77777777" w:rsidR="0054257C" w:rsidRPr="00260606" w:rsidRDefault="0054257C" w:rsidP="0054257C">
            <w:pPr>
              <w:jc w:val="center"/>
              <w:rPr>
                <w:rFonts w:ascii="Arial" w:hAnsi="Arial" w:cs="Arial"/>
                <w:color w:val="000000"/>
                <w:szCs w:val="24"/>
              </w:rPr>
            </w:pPr>
          </w:p>
        </w:tc>
      </w:tr>
      <w:tr w:rsidR="0054257C" w:rsidRPr="00260606" w14:paraId="254A6367"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84D8F"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Eliomar Venancio </w:t>
            </w:r>
            <w:r>
              <w:rPr>
                <w:rFonts w:ascii="Arial" w:hAnsi="Arial" w:cs="Arial"/>
                <w:color w:val="000000"/>
                <w:szCs w:val="24"/>
              </w:rPr>
              <w:t>d</w:t>
            </w:r>
            <w:r w:rsidRPr="00260606">
              <w:rPr>
                <w:rFonts w:ascii="Arial" w:hAnsi="Arial" w:cs="Arial"/>
                <w:color w:val="000000"/>
                <w:szCs w:val="24"/>
              </w:rPr>
              <w:t>e Souza Filho</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417F3" w14:textId="501047DF"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7BD8B"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F1F24"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A70E8" w14:textId="77777777" w:rsidR="0054257C" w:rsidRPr="00260606" w:rsidRDefault="0054257C" w:rsidP="0054257C">
            <w:pPr>
              <w:jc w:val="center"/>
              <w:rPr>
                <w:rFonts w:ascii="Arial" w:hAnsi="Arial" w:cs="Arial"/>
                <w:color w:val="000000"/>
                <w:szCs w:val="24"/>
              </w:rPr>
            </w:pPr>
          </w:p>
        </w:tc>
      </w:tr>
      <w:tr w:rsidR="0054257C" w:rsidRPr="00260606" w14:paraId="04AE0525"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2835" w14:textId="57392A08" w:rsidR="0054257C" w:rsidRPr="00260606" w:rsidRDefault="00D43CA8" w:rsidP="0054257C">
            <w:pPr>
              <w:jc w:val="both"/>
              <w:rPr>
                <w:rFonts w:ascii="Arial" w:hAnsi="Arial" w:cs="Arial"/>
                <w:color w:val="000000"/>
                <w:szCs w:val="24"/>
              </w:rPr>
            </w:pPr>
            <w:r w:rsidRPr="00D43CA8">
              <w:rPr>
                <w:rFonts w:ascii="Arial" w:hAnsi="Arial" w:cs="Arial"/>
                <w:color w:val="000000"/>
                <w:szCs w:val="24"/>
              </w:rPr>
              <w:t>Maria Alice Barreto Marins Rampinelli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73F2A" w14:textId="765577FA" w:rsidR="0054257C" w:rsidRPr="00260606" w:rsidRDefault="00314CDE"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EF3CB"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B7BCE"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94522" w14:textId="74820361" w:rsidR="0054257C" w:rsidRPr="00260606" w:rsidRDefault="0054257C" w:rsidP="0054257C">
            <w:pPr>
              <w:jc w:val="center"/>
              <w:rPr>
                <w:rFonts w:ascii="Arial" w:hAnsi="Arial" w:cs="Arial"/>
                <w:color w:val="000000"/>
                <w:szCs w:val="24"/>
              </w:rPr>
            </w:pPr>
          </w:p>
        </w:tc>
      </w:tr>
      <w:tr w:rsidR="0054257C" w:rsidRPr="00260606" w14:paraId="37F9AC0C" w14:textId="77777777" w:rsidTr="006D570A">
        <w:trPr>
          <w:trHeight w:val="315"/>
        </w:trPr>
        <w:tc>
          <w:tcPr>
            <w:tcW w:w="2883" w:type="pct"/>
            <w:tcBorders>
              <w:top w:val="single" w:sz="4" w:space="0" w:color="auto"/>
              <w:left w:val="nil"/>
              <w:bottom w:val="nil"/>
              <w:right w:val="nil"/>
            </w:tcBorders>
            <w:shd w:val="clear" w:color="auto" w:fill="auto"/>
            <w:noWrap/>
            <w:vAlign w:val="bottom"/>
            <w:hideMark/>
          </w:tcPr>
          <w:p w14:paraId="2307FD1D" w14:textId="77777777" w:rsidR="0054257C" w:rsidRPr="00260606" w:rsidRDefault="0054257C" w:rsidP="0054257C">
            <w:pPr>
              <w:jc w:val="center"/>
              <w:rPr>
                <w:rFonts w:ascii="Arial" w:hAnsi="Arial" w:cs="Arial"/>
                <w:color w:val="000000"/>
                <w:szCs w:val="24"/>
              </w:rPr>
            </w:pPr>
          </w:p>
        </w:tc>
        <w:tc>
          <w:tcPr>
            <w:tcW w:w="603" w:type="pct"/>
            <w:tcBorders>
              <w:top w:val="single" w:sz="4" w:space="0" w:color="auto"/>
            </w:tcBorders>
            <w:noWrap/>
          </w:tcPr>
          <w:p w14:paraId="0485FC82" w14:textId="77777777" w:rsidR="0054257C" w:rsidRPr="00260606" w:rsidRDefault="0054257C" w:rsidP="0054257C">
            <w:pPr>
              <w:jc w:val="center"/>
              <w:rPr>
                <w:rFonts w:ascii="Arial" w:hAnsi="Arial" w:cs="Arial"/>
                <w:color w:val="000000"/>
                <w:szCs w:val="24"/>
              </w:rPr>
            </w:pPr>
          </w:p>
        </w:tc>
        <w:tc>
          <w:tcPr>
            <w:tcW w:w="357" w:type="pct"/>
            <w:tcBorders>
              <w:top w:val="single" w:sz="4" w:space="0" w:color="auto"/>
              <w:left w:val="nil"/>
              <w:bottom w:val="single" w:sz="4" w:space="0" w:color="auto"/>
            </w:tcBorders>
            <w:shd w:val="clear" w:color="auto" w:fill="auto"/>
            <w:noWrap/>
            <w:vAlign w:val="center"/>
          </w:tcPr>
          <w:p w14:paraId="2334B8D5"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bottom w:val="single" w:sz="4" w:space="0" w:color="auto"/>
            </w:tcBorders>
            <w:shd w:val="clear" w:color="auto" w:fill="auto"/>
            <w:noWrap/>
            <w:vAlign w:val="center"/>
          </w:tcPr>
          <w:p w14:paraId="38A3804C"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nil"/>
              <w:bottom w:val="single" w:sz="4" w:space="0" w:color="auto"/>
            </w:tcBorders>
            <w:shd w:val="clear" w:color="auto" w:fill="auto"/>
            <w:noWrap/>
            <w:vAlign w:val="center"/>
          </w:tcPr>
          <w:p w14:paraId="737DB0EF" w14:textId="77777777" w:rsidR="0054257C" w:rsidRPr="00260606" w:rsidRDefault="0054257C" w:rsidP="0054257C">
            <w:pPr>
              <w:jc w:val="center"/>
              <w:rPr>
                <w:rFonts w:ascii="Arial" w:hAnsi="Arial" w:cs="Arial"/>
                <w:color w:val="000000"/>
                <w:szCs w:val="24"/>
              </w:rPr>
            </w:pPr>
          </w:p>
        </w:tc>
      </w:tr>
      <w:tr w:rsidR="0054257C" w:rsidRPr="00260606" w14:paraId="36A754DB" w14:textId="77777777" w:rsidTr="006D570A">
        <w:trPr>
          <w:trHeight w:val="315"/>
        </w:trPr>
        <w:tc>
          <w:tcPr>
            <w:tcW w:w="5000" w:type="pct"/>
            <w:gridSpan w:val="5"/>
            <w:tcBorders>
              <w:top w:val="single" w:sz="8" w:space="0" w:color="auto"/>
              <w:left w:val="single" w:sz="8" w:space="0" w:color="auto"/>
              <w:bottom w:val="nil"/>
              <w:right w:val="single" w:sz="8" w:space="0" w:color="000000"/>
            </w:tcBorders>
            <w:shd w:val="clear" w:color="auto" w:fill="auto"/>
            <w:noWrap/>
            <w:vAlign w:val="center"/>
            <w:hideMark/>
          </w:tcPr>
          <w:p w14:paraId="004A1F81" w14:textId="77777777" w:rsidR="0054257C" w:rsidRPr="00260606" w:rsidRDefault="0054257C" w:rsidP="0054257C">
            <w:pPr>
              <w:jc w:val="center"/>
              <w:rPr>
                <w:rFonts w:ascii="Arial" w:hAnsi="Arial" w:cs="Arial"/>
                <w:color w:val="000000"/>
                <w:szCs w:val="24"/>
              </w:rPr>
            </w:pPr>
            <w:r w:rsidRPr="00260606">
              <w:rPr>
                <w:b/>
                <w:bCs/>
                <w:color w:val="000000"/>
                <w:szCs w:val="24"/>
              </w:rPr>
              <w:t>Histórico de Votação</w:t>
            </w:r>
            <w:r w:rsidRPr="00260606">
              <w:rPr>
                <w:color w:val="000000"/>
                <w:szCs w:val="24"/>
              </w:rPr>
              <w:t>:</w:t>
            </w:r>
          </w:p>
        </w:tc>
      </w:tr>
      <w:tr w:rsidR="0054257C" w:rsidRPr="00260606" w14:paraId="5FA585AE"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4C6F29DB" w14:textId="77777777" w:rsidR="0054257C" w:rsidRPr="00260606" w:rsidRDefault="0054257C" w:rsidP="0054257C">
            <w:pPr>
              <w:rPr>
                <w:b/>
                <w:bCs/>
                <w:color w:val="000000"/>
                <w:szCs w:val="24"/>
              </w:rPr>
            </w:pPr>
            <w:r w:rsidRPr="00260606">
              <w:rPr>
                <w:color w:val="000000"/>
                <w:szCs w:val="24"/>
              </w:rPr>
              <w:t> </w:t>
            </w:r>
          </w:p>
        </w:tc>
      </w:tr>
      <w:tr w:rsidR="0054257C" w:rsidRPr="00260606" w14:paraId="4B33149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6C065D38" w14:textId="5B7C53B0" w:rsidR="0054257C" w:rsidRPr="00260606" w:rsidRDefault="0054257C" w:rsidP="0054257C">
            <w:pPr>
              <w:rPr>
                <w:color w:val="000000"/>
                <w:szCs w:val="24"/>
              </w:rPr>
            </w:pPr>
            <w:r w:rsidRPr="00260606">
              <w:rPr>
                <w:b/>
                <w:bCs/>
                <w:color w:val="000000"/>
                <w:szCs w:val="24"/>
              </w:rPr>
              <w:t xml:space="preserve">Reunião Plenária Ordinária </w:t>
            </w:r>
            <w:r w:rsidRPr="000C6140">
              <w:rPr>
                <w:b/>
                <w:bCs/>
                <w:color w:val="000000"/>
                <w:szCs w:val="24"/>
              </w:rPr>
              <w:t>Nº</w:t>
            </w:r>
            <w:r w:rsidRPr="000C6140">
              <w:rPr>
                <w:b/>
                <w:color w:val="000000"/>
                <w:szCs w:val="24"/>
              </w:rPr>
              <w:t xml:space="preserve"> </w:t>
            </w:r>
            <w:r>
              <w:rPr>
                <w:b/>
                <w:color w:val="000000"/>
                <w:szCs w:val="24"/>
              </w:rPr>
              <w:t>08</w:t>
            </w:r>
            <w:r w:rsidR="00D43CA8">
              <w:rPr>
                <w:b/>
                <w:color w:val="000000"/>
                <w:szCs w:val="24"/>
              </w:rPr>
              <w:t>5</w:t>
            </w:r>
          </w:p>
        </w:tc>
      </w:tr>
      <w:tr w:rsidR="0054257C" w:rsidRPr="00260606" w14:paraId="6F85ADF2"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01A9F0C0" w14:textId="77777777" w:rsidR="0054257C" w:rsidRPr="00260606" w:rsidRDefault="0054257C" w:rsidP="0054257C">
            <w:pPr>
              <w:rPr>
                <w:b/>
                <w:bCs/>
                <w:color w:val="000000"/>
                <w:szCs w:val="24"/>
              </w:rPr>
            </w:pPr>
            <w:r w:rsidRPr="00260606">
              <w:rPr>
                <w:color w:val="000000"/>
                <w:szCs w:val="24"/>
              </w:rPr>
              <w:t> </w:t>
            </w:r>
          </w:p>
        </w:tc>
      </w:tr>
      <w:tr w:rsidR="0054257C" w:rsidRPr="00260606" w14:paraId="1B505824"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66EFF98" w14:textId="55B9047B" w:rsidR="0054257C" w:rsidRPr="00260606" w:rsidRDefault="0054257C" w:rsidP="0054257C">
            <w:pPr>
              <w:rPr>
                <w:color w:val="000000"/>
                <w:szCs w:val="24"/>
              </w:rPr>
            </w:pPr>
            <w:r w:rsidRPr="00260606">
              <w:rPr>
                <w:b/>
                <w:bCs/>
                <w:color w:val="000000"/>
                <w:szCs w:val="24"/>
              </w:rPr>
              <w:t>Data</w:t>
            </w:r>
            <w:r w:rsidRPr="00260606">
              <w:rPr>
                <w:color w:val="000000"/>
                <w:szCs w:val="24"/>
              </w:rPr>
              <w:t xml:space="preserve">: </w:t>
            </w:r>
            <w:r>
              <w:rPr>
                <w:color w:val="000000"/>
                <w:szCs w:val="24"/>
              </w:rPr>
              <w:t>28/0</w:t>
            </w:r>
            <w:r w:rsidR="00D43CA8">
              <w:rPr>
                <w:color w:val="000000"/>
                <w:szCs w:val="24"/>
              </w:rPr>
              <w:t>4</w:t>
            </w:r>
            <w:r>
              <w:rPr>
                <w:color w:val="000000"/>
                <w:szCs w:val="24"/>
              </w:rPr>
              <w:t>/2020</w:t>
            </w:r>
          </w:p>
        </w:tc>
      </w:tr>
      <w:tr w:rsidR="0054257C" w:rsidRPr="00260606" w14:paraId="0E03CA3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4522289" w14:textId="77777777" w:rsidR="0054257C" w:rsidRPr="00260606" w:rsidRDefault="0054257C" w:rsidP="0054257C">
            <w:pPr>
              <w:rPr>
                <w:b/>
                <w:bCs/>
                <w:color w:val="000000"/>
                <w:szCs w:val="24"/>
              </w:rPr>
            </w:pPr>
            <w:r w:rsidRPr="00260606">
              <w:rPr>
                <w:color w:val="000000"/>
                <w:szCs w:val="24"/>
              </w:rPr>
              <w:t> </w:t>
            </w:r>
          </w:p>
        </w:tc>
      </w:tr>
      <w:tr w:rsidR="0054257C" w:rsidRPr="00260606" w14:paraId="1D516EC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4271A846" w14:textId="47490476" w:rsidR="0054257C" w:rsidRPr="00260606" w:rsidRDefault="0054257C" w:rsidP="0054257C">
            <w:pPr>
              <w:rPr>
                <w:color w:val="000000"/>
                <w:szCs w:val="24"/>
              </w:rPr>
            </w:pPr>
            <w:r w:rsidRPr="00260606">
              <w:rPr>
                <w:b/>
                <w:bCs/>
                <w:color w:val="000000"/>
                <w:szCs w:val="24"/>
              </w:rPr>
              <w:t>Matéria em votação</w:t>
            </w:r>
            <w:r w:rsidRPr="00260606">
              <w:rPr>
                <w:color w:val="000000"/>
                <w:szCs w:val="24"/>
              </w:rPr>
              <w:t>:</w:t>
            </w:r>
            <w:r>
              <w:rPr>
                <w:color w:val="000000"/>
                <w:szCs w:val="24"/>
              </w:rPr>
              <w:t xml:space="preserve"> </w:t>
            </w:r>
            <w:r w:rsidRPr="0054257C">
              <w:rPr>
                <w:rFonts w:ascii="Arial" w:hAnsi="Arial" w:cs="Arial"/>
                <w:szCs w:val="24"/>
                <w:lang w:bidi="en-US"/>
              </w:rPr>
              <w:t>Deliberação Ad Referendum - DPOES N° 2</w:t>
            </w:r>
            <w:r w:rsidR="00D43CA8">
              <w:rPr>
                <w:rFonts w:ascii="Arial" w:hAnsi="Arial" w:cs="Arial"/>
                <w:szCs w:val="24"/>
                <w:lang w:bidi="en-US"/>
              </w:rPr>
              <w:t>3</w:t>
            </w:r>
            <w:r w:rsidR="00826F57">
              <w:rPr>
                <w:rFonts w:ascii="Arial" w:hAnsi="Arial" w:cs="Arial"/>
                <w:szCs w:val="24"/>
                <w:lang w:bidi="en-US"/>
              </w:rPr>
              <w:t>3</w:t>
            </w:r>
            <w:r w:rsidRPr="0054257C">
              <w:rPr>
                <w:rFonts w:ascii="Arial" w:hAnsi="Arial" w:cs="Arial"/>
                <w:szCs w:val="24"/>
                <w:lang w:bidi="en-US"/>
              </w:rPr>
              <w:t xml:space="preserve">, de </w:t>
            </w:r>
            <w:r w:rsidR="00D43CA8">
              <w:rPr>
                <w:rFonts w:ascii="Arial" w:hAnsi="Arial" w:cs="Arial"/>
                <w:szCs w:val="24"/>
                <w:lang w:bidi="en-US"/>
              </w:rPr>
              <w:t>1</w:t>
            </w:r>
            <w:r w:rsidR="00826F57">
              <w:rPr>
                <w:rFonts w:ascii="Arial" w:hAnsi="Arial" w:cs="Arial"/>
                <w:szCs w:val="24"/>
                <w:lang w:bidi="en-US"/>
              </w:rPr>
              <w:t>9</w:t>
            </w:r>
            <w:r w:rsidRPr="0054257C">
              <w:rPr>
                <w:rFonts w:ascii="Arial" w:hAnsi="Arial" w:cs="Arial"/>
                <w:szCs w:val="24"/>
                <w:lang w:bidi="en-US"/>
              </w:rPr>
              <w:t xml:space="preserve"> de </w:t>
            </w:r>
            <w:r w:rsidR="00D43CA8">
              <w:rPr>
                <w:rFonts w:ascii="Arial" w:hAnsi="Arial" w:cs="Arial"/>
                <w:szCs w:val="24"/>
                <w:lang w:bidi="en-US"/>
              </w:rPr>
              <w:t>março</w:t>
            </w:r>
            <w:r w:rsidRPr="0054257C">
              <w:rPr>
                <w:rFonts w:ascii="Arial" w:hAnsi="Arial" w:cs="Arial"/>
                <w:szCs w:val="24"/>
                <w:lang w:bidi="en-US"/>
              </w:rPr>
              <w:t xml:space="preserve"> de 2020</w:t>
            </w:r>
            <w:r>
              <w:rPr>
                <w:rFonts w:ascii="Arial" w:hAnsi="Arial" w:cs="Arial"/>
                <w:b/>
                <w:szCs w:val="24"/>
                <w:lang w:bidi="en-US"/>
              </w:rPr>
              <w:t>.</w:t>
            </w:r>
          </w:p>
        </w:tc>
      </w:tr>
      <w:tr w:rsidR="0054257C" w:rsidRPr="00260606" w14:paraId="0678EA6C"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5813B0F7" w14:textId="77777777" w:rsidR="0054257C" w:rsidRPr="00260606" w:rsidRDefault="0054257C" w:rsidP="0054257C">
            <w:pPr>
              <w:rPr>
                <w:b/>
                <w:bCs/>
                <w:color w:val="000000"/>
                <w:szCs w:val="24"/>
              </w:rPr>
            </w:pPr>
            <w:r w:rsidRPr="00260606">
              <w:rPr>
                <w:color w:val="000000"/>
                <w:szCs w:val="24"/>
              </w:rPr>
              <w:t> </w:t>
            </w:r>
          </w:p>
        </w:tc>
      </w:tr>
      <w:tr w:rsidR="0054257C" w:rsidRPr="00260606" w14:paraId="2C45FE6A"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67C5D9EB" w14:textId="77777777" w:rsidR="0054257C" w:rsidRPr="00260606" w:rsidRDefault="0054257C" w:rsidP="0054257C">
            <w:pPr>
              <w:rPr>
                <w:color w:val="000000"/>
                <w:szCs w:val="24"/>
              </w:rPr>
            </w:pPr>
            <w:r w:rsidRPr="00260606">
              <w:rPr>
                <w:b/>
                <w:bCs/>
                <w:color w:val="000000"/>
                <w:szCs w:val="24"/>
              </w:rPr>
              <w:t>Resultado da votação</w:t>
            </w:r>
            <w:r w:rsidRPr="00260606">
              <w:rPr>
                <w:color w:val="000000"/>
                <w:szCs w:val="24"/>
              </w:rPr>
              <w:t>:</w:t>
            </w:r>
          </w:p>
        </w:tc>
      </w:tr>
      <w:tr w:rsidR="0054257C" w:rsidRPr="00260606" w14:paraId="26CDC5F5"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43DED85" w14:textId="4647333D" w:rsidR="0054257C" w:rsidRPr="00260606" w:rsidRDefault="0054257C" w:rsidP="00314CDE">
            <w:pPr>
              <w:rPr>
                <w:b/>
                <w:bCs/>
                <w:color w:val="000000"/>
                <w:szCs w:val="24"/>
              </w:rPr>
            </w:pPr>
            <w:r w:rsidRPr="00260606">
              <w:rPr>
                <w:b/>
                <w:bCs/>
                <w:color w:val="000000"/>
                <w:szCs w:val="24"/>
              </w:rPr>
              <w:t>Sim (</w:t>
            </w:r>
            <w:r>
              <w:rPr>
                <w:b/>
                <w:bCs/>
                <w:color w:val="000000"/>
                <w:szCs w:val="24"/>
              </w:rPr>
              <w:t xml:space="preserve">  </w:t>
            </w:r>
            <w:r w:rsidR="00314CDE">
              <w:rPr>
                <w:b/>
                <w:bCs/>
                <w:color w:val="000000"/>
                <w:szCs w:val="24"/>
              </w:rPr>
              <w:t>8</w:t>
            </w:r>
            <w:r>
              <w:rPr>
                <w:b/>
                <w:bCs/>
                <w:color w:val="000000"/>
                <w:szCs w:val="24"/>
              </w:rPr>
              <w:t xml:space="preserve">  </w:t>
            </w:r>
            <w:r w:rsidRPr="00260606">
              <w:rPr>
                <w:b/>
                <w:bCs/>
                <w:color w:val="000000"/>
                <w:szCs w:val="24"/>
              </w:rPr>
              <w:t xml:space="preserve">)  </w:t>
            </w:r>
            <w:r>
              <w:rPr>
                <w:b/>
                <w:bCs/>
                <w:color w:val="000000"/>
                <w:szCs w:val="24"/>
              </w:rPr>
              <w:t xml:space="preserve"> </w:t>
            </w:r>
            <w:r w:rsidRPr="00260606">
              <w:rPr>
                <w:b/>
                <w:bCs/>
                <w:color w:val="000000"/>
                <w:szCs w:val="24"/>
              </w:rPr>
              <w:t xml:space="preserve">Não ( </w:t>
            </w:r>
            <w:r>
              <w:rPr>
                <w:b/>
                <w:bCs/>
                <w:color w:val="000000"/>
                <w:szCs w:val="24"/>
              </w:rPr>
              <w:t xml:space="preserve"> 0 </w:t>
            </w:r>
            <w:r w:rsidRPr="00260606">
              <w:rPr>
                <w:b/>
                <w:bCs/>
                <w:color w:val="000000"/>
                <w:szCs w:val="24"/>
              </w:rPr>
              <w:t xml:space="preserve"> ) </w:t>
            </w:r>
            <w:r>
              <w:rPr>
                <w:b/>
                <w:bCs/>
                <w:color w:val="000000"/>
                <w:szCs w:val="24"/>
              </w:rPr>
              <w:t xml:space="preserve"> </w:t>
            </w:r>
            <w:r w:rsidRPr="00260606">
              <w:rPr>
                <w:b/>
                <w:bCs/>
                <w:color w:val="000000"/>
                <w:szCs w:val="24"/>
              </w:rPr>
              <w:t xml:space="preserve"> Abstenções ( </w:t>
            </w:r>
            <w:r>
              <w:rPr>
                <w:b/>
                <w:bCs/>
                <w:color w:val="000000"/>
                <w:szCs w:val="24"/>
              </w:rPr>
              <w:t xml:space="preserve"> 0 </w:t>
            </w:r>
            <w:r w:rsidRPr="00260606">
              <w:rPr>
                <w:b/>
                <w:bCs/>
                <w:color w:val="000000"/>
                <w:szCs w:val="24"/>
              </w:rPr>
              <w:t xml:space="preserve"> ) </w:t>
            </w:r>
            <w:r>
              <w:rPr>
                <w:b/>
                <w:bCs/>
                <w:color w:val="000000"/>
                <w:szCs w:val="24"/>
              </w:rPr>
              <w:t xml:space="preserve"> </w:t>
            </w:r>
            <w:r w:rsidRPr="00260606">
              <w:rPr>
                <w:b/>
                <w:bCs/>
                <w:color w:val="000000"/>
                <w:szCs w:val="24"/>
              </w:rPr>
              <w:t xml:space="preserve"> Ausências ( </w:t>
            </w:r>
            <w:r>
              <w:rPr>
                <w:b/>
                <w:bCs/>
                <w:color w:val="000000"/>
                <w:szCs w:val="24"/>
              </w:rPr>
              <w:t xml:space="preserve"> </w:t>
            </w:r>
            <w:r w:rsidR="00B1644C">
              <w:rPr>
                <w:b/>
                <w:bCs/>
                <w:color w:val="000000"/>
                <w:szCs w:val="24"/>
              </w:rPr>
              <w:t>0</w:t>
            </w:r>
            <w:r>
              <w:rPr>
                <w:b/>
                <w:bCs/>
                <w:color w:val="000000"/>
                <w:szCs w:val="24"/>
              </w:rPr>
              <w:t xml:space="preserve"> </w:t>
            </w:r>
            <w:r w:rsidRPr="00260606">
              <w:rPr>
                <w:b/>
                <w:bCs/>
                <w:color w:val="000000"/>
                <w:szCs w:val="24"/>
              </w:rPr>
              <w:t xml:space="preserve"> ) </w:t>
            </w:r>
            <w:r>
              <w:rPr>
                <w:b/>
                <w:bCs/>
                <w:color w:val="000000"/>
                <w:szCs w:val="24"/>
              </w:rPr>
              <w:t xml:space="preserve">  Total ( 8 </w:t>
            </w:r>
            <w:r w:rsidRPr="00260606">
              <w:rPr>
                <w:b/>
                <w:bCs/>
                <w:color w:val="000000"/>
                <w:szCs w:val="24"/>
              </w:rPr>
              <w:t>)</w:t>
            </w:r>
          </w:p>
        </w:tc>
      </w:tr>
      <w:tr w:rsidR="0054257C" w:rsidRPr="00260606" w14:paraId="33B4B6F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F301C26" w14:textId="77777777" w:rsidR="0054257C" w:rsidRPr="00260606" w:rsidRDefault="0054257C" w:rsidP="0054257C">
            <w:pPr>
              <w:rPr>
                <w:b/>
                <w:bCs/>
                <w:color w:val="000000"/>
                <w:szCs w:val="24"/>
              </w:rPr>
            </w:pPr>
          </w:p>
        </w:tc>
      </w:tr>
      <w:tr w:rsidR="0054257C" w:rsidRPr="00260606" w14:paraId="36EED56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6DC27C7" w14:textId="77777777" w:rsidR="0054257C" w:rsidRPr="00260606" w:rsidRDefault="0054257C" w:rsidP="0054257C">
            <w:pPr>
              <w:rPr>
                <w:b/>
                <w:bCs/>
                <w:color w:val="000000"/>
                <w:szCs w:val="24"/>
              </w:rPr>
            </w:pPr>
            <w:r w:rsidRPr="00260606">
              <w:rPr>
                <w:b/>
                <w:bCs/>
                <w:color w:val="000000"/>
                <w:szCs w:val="24"/>
              </w:rPr>
              <w:t xml:space="preserve">Ocorrências: </w:t>
            </w:r>
          </w:p>
        </w:tc>
      </w:tr>
      <w:tr w:rsidR="0054257C" w:rsidRPr="00260606" w14:paraId="103A0D16"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037DE800" w14:textId="77777777" w:rsidR="0054257C" w:rsidRPr="00260606" w:rsidRDefault="0054257C" w:rsidP="0054257C">
            <w:pPr>
              <w:rPr>
                <w:b/>
                <w:bCs/>
                <w:color w:val="000000"/>
                <w:szCs w:val="24"/>
              </w:rPr>
            </w:pPr>
          </w:p>
        </w:tc>
      </w:tr>
      <w:tr w:rsidR="0054257C" w:rsidRPr="00260606" w14:paraId="1EAD45F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E14CA9A" w14:textId="77777777" w:rsidR="0054257C" w:rsidRPr="00260606" w:rsidRDefault="0054257C" w:rsidP="0054257C">
            <w:pPr>
              <w:jc w:val="center"/>
              <w:rPr>
                <w:b/>
                <w:bCs/>
                <w:color w:val="000000"/>
                <w:szCs w:val="24"/>
              </w:rPr>
            </w:pPr>
          </w:p>
        </w:tc>
      </w:tr>
      <w:tr w:rsidR="0054257C" w:rsidRPr="00260606" w14:paraId="65BE670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86214A1" w14:textId="77777777" w:rsidR="0054257C" w:rsidRPr="00260606" w:rsidRDefault="0054257C" w:rsidP="0054257C">
            <w:pPr>
              <w:rPr>
                <w:b/>
                <w:bCs/>
                <w:color w:val="000000"/>
                <w:szCs w:val="24"/>
              </w:rPr>
            </w:pPr>
            <w:r w:rsidRPr="00260606">
              <w:rPr>
                <w:b/>
                <w:bCs/>
                <w:color w:val="000000"/>
                <w:szCs w:val="24"/>
              </w:rPr>
              <w:t xml:space="preserve">Secretário: </w:t>
            </w:r>
            <w:r w:rsidRPr="00260606">
              <w:rPr>
                <w:color w:val="000000"/>
                <w:szCs w:val="24"/>
              </w:rPr>
              <w:t>Alan Marcel Braga da Silva Melo</w:t>
            </w:r>
          </w:p>
        </w:tc>
      </w:tr>
      <w:tr w:rsidR="0054257C" w:rsidRPr="00260606" w14:paraId="3843DB3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5482C81D" w14:textId="77777777" w:rsidR="0054257C" w:rsidRPr="00260606" w:rsidRDefault="0054257C" w:rsidP="0054257C">
            <w:pPr>
              <w:rPr>
                <w:b/>
                <w:bCs/>
                <w:color w:val="000000"/>
                <w:szCs w:val="24"/>
              </w:rPr>
            </w:pPr>
            <w:r w:rsidRPr="00260606">
              <w:rPr>
                <w:b/>
                <w:bCs/>
                <w:color w:val="000000"/>
                <w:szCs w:val="24"/>
              </w:rPr>
              <w:t> </w:t>
            </w:r>
          </w:p>
        </w:tc>
      </w:tr>
      <w:tr w:rsidR="0054257C" w:rsidRPr="00260606" w14:paraId="25FA6F0C"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E3D0520"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217F7822"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382F1B5"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09A59D5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2307FDA"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057ABEC9" w14:textId="77777777" w:rsidTr="006D570A">
        <w:trPr>
          <w:trHeight w:val="315"/>
        </w:trPr>
        <w:tc>
          <w:tcPr>
            <w:tcW w:w="5000" w:type="pct"/>
            <w:gridSpan w:val="5"/>
            <w:tcBorders>
              <w:top w:val="nil"/>
              <w:left w:val="single" w:sz="8" w:space="0" w:color="auto"/>
              <w:bottom w:val="single" w:sz="8" w:space="0" w:color="auto"/>
              <w:right w:val="single" w:sz="8" w:space="0" w:color="000000"/>
            </w:tcBorders>
            <w:shd w:val="clear" w:color="auto" w:fill="auto"/>
            <w:noWrap/>
            <w:vAlign w:val="center"/>
            <w:hideMark/>
          </w:tcPr>
          <w:p w14:paraId="31912570" w14:textId="77777777" w:rsidR="0054257C" w:rsidRDefault="0054257C" w:rsidP="0054257C">
            <w:pPr>
              <w:jc w:val="center"/>
              <w:rPr>
                <w:b/>
              </w:rPr>
            </w:pPr>
            <w:r w:rsidRPr="00E6224C">
              <w:rPr>
                <w:b/>
              </w:rPr>
              <w:t>Condutor dos Trabalhos</w:t>
            </w:r>
            <w:r>
              <w:t xml:space="preserve"> (</w:t>
            </w:r>
            <w:r w:rsidRPr="004C4603">
              <w:rPr>
                <w:b/>
              </w:rPr>
              <w:t xml:space="preserve">Presidente): </w:t>
            </w:r>
            <w:r w:rsidRPr="00991AA9">
              <w:rPr>
                <w:b/>
              </w:rPr>
              <w:t>LIANE BECACICI GOZZE DESTEFANI</w:t>
            </w:r>
          </w:p>
          <w:p w14:paraId="2855FA94" w14:textId="77777777" w:rsidR="0054257C" w:rsidRPr="00260606" w:rsidRDefault="0054257C" w:rsidP="0054257C">
            <w:pPr>
              <w:jc w:val="center"/>
              <w:rPr>
                <w:b/>
                <w:bCs/>
                <w:color w:val="000000"/>
                <w:szCs w:val="24"/>
              </w:rPr>
            </w:pPr>
          </w:p>
        </w:tc>
      </w:tr>
    </w:tbl>
    <w:p w14:paraId="50F5CF47" w14:textId="77777777" w:rsidR="000C2EBE" w:rsidRDefault="000C2EBE" w:rsidP="000C2EBE">
      <w:pPr>
        <w:jc w:val="center"/>
        <w:rPr>
          <w:rFonts w:ascii="Arial" w:hAnsi="Arial" w:cs="Arial"/>
          <w:bCs/>
          <w:color w:val="000000" w:themeColor="text1"/>
          <w:szCs w:val="24"/>
          <w:lang w:eastAsia="zh-CN"/>
        </w:rPr>
      </w:pPr>
    </w:p>
    <w:p w14:paraId="011DC1B8" w14:textId="77777777" w:rsidR="006B69D4" w:rsidRDefault="006B69D4" w:rsidP="000C2EBE">
      <w:pPr>
        <w:jc w:val="center"/>
        <w:rPr>
          <w:rFonts w:ascii="Arial" w:hAnsi="Arial" w:cs="Arial"/>
          <w:bCs/>
          <w:color w:val="000000" w:themeColor="text1"/>
          <w:szCs w:val="24"/>
          <w:lang w:eastAsia="zh-CN"/>
        </w:rPr>
      </w:pPr>
    </w:p>
    <w:p w14:paraId="6D9D6B09" w14:textId="77777777" w:rsidR="006B69D4" w:rsidRDefault="006B69D4" w:rsidP="000C2EBE">
      <w:pPr>
        <w:jc w:val="center"/>
        <w:rPr>
          <w:rFonts w:ascii="Arial" w:hAnsi="Arial" w:cs="Arial"/>
          <w:bCs/>
          <w:color w:val="000000" w:themeColor="text1"/>
          <w:szCs w:val="24"/>
          <w:lang w:eastAsia="zh-CN"/>
        </w:rPr>
      </w:pPr>
    </w:p>
    <w:p w14:paraId="4B202524" w14:textId="77777777" w:rsidR="006B69D4" w:rsidRDefault="006B69D4" w:rsidP="000C2EBE">
      <w:pPr>
        <w:jc w:val="center"/>
        <w:rPr>
          <w:rFonts w:ascii="Arial" w:hAnsi="Arial" w:cs="Arial"/>
          <w:bCs/>
          <w:color w:val="000000" w:themeColor="text1"/>
          <w:szCs w:val="24"/>
          <w:lang w:eastAsia="zh-CN"/>
        </w:rPr>
      </w:pPr>
    </w:p>
    <w:p w14:paraId="2B3DB89C" w14:textId="77777777" w:rsidR="006B69D4" w:rsidRDefault="006B69D4" w:rsidP="000C2EBE">
      <w:pPr>
        <w:jc w:val="center"/>
        <w:rPr>
          <w:rFonts w:ascii="Arial" w:hAnsi="Arial" w:cs="Arial"/>
          <w:bCs/>
          <w:color w:val="000000" w:themeColor="text1"/>
          <w:szCs w:val="24"/>
          <w:lang w:eastAsia="zh-CN"/>
        </w:rPr>
      </w:pPr>
    </w:p>
    <w:p w14:paraId="79E00D0A" w14:textId="77777777" w:rsidR="006B69D4" w:rsidRDefault="006B69D4" w:rsidP="000C2EBE">
      <w:pPr>
        <w:jc w:val="center"/>
        <w:rPr>
          <w:rFonts w:ascii="Arial" w:hAnsi="Arial" w:cs="Arial"/>
          <w:bCs/>
          <w:color w:val="000000" w:themeColor="text1"/>
          <w:szCs w:val="24"/>
          <w:lang w:eastAsia="zh-CN"/>
        </w:rPr>
      </w:pPr>
    </w:p>
    <w:p w14:paraId="236126B4" w14:textId="77777777" w:rsidR="006B69D4" w:rsidRDefault="006B69D4" w:rsidP="000C2EBE">
      <w:pPr>
        <w:jc w:val="center"/>
        <w:rPr>
          <w:rFonts w:ascii="Arial" w:hAnsi="Arial" w:cs="Arial"/>
          <w:bCs/>
          <w:color w:val="000000" w:themeColor="text1"/>
          <w:szCs w:val="24"/>
          <w:lang w:eastAsia="zh-CN"/>
        </w:rPr>
      </w:pPr>
    </w:p>
    <w:p w14:paraId="61169AC9" w14:textId="6035670C" w:rsidR="006B69D4" w:rsidRDefault="006B69D4" w:rsidP="000C2EBE">
      <w:pPr>
        <w:jc w:val="center"/>
        <w:rPr>
          <w:rFonts w:ascii="Arial" w:hAnsi="Arial" w:cs="Arial"/>
          <w:bCs/>
          <w:color w:val="000000" w:themeColor="text1"/>
          <w:szCs w:val="24"/>
          <w:lang w:eastAsia="zh-CN"/>
        </w:rPr>
      </w:pPr>
    </w:p>
    <w:p w14:paraId="5322CF6A" w14:textId="797BF557" w:rsidR="00B1644C" w:rsidRDefault="00B1644C" w:rsidP="006B69D4">
      <w:pPr>
        <w:jc w:val="center"/>
        <w:rPr>
          <w:rFonts w:ascii="Arial" w:hAnsi="Arial" w:cs="Arial"/>
          <w:bCs/>
          <w:color w:val="000000" w:themeColor="text1"/>
          <w:sz w:val="22"/>
          <w:szCs w:val="24"/>
          <w:lang w:eastAsia="zh-CN"/>
        </w:rPr>
      </w:pPr>
    </w:p>
    <w:p w14:paraId="0D349310" w14:textId="4C28963F" w:rsidR="00B1644C" w:rsidRDefault="00B1644C" w:rsidP="006B69D4">
      <w:pPr>
        <w:jc w:val="center"/>
        <w:rPr>
          <w:rFonts w:ascii="Arial" w:hAnsi="Arial" w:cs="Arial"/>
          <w:bCs/>
          <w:color w:val="000000" w:themeColor="text1"/>
          <w:sz w:val="22"/>
          <w:szCs w:val="24"/>
          <w:lang w:eastAsia="zh-CN"/>
        </w:rPr>
      </w:pPr>
      <w:r>
        <w:rPr>
          <w:rFonts w:ascii="Arial" w:hAnsi="Arial" w:cs="Arial"/>
          <w:bCs/>
          <w:color w:val="000000" w:themeColor="text1"/>
          <w:sz w:val="22"/>
          <w:szCs w:val="24"/>
          <w:lang w:eastAsia="zh-CN"/>
        </w:rPr>
        <w:t>ANEXO</w:t>
      </w:r>
    </w:p>
    <w:p w14:paraId="4C18CC2C" w14:textId="6E5D934A" w:rsidR="00826F57" w:rsidRDefault="00826F57" w:rsidP="006B69D4">
      <w:pPr>
        <w:jc w:val="center"/>
        <w:rPr>
          <w:rFonts w:ascii="Arial" w:hAnsi="Arial" w:cs="Arial"/>
          <w:bCs/>
          <w:color w:val="000000" w:themeColor="text1"/>
          <w:sz w:val="22"/>
          <w:szCs w:val="24"/>
          <w:lang w:eastAsia="zh-CN"/>
        </w:rPr>
      </w:pPr>
    </w:p>
    <w:p w14:paraId="18574414" w14:textId="77777777" w:rsidR="00826F57" w:rsidRPr="00E30707" w:rsidRDefault="00826F57" w:rsidP="00826F57">
      <w:pPr>
        <w:pStyle w:val="Cabealho"/>
        <w:tabs>
          <w:tab w:val="clear" w:pos="8504"/>
          <w:tab w:val="right" w:pos="9072"/>
        </w:tabs>
        <w:ind w:right="-708"/>
        <w:jc w:val="center"/>
        <w:rPr>
          <w:rFonts w:ascii="Arial" w:hAnsi="Arial" w:cs="Arial"/>
          <w:b/>
          <w:color w:val="000000" w:themeColor="text1"/>
          <w:szCs w:val="24"/>
        </w:rPr>
      </w:pPr>
    </w:p>
    <w:tbl>
      <w:tblPr>
        <w:tblStyle w:val="Tabelacomgrade"/>
        <w:tblW w:w="5329" w:type="pct"/>
        <w:tblBorders>
          <w:top w:val="single" w:sz="36" w:space="0" w:color="A5A5A5" w:themeColor="accent3"/>
          <w:left w:val="none" w:sz="0" w:space="0" w:color="auto"/>
          <w:bottom w:val="single" w:sz="36" w:space="0" w:color="A5A5A5" w:themeColor="accent3"/>
          <w:right w:val="none" w:sz="0" w:space="0" w:color="auto"/>
          <w:insideH w:val="single" w:sz="18" w:space="0" w:color="A5A5A5" w:themeColor="accent3"/>
          <w:insideV w:val="none" w:sz="0" w:space="0" w:color="auto"/>
        </w:tblBorders>
        <w:tblLook w:val="04A0" w:firstRow="1" w:lastRow="0" w:firstColumn="1" w:lastColumn="0" w:noHBand="0" w:noVBand="1"/>
      </w:tblPr>
      <w:tblGrid>
        <w:gridCol w:w="2077"/>
        <w:gridCol w:w="6987"/>
      </w:tblGrid>
      <w:tr w:rsidR="00826F57" w:rsidRPr="00E30707" w14:paraId="07A64BEE" w14:textId="77777777" w:rsidTr="00590B38">
        <w:trPr>
          <w:trHeight w:val="454"/>
        </w:trPr>
        <w:tc>
          <w:tcPr>
            <w:tcW w:w="1146" w:type="pct"/>
            <w:shd w:val="clear" w:color="auto" w:fill="E7E6E6" w:themeFill="background2"/>
            <w:vAlign w:val="center"/>
          </w:tcPr>
          <w:p w14:paraId="66DB823D" w14:textId="77777777" w:rsidR="00826F57" w:rsidRPr="00E30707" w:rsidRDefault="00826F57" w:rsidP="00590B38">
            <w:pPr>
              <w:spacing w:before="80" w:after="80"/>
              <w:jc w:val="center"/>
              <w:rPr>
                <w:rFonts w:ascii="Arial" w:hAnsi="Arial" w:cs="Arial"/>
                <w:b/>
                <w:szCs w:val="24"/>
                <w:lang w:bidi="en-US"/>
              </w:rPr>
            </w:pPr>
            <w:r w:rsidRPr="00E30707">
              <w:rPr>
                <w:rFonts w:ascii="Arial" w:hAnsi="Arial" w:cs="Arial"/>
                <w:b/>
                <w:szCs w:val="24"/>
                <w:lang w:bidi="en-US"/>
              </w:rPr>
              <w:t>INTERESSADO</w:t>
            </w:r>
          </w:p>
        </w:tc>
        <w:tc>
          <w:tcPr>
            <w:tcW w:w="3854" w:type="pct"/>
          </w:tcPr>
          <w:p w14:paraId="0E20493C" w14:textId="77777777" w:rsidR="00826F57" w:rsidRPr="00E30707" w:rsidRDefault="00826F57" w:rsidP="00590B38">
            <w:pPr>
              <w:spacing w:before="80"/>
              <w:jc w:val="both"/>
              <w:rPr>
                <w:rFonts w:ascii="Arial" w:hAnsi="Arial" w:cs="Arial"/>
                <w:b/>
                <w:szCs w:val="24"/>
              </w:rPr>
            </w:pPr>
            <w:r w:rsidRPr="00E30707">
              <w:rPr>
                <w:rFonts w:ascii="Arial" w:hAnsi="Arial" w:cs="Arial"/>
                <w:b/>
                <w:szCs w:val="24"/>
              </w:rPr>
              <w:t>CAU/ES</w:t>
            </w:r>
          </w:p>
        </w:tc>
      </w:tr>
      <w:tr w:rsidR="00826F57" w:rsidRPr="00E30707" w14:paraId="13AB8592" w14:textId="77777777" w:rsidTr="00590B38">
        <w:trPr>
          <w:trHeight w:val="471"/>
        </w:trPr>
        <w:tc>
          <w:tcPr>
            <w:tcW w:w="1146" w:type="pct"/>
            <w:shd w:val="clear" w:color="auto" w:fill="E7E6E6" w:themeFill="background2"/>
            <w:vAlign w:val="center"/>
          </w:tcPr>
          <w:p w14:paraId="11BBA7BB" w14:textId="77777777" w:rsidR="00826F57" w:rsidRPr="00E30707" w:rsidRDefault="00826F57" w:rsidP="00590B38">
            <w:pPr>
              <w:spacing w:before="80" w:after="80"/>
              <w:jc w:val="center"/>
              <w:rPr>
                <w:rFonts w:ascii="Arial" w:hAnsi="Arial" w:cs="Arial"/>
                <w:b/>
                <w:szCs w:val="24"/>
                <w:lang w:bidi="en-US"/>
              </w:rPr>
            </w:pPr>
            <w:r w:rsidRPr="00E30707">
              <w:rPr>
                <w:rFonts w:ascii="Arial" w:hAnsi="Arial" w:cs="Arial"/>
                <w:b/>
                <w:szCs w:val="24"/>
                <w:lang w:bidi="en-US"/>
              </w:rPr>
              <w:t>ASSUNTO</w:t>
            </w:r>
          </w:p>
        </w:tc>
        <w:tc>
          <w:tcPr>
            <w:tcW w:w="3854" w:type="pct"/>
          </w:tcPr>
          <w:p w14:paraId="671E623C" w14:textId="77777777" w:rsidR="00826F57" w:rsidRPr="00E30707" w:rsidRDefault="00826F57" w:rsidP="00590B38">
            <w:pPr>
              <w:spacing w:before="80" w:after="80"/>
              <w:jc w:val="both"/>
              <w:rPr>
                <w:rFonts w:ascii="Arial" w:hAnsi="Arial" w:cs="Arial"/>
                <w:b/>
                <w:szCs w:val="24"/>
                <w:lang w:bidi="en-US"/>
              </w:rPr>
            </w:pPr>
            <w:r w:rsidRPr="00903817">
              <w:rPr>
                <w:rFonts w:ascii="Arial" w:hAnsi="Arial" w:cs="Arial"/>
                <w:b/>
                <w:szCs w:val="24"/>
                <w:lang w:bidi="en-US"/>
              </w:rPr>
              <w:t>Estabelece temporariamente e em caráter excepcional, o regime de trabalho remoto (home office) aos empregados, estagiários e terceirizados do CAU/</w:t>
            </w:r>
            <w:r>
              <w:rPr>
                <w:rFonts w:ascii="Arial" w:hAnsi="Arial" w:cs="Arial"/>
                <w:b/>
                <w:szCs w:val="24"/>
                <w:lang w:bidi="en-US"/>
              </w:rPr>
              <w:t>ES</w:t>
            </w:r>
          </w:p>
        </w:tc>
      </w:tr>
    </w:tbl>
    <w:p w14:paraId="362FE97D" w14:textId="77777777" w:rsidR="00826F57" w:rsidRPr="00E30707" w:rsidRDefault="00826F57" w:rsidP="00826F57">
      <w:pPr>
        <w:pStyle w:val="Cabealho"/>
        <w:tabs>
          <w:tab w:val="clear" w:pos="8504"/>
          <w:tab w:val="right" w:pos="9072"/>
        </w:tabs>
        <w:ind w:right="-708"/>
        <w:jc w:val="center"/>
        <w:rPr>
          <w:rFonts w:ascii="Arial" w:hAnsi="Arial" w:cs="Arial"/>
          <w:b/>
          <w:color w:val="000000" w:themeColor="text1"/>
          <w:szCs w:val="24"/>
        </w:rPr>
      </w:pPr>
    </w:p>
    <w:tbl>
      <w:tblPr>
        <w:tblStyle w:val="Tabelacomgrade"/>
        <w:tblW w:w="9096" w:type="dxa"/>
        <w:tblBorders>
          <w:top w:val="single" w:sz="36" w:space="0" w:color="A5A5A5" w:themeColor="accent3"/>
          <w:left w:val="none" w:sz="0" w:space="0" w:color="auto"/>
          <w:bottom w:val="single" w:sz="36" w:space="0" w:color="A5A5A5" w:themeColor="accent3"/>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96"/>
      </w:tblGrid>
      <w:tr w:rsidR="00826F57" w:rsidRPr="00E30707" w14:paraId="63F221B8" w14:textId="77777777" w:rsidTr="00590B38">
        <w:trPr>
          <w:trHeight w:val="498"/>
        </w:trPr>
        <w:tc>
          <w:tcPr>
            <w:tcW w:w="9096" w:type="dxa"/>
            <w:shd w:val="clear" w:color="auto" w:fill="D9D9D9" w:themeFill="background1" w:themeFillShade="D9"/>
            <w:vAlign w:val="center"/>
          </w:tcPr>
          <w:p w14:paraId="671D23C5" w14:textId="77777777" w:rsidR="00826F57" w:rsidRPr="00E30707" w:rsidRDefault="00826F57" w:rsidP="00590B38">
            <w:pPr>
              <w:spacing w:before="80" w:after="80"/>
              <w:jc w:val="center"/>
              <w:rPr>
                <w:rFonts w:ascii="Arial" w:hAnsi="Arial" w:cs="Arial"/>
                <w:b/>
                <w:szCs w:val="24"/>
                <w:lang w:bidi="en-US"/>
              </w:rPr>
            </w:pPr>
            <w:r w:rsidRPr="00E30707">
              <w:rPr>
                <w:rFonts w:ascii="Arial" w:hAnsi="Arial" w:cs="Arial"/>
                <w:b/>
                <w:color w:val="000000" w:themeColor="text1"/>
                <w:szCs w:val="24"/>
              </w:rPr>
              <w:t xml:space="preserve">DELIBERAÇÃO PLENÁRIA </w:t>
            </w:r>
            <w:r w:rsidRPr="00903817">
              <w:rPr>
                <w:rFonts w:ascii="Arial" w:hAnsi="Arial" w:cs="Arial"/>
                <w:b/>
                <w:i/>
                <w:iCs/>
                <w:color w:val="000000" w:themeColor="text1"/>
                <w:szCs w:val="24"/>
              </w:rPr>
              <w:t>AD REFEREDUM</w:t>
            </w:r>
            <w:r>
              <w:rPr>
                <w:rFonts w:ascii="Arial" w:hAnsi="Arial" w:cs="Arial"/>
                <w:b/>
                <w:color w:val="000000" w:themeColor="text1"/>
                <w:szCs w:val="24"/>
              </w:rPr>
              <w:t xml:space="preserve"> </w:t>
            </w:r>
            <w:r w:rsidRPr="00E30707">
              <w:rPr>
                <w:rFonts w:ascii="Arial" w:hAnsi="Arial" w:cs="Arial"/>
                <w:b/>
                <w:color w:val="000000" w:themeColor="text1"/>
                <w:szCs w:val="24"/>
              </w:rPr>
              <w:t>DPOES N° 23</w:t>
            </w:r>
            <w:r>
              <w:rPr>
                <w:rFonts w:ascii="Arial" w:hAnsi="Arial" w:cs="Arial"/>
                <w:b/>
                <w:color w:val="000000" w:themeColor="text1"/>
                <w:szCs w:val="24"/>
              </w:rPr>
              <w:t>3</w:t>
            </w:r>
            <w:r w:rsidRPr="00E30707">
              <w:rPr>
                <w:rFonts w:ascii="Arial" w:hAnsi="Arial" w:cs="Arial"/>
                <w:b/>
                <w:color w:val="000000" w:themeColor="text1"/>
                <w:szCs w:val="24"/>
              </w:rPr>
              <w:t>, DE 1</w:t>
            </w:r>
            <w:r>
              <w:rPr>
                <w:rFonts w:ascii="Arial" w:hAnsi="Arial" w:cs="Arial"/>
                <w:b/>
                <w:color w:val="000000" w:themeColor="text1"/>
                <w:szCs w:val="24"/>
              </w:rPr>
              <w:t>9</w:t>
            </w:r>
            <w:r w:rsidRPr="00E30707">
              <w:rPr>
                <w:rFonts w:ascii="Arial" w:hAnsi="Arial" w:cs="Arial"/>
                <w:b/>
                <w:color w:val="000000" w:themeColor="text1"/>
                <w:szCs w:val="24"/>
              </w:rPr>
              <w:t xml:space="preserve"> DE MARÇO DE 2020.</w:t>
            </w:r>
          </w:p>
        </w:tc>
      </w:tr>
    </w:tbl>
    <w:p w14:paraId="5B0471EC" w14:textId="77777777" w:rsidR="00826F57" w:rsidRPr="00E30707" w:rsidRDefault="00826F57" w:rsidP="00826F57">
      <w:pPr>
        <w:tabs>
          <w:tab w:val="right" w:pos="9072"/>
        </w:tabs>
        <w:ind w:right="-708"/>
        <w:jc w:val="both"/>
        <w:rPr>
          <w:rFonts w:ascii="Arial" w:hAnsi="Arial" w:cs="Arial"/>
          <w:color w:val="000000" w:themeColor="text1"/>
          <w:szCs w:val="24"/>
        </w:rPr>
      </w:pPr>
    </w:p>
    <w:p w14:paraId="54936205" w14:textId="77777777" w:rsidR="00826F57" w:rsidRPr="00E30707" w:rsidRDefault="00826F57" w:rsidP="00826F57">
      <w:pPr>
        <w:pStyle w:val="Default"/>
        <w:tabs>
          <w:tab w:val="right" w:pos="8789"/>
        </w:tabs>
        <w:ind w:left="4253" w:right="-567"/>
        <w:jc w:val="both"/>
        <w:rPr>
          <w:rFonts w:ascii="Arial" w:hAnsi="Arial" w:cs="Arial"/>
          <w:color w:val="000000" w:themeColor="text1"/>
        </w:rPr>
      </w:pPr>
      <w:r>
        <w:rPr>
          <w:rFonts w:ascii="Arial" w:hAnsi="Arial" w:cs="Arial"/>
          <w:color w:val="000000" w:themeColor="text1"/>
        </w:rPr>
        <w:t xml:space="preserve">Estabelece </w:t>
      </w:r>
      <w:r w:rsidRPr="00903817">
        <w:rPr>
          <w:rFonts w:ascii="Arial" w:hAnsi="Arial" w:cs="Arial"/>
          <w:color w:val="000000" w:themeColor="text1"/>
        </w:rPr>
        <w:t>temporariamente aos empregados</w:t>
      </w:r>
      <w:r>
        <w:rPr>
          <w:rFonts w:ascii="Arial" w:hAnsi="Arial" w:cs="Arial"/>
          <w:color w:val="000000" w:themeColor="text1"/>
        </w:rPr>
        <w:t xml:space="preserve"> e</w:t>
      </w:r>
      <w:r w:rsidRPr="00903817">
        <w:rPr>
          <w:rFonts w:ascii="Arial" w:hAnsi="Arial" w:cs="Arial"/>
          <w:color w:val="000000" w:themeColor="text1"/>
        </w:rPr>
        <w:t xml:space="preserve"> estagiários do CAU/</w:t>
      </w:r>
      <w:r>
        <w:rPr>
          <w:rFonts w:ascii="Arial" w:hAnsi="Arial" w:cs="Arial"/>
          <w:color w:val="000000" w:themeColor="text1"/>
        </w:rPr>
        <w:t>ES</w:t>
      </w:r>
      <w:r w:rsidRPr="00E30707">
        <w:rPr>
          <w:rFonts w:ascii="Arial" w:hAnsi="Arial" w:cs="Arial"/>
          <w:color w:val="000000" w:themeColor="text1"/>
        </w:rPr>
        <w:t xml:space="preserve">, </w:t>
      </w:r>
      <w:r w:rsidRPr="00E30707">
        <w:rPr>
          <w:rFonts w:ascii="Arial" w:hAnsi="Arial" w:cs="Arial"/>
          <w:i/>
          <w:color w:val="000000" w:themeColor="text1"/>
        </w:rPr>
        <w:t>ad referendum</w:t>
      </w:r>
      <w:r w:rsidRPr="00E30707">
        <w:rPr>
          <w:rFonts w:ascii="Arial" w:hAnsi="Arial" w:cs="Arial"/>
          <w:color w:val="000000" w:themeColor="text1"/>
        </w:rPr>
        <w:t xml:space="preserve"> do Plenári</w:t>
      </w:r>
      <w:r>
        <w:rPr>
          <w:rFonts w:ascii="Arial" w:hAnsi="Arial" w:cs="Arial"/>
          <w:color w:val="000000" w:themeColor="text1"/>
        </w:rPr>
        <w:t>o</w:t>
      </w:r>
      <w:r w:rsidRPr="00E30707">
        <w:rPr>
          <w:rFonts w:ascii="Arial" w:hAnsi="Arial" w:cs="Arial"/>
          <w:color w:val="000000" w:themeColor="text1"/>
        </w:rPr>
        <w:t xml:space="preserve">, </w:t>
      </w:r>
      <w:r w:rsidRPr="00903817">
        <w:rPr>
          <w:rFonts w:ascii="Arial" w:hAnsi="Arial" w:cs="Arial"/>
          <w:color w:val="000000" w:themeColor="text1"/>
        </w:rPr>
        <w:t>o regime de trabalho remoto (home office)</w:t>
      </w:r>
      <w:r>
        <w:rPr>
          <w:rFonts w:ascii="Arial" w:hAnsi="Arial" w:cs="Arial"/>
          <w:color w:val="000000" w:themeColor="text1"/>
        </w:rPr>
        <w:t>, a suspensão de</w:t>
      </w:r>
      <w:r w:rsidRPr="00903817">
        <w:rPr>
          <w:rFonts w:ascii="Arial" w:hAnsi="Arial" w:cs="Arial"/>
          <w:color w:val="000000" w:themeColor="text1"/>
        </w:rPr>
        <w:t xml:space="preserve"> prazos e dá outras providências</w:t>
      </w:r>
      <w:r w:rsidRPr="00E30707">
        <w:rPr>
          <w:rFonts w:ascii="Arial" w:hAnsi="Arial" w:cs="Arial"/>
          <w:color w:val="000000" w:themeColor="text1"/>
        </w:rPr>
        <w:t>.</w:t>
      </w:r>
    </w:p>
    <w:p w14:paraId="35243A40" w14:textId="77777777" w:rsidR="00826F57" w:rsidRPr="00E30707" w:rsidRDefault="00826F57" w:rsidP="00826F57">
      <w:pPr>
        <w:pStyle w:val="Default"/>
        <w:tabs>
          <w:tab w:val="right" w:pos="8789"/>
        </w:tabs>
        <w:ind w:left="4962" w:right="-567"/>
        <w:jc w:val="both"/>
        <w:rPr>
          <w:rFonts w:ascii="Arial" w:hAnsi="Arial" w:cs="Arial"/>
          <w:color w:val="000000" w:themeColor="text1"/>
        </w:rPr>
      </w:pPr>
    </w:p>
    <w:p w14:paraId="49DB7A52" w14:textId="77777777" w:rsidR="00826F57" w:rsidRPr="00E30707" w:rsidRDefault="00826F57" w:rsidP="00826F57">
      <w:pPr>
        <w:tabs>
          <w:tab w:val="right" w:pos="8789"/>
        </w:tabs>
        <w:spacing w:line="276" w:lineRule="auto"/>
        <w:ind w:right="-567"/>
        <w:jc w:val="both"/>
        <w:rPr>
          <w:rFonts w:ascii="Arial" w:hAnsi="Arial" w:cs="Arial"/>
          <w:color w:val="000000" w:themeColor="text1"/>
          <w:szCs w:val="24"/>
        </w:rPr>
      </w:pPr>
      <w:r w:rsidRPr="00E30707">
        <w:rPr>
          <w:rFonts w:ascii="Arial" w:hAnsi="Arial" w:cs="Arial"/>
          <w:color w:val="000000" w:themeColor="text1"/>
          <w:szCs w:val="24"/>
        </w:rPr>
        <w:t xml:space="preserve">A Presidente do Conselho de Arquitetura e Urbanismo do Espírito Santo (CAU/ES), no uso da atribuição prevista no art. 56 do Regimento Interno, aprovado pela Deliberação Plenária CAU/ES nº 121, de 21 de agosto de 2018, </w:t>
      </w:r>
      <w:r w:rsidRPr="00E30707">
        <w:rPr>
          <w:rFonts w:ascii="Arial" w:hAnsi="Arial" w:cs="Arial"/>
          <w:szCs w:val="24"/>
        </w:rPr>
        <w:t>após análise do assunto em epígrafe, e</w:t>
      </w:r>
    </w:p>
    <w:p w14:paraId="03F08A2A" w14:textId="77777777" w:rsidR="00826F57" w:rsidRPr="00E30707" w:rsidRDefault="00826F57" w:rsidP="00826F57">
      <w:pPr>
        <w:tabs>
          <w:tab w:val="right" w:pos="8789"/>
        </w:tabs>
        <w:ind w:right="-567"/>
        <w:jc w:val="both"/>
        <w:rPr>
          <w:rFonts w:ascii="Arial" w:hAnsi="Arial" w:cs="Arial"/>
          <w:color w:val="000000" w:themeColor="text1"/>
          <w:szCs w:val="24"/>
        </w:rPr>
      </w:pPr>
    </w:p>
    <w:p w14:paraId="3DF10FBA"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os recentes fatos que sinalizam a progressão da disseminação do COVID-19, reconhecida pela Organização Mundial de Saúde (OMS) em 30 de janeiro de 2020 como uma “emergência em saúde pública de preocupação internacional”, posteriormente caracterizada pela OMS, em 11 de março de 2020, como “pandemia”; </w:t>
      </w:r>
    </w:p>
    <w:p w14:paraId="63F51B53" w14:textId="77777777" w:rsidR="00826F57" w:rsidRPr="00903817" w:rsidRDefault="00826F57" w:rsidP="00826F57">
      <w:pPr>
        <w:jc w:val="both"/>
        <w:rPr>
          <w:rFonts w:ascii="Arial" w:eastAsia="Verdana" w:hAnsi="Arial" w:cs="Arial"/>
          <w:szCs w:val="24"/>
        </w:rPr>
      </w:pPr>
    </w:p>
    <w:p w14:paraId="4D26274D"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as recomendações da Organização Mundial de Saúde (OMS), divulgadas em 27 de fevereiro de 2020, para prevenir a propagação do novo </w:t>
      </w:r>
      <w:proofErr w:type="spellStart"/>
      <w:r w:rsidRPr="00903817">
        <w:rPr>
          <w:rFonts w:ascii="Arial" w:eastAsia="Verdana" w:hAnsi="Arial" w:cs="Arial"/>
          <w:szCs w:val="24"/>
        </w:rPr>
        <w:t>coronavírus</w:t>
      </w:r>
      <w:proofErr w:type="spellEnd"/>
      <w:r w:rsidRPr="00903817">
        <w:rPr>
          <w:rFonts w:ascii="Arial" w:eastAsia="Verdana" w:hAnsi="Arial" w:cs="Arial"/>
          <w:szCs w:val="24"/>
        </w:rPr>
        <w:t xml:space="preserve"> (COVID-19) no ambiente de trabalho;</w:t>
      </w:r>
    </w:p>
    <w:p w14:paraId="4BBEA13E" w14:textId="77777777" w:rsidR="00826F57" w:rsidRPr="00903817" w:rsidRDefault="00826F57" w:rsidP="00826F57">
      <w:pPr>
        <w:jc w:val="both"/>
        <w:rPr>
          <w:rFonts w:ascii="Arial" w:eastAsia="Verdana" w:hAnsi="Arial" w:cs="Arial"/>
          <w:szCs w:val="24"/>
        </w:rPr>
      </w:pPr>
    </w:p>
    <w:p w14:paraId="6B3CB36B"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Portaria nº 188/GM/MS, de 04 de fevereiro de 2020, que declara “emergência em saúde pública de importância nacional (ESPIN)*, em decorrência da infecção humana pelo novo </w:t>
      </w:r>
      <w:proofErr w:type="spellStart"/>
      <w:r w:rsidRPr="00903817">
        <w:rPr>
          <w:rFonts w:ascii="Arial" w:eastAsia="Verdana" w:hAnsi="Arial" w:cs="Arial"/>
          <w:szCs w:val="24"/>
        </w:rPr>
        <w:t>coronavírus</w:t>
      </w:r>
      <w:proofErr w:type="spellEnd"/>
      <w:r w:rsidRPr="00903817">
        <w:rPr>
          <w:rFonts w:ascii="Arial" w:eastAsia="Verdana" w:hAnsi="Arial" w:cs="Arial"/>
          <w:szCs w:val="24"/>
        </w:rPr>
        <w:t xml:space="preserve"> (COVID-19);</w:t>
      </w:r>
    </w:p>
    <w:p w14:paraId="12BBFF4B" w14:textId="77777777" w:rsidR="00826F57" w:rsidRPr="00903817" w:rsidRDefault="00826F57" w:rsidP="00826F57">
      <w:pPr>
        <w:jc w:val="both"/>
        <w:rPr>
          <w:rFonts w:ascii="Arial" w:eastAsia="Verdana" w:hAnsi="Arial" w:cs="Arial"/>
          <w:szCs w:val="24"/>
        </w:rPr>
      </w:pPr>
    </w:p>
    <w:p w14:paraId="513D979E"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Considerando a Deliberação Plenária Ad Referendum nº 02/2020, expedida pelo Presidente do Conselho de Arquitetura e Urbanismo do Brasil – CAU/BR, em 12 de março de 2020, que suspende eventos, reuniões, encontros e atividades coletivas do CAU/BR;</w:t>
      </w:r>
    </w:p>
    <w:p w14:paraId="42EE6B27" w14:textId="77777777" w:rsidR="00826F57" w:rsidRPr="00903817" w:rsidRDefault="00826F57" w:rsidP="00826F57">
      <w:pPr>
        <w:jc w:val="both"/>
        <w:rPr>
          <w:rFonts w:ascii="Arial" w:eastAsia="Verdana" w:hAnsi="Arial" w:cs="Arial"/>
          <w:szCs w:val="24"/>
        </w:rPr>
      </w:pPr>
    </w:p>
    <w:p w14:paraId="4F91A071"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Considerando a Portaria Presidencial CAU/BR n.º 294, de 13 de março de 2020, que estabelece medidas protetivas no ambiente de trabalho do CAU/BR, visando à preservação da saúde em face da possibilidade de contágio pelo vírus “COVID-19” e dá outras providências;</w:t>
      </w:r>
    </w:p>
    <w:p w14:paraId="20C4F0C2" w14:textId="77777777" w:rsidR="00826F57" w:rsidRPr="00903817" w:rsidRDefault="00826F57" w:rsidP="00826F57">
      <w:pPr>
        <w:jc w:val="both"/>
        <w:rPr>
          <w:rFonts w:ascii="Arial" w:eastAsia="Verdana" w:hAnsi="Arial" w:cs="Arial"/>
          <w:szCs w:val="24"/>
        </w:rPr>
      </w:pPr>
    </w:p>
    <w:p w14:paraId="3E5516EC"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Portaria Gerencial nº 24, de 16 de março de 2020, que estabelece regras para o cumprimento das jornadas de trabalho pelos </w:t>
      </w:r>
      <w:r w:rsidRPr="00903817">
        <w:rPr>
          <w:rFonts w:ascii="Arial" w:eastAsia="Verdana" w:hAnsi="Arial" w:cs="Arial"/>
          <w:szCs w:val="24"/>
        </w:rPr>
        <w:lastRenderedPageBreak/>
        <w:t xml:space="preserve">empregados e estagiários do Conselho de Arquitetura e Urbanismo do Brasil (CAU/BR); </w:t>
      </w:r>
    </w:p>
    <w:p w14:paraId="615D2A68" w14:textId="77777777" w:rsidR="00826F57" w:rsidRPr="00903817" w:rsidRDefault="00826F57" w:rsidP="00826F57">
      <w:pPr>
        <w:jc w:val="both"/>
        <w:rPr>
          <w:rFonts w:ascii="Arial" w:eastAsia="Verdana" w:hAnsi="Arial" w:cs="Arial"/>
          <w:szCs w:val="24"/>
        </w:rPr>
      </w:pPr>
    </w:p>
    <w:p w14:paraId="4E30CD58"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as Recomendações feitas pelo Fórum de Presidentes dos Conselhos de Arquitetura e Urbanismo, reunido em Curitiba/PR no dia 13 de março de 2020; </w:t>
      </w:r>
    </w:p>
    <w:p w14:paraId="41428295" w14:textId="77777777" w:rsidR="00826F57" w:rsidRPr="00903817" w:rsidRDefault="00826F57" w:rsidP="00826F57">
      <w:pPr>
        <w:jc w:val="both"/>
        <w:rPr>
          <w:rFonts w:ascii="Arial" w:eastAsia="Verdana" w:hAnsi="Arial" w:cs="Arial"/>
          <w:szCs w:val="24"/>
        </w:rPr>
      </w:pPr>
    </w:p>
    <w:p w14:paraId="2F987143"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Deliberação Plenária Ad Referendum nº </w:t>
      </w:r>
      <w:r>
        <w:rPr>
          <w:rFonts w:ascii="Arial" w:eastAsia="Verdana" w:hAnsi="Arial" w:cs="Arial"/>
          <w:szCs w:val="24"/>
        </w:rPr>
        <w:t>232</w:t>
      </w:r>
      <w:r w:rsidRPr="00903817">
        <w:rPr>
          <w:rFonts w:ascii="Arial" w:eastAsia="Verdana" w:hAnsi="Arial" w:cs="Arial"/>
          <w:szCs w:val="24"/>
        </w:rPr>
        <w:t xml:space="preserve">/2020, expedida pela Presidente do Conselho de Arquitetura e Urbanismo </w:t>
      </w:r>
      <w:r>
        <w:rPr>
          <w:rFonts w:ascii="Arial" w:eastAsia="Verdana" w:hAnsi="Arial" w:cs="Arial"/>
          <w:szCs w:val="24"/>
        </w:rPr>
        <w:t>do Espírito Santo</w:t>
      </w:r>
      <w:r w:rsidRPr="00903817">
        <w:rPr>
          <w:rFonts w:ascii="Arial" w:eastAsia="Verdana" w:hAnsi="Arial" w:cs="Arial"/>
          <w:szCs w:val="24"/>
        </w:rPr>
        <w:t>, em 1</w:t>
      </w:r>
      <w:r>
        <w:rPr>
          <w:rFonts w:ascii="Arial" w:eastAsia="Verdana" w:hAnsi="Arial" w:cs="Arial"/>
          <w:szCs w:val="24"/>
        </w:rPr>
        <w:t>6</w:t>
      </w:r>
      <w:r w:rsidRPr="00903817">
        <w:rPr>
          <w:rFonts w:ascii="Arial" w:eastAsia="Verdana" w:hAnsi="Arial" w:cs="Arial"/>
          <w:szCs w:val="24"/>
        </w:rPr>
        <w:t xml:space="preserve"> de março de 2020, que suspendeu o atendimento presencial e todos os eventos, reuniões, encontros e atividades coletivas do Conselho de Arquitetura e Urbanismo </w:t>
      </w:r>
      <w:r>
        <w:rPr>
          <w:rFonts w:ascii="Arial" w:eastAsia="Verdana" w:hAnsi="Arial" w:cs="Arial"/>
          <w:szCs w:val="24"/>
        </w:rPr>
        <w:t>do Espírito Santo</w:t>
      </w:r>
      <w:r w:rsidRPr="00903817">
        <w:rPr>
          <w:rFonts w:ascii="Arial" w:eastAsia="Verdana" w:hAnsi="Arial" w:cs="Arial"/>
          <w:szCs w:val="24"/>
        </w:rPr>
        <w:t xml:space="preserve">, agendados para acontecer no período de 16 a 31 de março de 2020; </w:t>
      </w:r>
    </w:p>
    <w:p w14:paraId="063DD6BC" w14:textId="77777777" w:rsidR="00826F57" w:rsidRPr="00903817" w:rsidRDefault="00826F57" w:rsidP="00826F57">
      <w:pPr>
        <w:jc w:val="both"/>
        <w:rPr>
          <w:rFonts w:ascii="Arial" w:eastAsia="Verdana" w:hAnsi="Arial" w:cs="Arial"/>
          <w:szCs w:val="24"/>
        </w:rPr>
      </w:pPr>
    </w:p>
    <w:p w14:paraId="0D63910A"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Portaria nº </w:t>
      </w:r>
      <w:r>
        <w:rPr>
          <w:rFonts w:ascii="Arial" w:eastAsia="Verdana" w:hAnsi="Arial" w:cs="Arial"/>
          <w:szCs w:val="24"/>
        </w:rPr>
        <w:t>106</w:t>
      </w:r>
      <w:r w:rsidRPr="00903817">
        <w:rPr>
          <w:rFonts w:ascii="Arial" w:eastAsia="Verdana" w:hAnsi="Arial" w:cs="Arial"/>
          <w:szCs w:val="24"/>
        </w:rPr>
        <w:t>, de 16 de março de 2020, expedido pela Presidência do CAU/</w:t>
      </w:r>
      <w:r>
        <w:rPr>
          <w:rFonts w:ascii="Arial" w:eastAsia="Verdana" w:hAnsi="Arial" w:cs="Arial"/>
          <w:szCs w:val="24"/>
        </w:rPr>
        <w:t>ES</w:t>
      </w:r>
      <w:r w:rsidRPr="00903817">
        <w:rPr>
          <w:rFonts w:ascii="Arial" w:eastAsia="Verdana" w:hAnsi="Arial" w:cs="Arial"/>
          <w:szCs w:val="24"/>
        </w:rPr>
        <w:t>, a qual estabelece medidas protetivas no ambiente de trabalho do CAU/</w:t>
      </w:r>
      <w:r>
        <w:rPr>
          <w:rFonts w:ascii="Arial" w:eastAsia="Verdana" w:hAnsi="Arial" w:cs="Arial"/>
          <w:szCs w:val="24"/>
        </w:rPr>
        <w:t>ES</w:t>
      </w:r>
      <w:r w:rsidRPr="00903817">
        <w:rPr>
          <w:rFonts w:ascii="Arial" w:eastAsia="Verdana" w:hAnsi="Arial" w:cs="Arial"/>
          <w:szCs w:val="24"/>
        </w:rPr>
        <w:t xml:space="preserve">, visando à preservação da saúde em face da possibilidade de contágio pelo vírus “COVID-19”; </w:t>
      </w:r>
    </w:p>
    <w:p w14:paraId="3FBFDC96" w14:textId="77777777" w:rsidR="00826F57" w:rsidRPr="00903817" w:rsidRDefault="00826F57" w:rsidP="00826F57">
      <w:pPr>
        <w:jc w:val="both"/>
        <w:rPr>
          <w:rFonts w:ascii="Arial" w:eastAsia="Verdana" w:hAnsi="Arial" w:cs="Arial"/>
          <w:szCs w:val="24"/>
        </w:rPr>
      </w:pPr>
    </w:p>
    <w:p w14:paraId="3E7E49EC"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o Decreto </w:t>
      </w:r>
      <w:r>
        <w:rPr>
          <w:rFonts w:ascii="Arial" w:eastAsia="Verdana" w:hAnsi="Arial" w:cs="Arial"/>
          <w:szCs w:val="24"/>
        </w:rPr>
        <w:t>n</w:t>
      </w:r>
      <w:r w:rsidRPr="00EC16CC">
        <w:rPr>
          <w:rFonts w:ascii="Arial" w:eastAsia="Verdana" w:hAnsi="Arial" w:cs="Arial"/>
          <w:szCs w:val="24"/>
        </w:rPr>
        <w:t>º 4593-R, de 13 de março de 2020</w:t>
      </w:r>
      <w:r w:rsidRPr="00903817">
        <w:rPr>
          <w:rFonts w:ascii="Arial" w:eastAsia="Verdana" w:hAnsi="Arial" w:cs="Arial"/>
          <w:szCs w:val="24"/>
        </w:rPr>
        <w:t xml:space="preserve">, expedido pelo Governador </w:t>
      </w:r>
      <w:r>
        <w:rPr>
          <w:rFonts w:ascii="Arial" w:eastAsia="Verdana" w:hAnsi="Arial" w:cs="Arial"/>
          <w:szCs w:val="24"/>
        </w:rPr>
        <w:t>do Espírito Santo</w:t>
      </w:r>
      <w:r w:rsidRPr="00903817">
        <w:rPr>
          <w:rFonts w:ascii="Arial" w:eastAsia="Verdana" w:hAnsi="Arial" w:cs="Arial"/>
          <w:szCs w:val="24"/>
        </w:rPr>
        <w:t xml:space="preserve">, que declarou situação de emergência em todo seu território em função de doença infecciosa viral (COBRADE nº 1.5.1.1.0), </w:t>
      </w:r>
      <w:proofErr w:type="gramStart"/>
      <w:r w:rsidRPr="00903817">
        <w:rPr>
          <w:rFonts w:ascii="Arial" w:eastAsia="Verdana" w:hAnsi="Arial" w:cs="Arial"/>
          <w:szCs w:val="24"/>
        </w:rPr>
        <w:t>pra</w:t>
      </w:r>
      <w:proofErr w:type="gramEnd"/>
      <w:r w:rsidRPr="00903817">
        <w:rPr>
          <w:rFonts w:ascii="Arial" w:eastAsia="Verdana" w:hAnsi="Arial" w:cs="Arial"/>
          <w:szCs w:val="24"/>
        </w:rPr>
        <w:t xml:space="preserve"> fins de prevenção e enfrentamento à COVID-19; </w:t>
      </w:r>
    </w:p>
    <w:p w14:paraId="0DE6BE00" w14:textId="77777777" w:rsidR="00826F57" w:rsidRPr="00903817" w:rsidRDefault="00826F57" w:rsidP="00826F57">
      <w:pPr>
        <w:jc w:val="both"/>
        <w:rPr>
          <w:rFonts w:ascii="Arial" w:eastAsia="Verdana" w:hAnsi="Arial" w:cs="Arial"/>
          <w:szCs w:val="24"/>
        </w:rPr>
      </w:pPr>
    </w:p>
    <w:p w14:paraId="6813C29D"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necessidade de medidas para assegurar a preservação e o funcionamento dos serviços realizados no âmbito do Conselho de Arquitetura e Urbanismo </w:t>
      </w:r>
      <w:r>
        <w:rPr>
          <w:rFonts w:ascii="Arial" w:eastAsia="Verdana" w:hAnsi="Arial" w:cs="Arial"/>
          <w:szCs w:val="24"/>
        </w:rPr>
        <w:t>do Espírito Santo</w:t>
      </w:r>
      <w:r w:rsidRPr="00903817">
        <w:rPr>
          <w:rFonts w:ascii="Arial" w:eastAsia="Verdana" w:hAnsi="Arial" w:cs="Arial"/>
          <w:szCs w:val="24"/>
        </w:rPr>
        <w:t xml:space="preserve"> tanto quanto possível;</w:t>
      </w:r>
    </w:p>
    <w:p w14:paraId="591DFF37" w14:textId="77777777" w:rsidR="00826F57" w:rsidRPr="00903817" w:rsidRDefault="00826F57" w:rsidP="00826F57">
      <w:pPr>
        <w:jc w:val="both"/>
        <w:rPr>
          <w:rFonts w:ascii="Arial" w:eastAsia="Verdana" w:hAnsi="Arial" w:cs="Arial"/>
          <w:szCs w:val="24"/>
        </w:rPr>
      </w:pPr>
    </w:p>
    <w:p w14:paraId="6ED4B652" w14:textId="77777777" w:rsidR="00826F57" w:rsidRDefault="00826F57" w:rsidP="00826F57">
      <w:pPr>
        <w:jc w:val="both"/>
        <w:rPr>
          <w:rFonts w:ascii="Arial" w:eastAsia="Verdana" w:hAnsi="Arial" w:cs="Arial"/>
          <w:szCs w:val="24"/>
        </w:rPr>
      </w:pPr>
      <w:r w:rsidRPr="00903817">
        <w:rPr>
          <w:rFonts w:ascii="Arial" w:eastAsia="Verdana" w:hAnsi="Arial" w:cs="Arial"/>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716363B8" w14:textId="77777777" w:rsidR="00826F57" w:rsidRDefault="00826F57" w:rsidP="00826F57">
      <w:pPr>
        <w:jc w:val="both"/>
        <w:rPr>
          <w:rFonts w:ascii="Arial" w:eastAsia="Verdana" w:hAnsi="Arial" w:cs="Arial"/>
          <w:szCs w:val="24"/>
        </w:rPr>
      </w:pPr>
    </w:p>
    <w:p w14:paraId="0CF57478" w14:textId="77777777" w:rsidR="00826F57" w:rsidRDefault="00826F57" w:rsidP="00826F57">
      <w:pPr>
        <w:jc w:val="both"/>
        <w:rPr>
          <w:rFonts w:ascii="Arial" w:eastAsia="Verdana" w:hAnsi="Arial" w:cs="Arial"/>
          <w:szCs w:val="24"/>
        </w:rPr>
      </w:pPr>
      <w:r>
        <w:rPr>
          <w:rFonts w:ascii="Arial" w:eastAsia="Verdana" w:hAnsi="Arial" w:cs="Arial"/>
          <w:szCs w:val="24"/>
        </w:rPr>
        <w:t>Considerando a R</w:t>
      </w:r>
      <w:r w:rsidRPr="006C2C30">
        <w:rPr>
          <w:rFonts w:ascii="Arial" w:eastAsia="Verdana" w:hAnsi="Arial" w:cs="Arial"/>
          <w:szCs w:val="24"/>
        </w:rPr>
        <w:t>esolução n</w:t>
      </w:r>
      <w:r>
        <w:rPr>
          <w:rFonts w:ascii="Arial" w:eastAsia="Verdana" w:hAnsi="Arial" w:cs="Arial"/>
          <w:szCs w:val="24"/>
        </w:rPr>
        <w:t xml:space="preserve">º </w:t>
      </w:r>
      <w:r w:rsidRPr="006C2C30">
        <w:rPr>
          <w:rFonts w:ascii="Arial" w:eastAsia="Verdana" w:hAnsi="Arial" w:cs="Arial"/>
          <w:szCs w:val="24"/>
        </w:rPr>
        <w:t>313, de 19 de março de 2020</w:t>
      </w:r>
      <w:r>
        <w:rPr>
          <w:rFonts w:ascii="Arial" w:eastAsia="Verdana" w:hAnsi="Arial" w:cs="Arial"/>
          <w:szCs w:val="24"/>
        </w:rPr>
        <w:t xml:space="preserve">, que suspendeu </w:t>
      </w:r>
      <w:r w:rsidRPr="006C2C30">
        <w:rPr>
          <w:rFonts w:ascii="Arial" w:eastAsia="Verdana" w:hAnsi="Arial" w:cs="Arial"/>
          <w:szCs w:val="24"/>
        </w:rPr>
        <w:t>os prazos processuais em todas as jurisdições do país até 30 de abril</w:t>
      </w:r>
      <w:r>
        <w:rPr>
          <w:rFonts w:ascii="Arial" w:eastAsia="Verdana" w:hAnsi="Arial" w:cs="Arial"/>
          <w:szCs w:val="24"/>
        </w:rPr>
        <w:t>.</w:t>
      </w:r>
    </w:p>
    <w:p w14:paraId="3F81E55A" w14:textId="77777777" w:rsidR="00826F57" w:rsidRPr="00903817" w:rsidRDefault="00826F57" w:rsidP="00826F57">
      <w:pPr>
        <w:jc w:val="both"/>
        <w:rPr>
          <w:rFonts w:ascii="Arial" w:eastAsia="Verdana" w:hAnsi="Arial" w:cs="Arial"/>
          <w:szCs w:val="24"/>
        </w:rPr>
      </w:pPr>
    </w:p>
    <w:p w14:paraId="75488BA7" w14:textId="77777777" w:rsidR="00826F57" w:rsidRDefault="00826F57" w:rsidP="00826F57">
      <w:pPr>
        <w:jc w:val="both"/>
        <w:rPr>
          <w:rFonts w:ascii="Arial" w:eastAsia="Verdana" w:hAnsi="Arial" w:cs="Arial"/>
          <w:szCs w:val="24"/>
        </w:rPr>
      </w:pPr>
      <w:r w:rsidRPr="00903817">
        <w:rPr>
          <w:rFonts w:ascii="Arial" w:eastAsia="Verdana" w:hAnsi="Arial" w:cs="Arial"/>
          <w:szCs w:val="24"/>
        </w:rPr>
        <w:t>Considerando que, consultado o Conselho Diretor, a medida contou com a deliberação unânime dos seus membros;</w:t>
      </w:r>
    </w:p>
    <w:p w14:paraId="7B227D53" w14:textId="77777777" w:rsidR="00826F57" w:rsidRDefault="00826F57" w:rsidP="00826F57">
      <w:pPr>
        <w:jc w:val="both"/>
        <w:rPr>
          <w:rFonts w:ascii="Arial" w:eastAsia="Verdana" w:hAnsi="Arial" w:cs="Arial"/>
          <w:szCs w:val="24"/>
        </w:rPr>
      </w:pPr>
    </w:p>
    <w:p w14:paraId="752EDC80" w14:textId="77777777" w:rsidR="00826F57" w:rsidRPr="00E30707" w:rsidRDefault="00826F57" w:rsidP="00826F57">
      <w:pPr>
        <w:jc w:val="both"/>
        <w:rPr>
          <w:rFonts w:ascii="Arial" w:eastAsia="Verdana" w:hAnsi="Arial" w:cs="Arial"/>
          <w:szCs w:val="24"/>
        </w:rPr>
      </w:pPr>
    </w:p>
    <w:p w14:paraId="21CE0460" w14:textId="77777777" w:rsidR="00826F57" w:rsidRDefault="00826F57" w:rsidP="00826F57">
      <w:pPr>
        <w:jc w:val="both"/>
        <w:rPr>
          <w:rFonts w:ascii="Arial" w:hAnsi="Arial" w:cs="Arial"/>
          <w:szCs w:val="24"/>
        </w:rPr>
      </w:pPr>
      <w:r w:rsidRPr="00E30707">
        <w:rPr>
          <w:rFonts w:ascii="Arial" w:hAnsi="Arial" w:cs="Arial"/>
          <w:b/>
          <w:szCs w:val="24"/>
        </w:rPr>
        <w:t>DELIBEROU</w:t>
      </w:r>
      <w:r>
        <w:rPr>
          <w:rFonts w:ascii="Arial" w:hAnsi="Arial" w:cs="Arial"/>
          <w:b/>
          <w:szCs w:val="24"/>
        </w:rPr>
        <w:t xml:space="preserve"> POR</w:t>
      </w:r>
      <w:r w:rsidRPr="00E30707">
        <w:rPr>
          <w:rFonts w:ascii="Arial" w:hAnsi="Arial" w:cs="Arial"/>
          <w:szCs w:val="24"/>
        </w:rPr>
        <w:t>:</w:t>
      </w:r>
    </w:p>
    <w:p w14:paraId="778AA3AC" w14:textId="77777777" w:rsidR="00826F57" w:rsidRPr="00E30707" w:rsidRDefault="00826F57" w:rsidP="00826F57">
      <w:pPr>
        <w:jc w:val="both"/>
        <w:rPr>
          <w:rFonts w:ascii="Arial" w:hAnsi="Arial" w:cs="Arial"/>
          <w:szCs w:val="24"/>
        </w:rPr>
      </w:pPr>
    </w:p>
    <w:p w14:paraId="1CB604A8" w14:textId="77777777" w:rsidR="00826F57" w:rsidRPr="00E30707" w:rsidRDefault="00826F57" w:rsidP="00826F57">
      <w:pPr>
        <w:jc w:val="both"/>
        <w:rPr>
          <w:rFonts w:ascii="Arial" w:hAnsi="Arial" w:cs="Arial"/>
          <w:szCs w:val="24"/>
        </w:rPr>
      </w:pPr>
    </w:p>
    <w:p w14:paraId="0DDD6E96"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1. Autorizar, em caráter excepcional e temporário, o trabalho remoto (home office) a todos empregados</w:t>
      </w:r>
      <w:r>
        <w:rPr>
          <w:rFonts w:ascii="Arial" w:hAnsi="Arial" w:cs="Arial"/>
          <w:szCs w:val="24"/>
          <w:lang w:val="pt-PT"/>
        </w:rPr>
        <w:t xml:space="preserve"> e</w:t>
      </w:r>
      <w:r w:rsidRPr="006C2C30">
        <w:rPr>
          <w:rFonts w:ascii="Arial" w:hAnsi="Arial" w:cs="Arial"/>
          <w:szCs w:val="24"/>
          <w:lang w:val="pt-PT"/>
        </w:rPr>
        <w:t xml:space="preserve"> estagiários do CAU/</w:t>
      </w:r>
      <w:r>
        <w:rPr>
          <w:rFonts w:ascii="Arial" w:hAnsi="Arial" w:cs="Arial"/>
          <w:szCs w:val="24"/>
          <w:lang w:val="pt-PT"/>
        </w:rPr>
        <w:t>E</w:t>
      </w:r>
      <w:r w:rsidRPr="006C2C30">
        <w:rPr>
          <w:rFonts w:ascii="Arial" w:hAnsi="Arial" w:cs="Arial"/>
          <w:szCs w:val="24"/>
          <w:lang w:val="pt-PT"/>
        </w:rPr>
        <w:t xml:space="preserve">S até </w:t>
      </w:r>
      <w:r>
        <w:rPr>
          <w:rFonts w:ascii="Arial" w:hAnsi="Arial" w:cs="Arial"/>
          <w:szCs w:val="24"/>
          <w:lang w:val="pt-PT"/>
        </w:rPr>
        <w:t>30 de abri de 2020 ou decisão posterior da Presidência</w:t>
      </w:r>
      <w:r w:rsidRPr="006C2C30">
        <w:rPr>
          <w:rFonts w:ascii="Arial" w:hAnsi="Arial" w:cs="Arial"/>
          <w:szCs w:val="24"/>
          <w:lang w:val="pt-PT"/>
        </w:rPr>
        <w:t xml:space="preserve"> do Conselho e Arquitetura e Urbanismo </w:t>
      </w:r>
      <w:r>
        <w:rPr>
          <w:rFonts w:ascii="Arial" w:eastAsia="Verdana" w:hAnsi="Arial" w:cs="Arial"/>
          <w:szCs w:val="24"/>
        </w:rPr>
        <w:t>do Espírito Santo</w:t>
      </w:r>
      <w:r w:rsidRPr="006C2C30">
        <w:rPr>
          <w:rFonts w:ascii="Arial" w:hAnsi="Arial" w:cs="Arial"/>
          <w:szCs w:val="24"/>
          <w:lang w:val="pt-PT"/>
        </w:rPr>
        <w:t>.</w:t>
      </w:r>
    </w:p>
    <w:p w14:paraId="02E823E6" w14:textId="77777777" w:rsidR="00826F57" w:rsidRPr="006C2C30" w:rsidRDefault="00826F57" w:rsidP="00826F57">
      <w:pPr>
        <w:jc w:val="both"/>
        <w:rPr>
          <w:rFonts w:ascii="Arial" w:hAnsi="Arial" w:cs="Arial"/>
          <w:szCs w:val="24"/>
          <w:lang w:val="pt-PT"/>
        </w:rPr>
      </w:pPr>
    </w:p>
    <w:p w14:paraId="1EB5D2E6"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2. Manter a prestação dos serviços à distância dentro das condições de suporte tecnológico disponíveis, buscando assegurar a preservação e o funcionamento </w:t>
      </w:r>
      <w:r w:rsidRPr="006C2C30">
        <w:rPr>
          <w:rFonts w:ascii="Arial" w:hAnsi="Arial" w:cs="Arial"/>
          <w:szCs w:val="24"/>
          <w:lang w:val="pt-PT"/>
        </w:rPr>
        <w:lastRenderedPageBreak/>
        <w:t xml:space="preserve">dos serviços realizados no âmbito do Conselho de Arquitetura e Urbanismo </w:t>
      </w:r>
      <w:r>
        <w:rPr>
          <w:rFonts w:ascii="Arial" w:eastAsia="Verdana" w:hAnsi="Arial" w:cs="Arial"/>
          <w:szCs w:val="24"/>
        </w:rPr>
        <w:t>do Espírito Santo</w:t>
      </w:r>
      <w:r w:rsidRPr="006C2C30">
        <w:rPr>
          <w:rFonts w:ascii="Arial" w:hAnsi="Arial" w:cs="Arial"/>
          <w:szCs w:val="24"/>
          <w:lang w:val="pt-PT"/>
        </w:rPr>
        <w:t xml:space="preserve"> tanto quanto possível.</w:t>
      </w:r>
    </w:p>
    <w:p w14:paraId="406878B4" w14:textId="77777777" w:rsidR="00826F57" w:rsidRPr="006C2C30" w:rsidRDefault="00826F57" w:rsidP="00826F57">
      <w:pPr>
        <w:jc w:val="both"/>
        <w:rPr>
          <w:rFonts w:ascii="Arial" w:hAnsi="Arial" w:cs="Arial"/>
          <w:szCs w:val="24"/>
          <w:lang w:val="pt-PT"/>
        </w:rPr>
      </w:pPr>
    </w:p>
    <w:p w14:paraId="02EB7640"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3. Estabelecer que caso algum serviço demandado ao CAU/</w:t>
      </w:r>
      <w:r>
        <w:rPr>
          <w:rFonts w:ascii="Arial" w:hAnsi="Arial" w:cs="Arial"/>
          <w:szCs w:val="24"/>
          <w:lang w:val="pt-PT"/>
        </w:rPr>
        <w:t>ES</w:t>
      </w:r>
      <w:r w:rsidRPr="006C2C30">
        <w:rPr>
          <w:rFonts w:ascii="Arial" w:hAnsi="Arial" w:cs="Arial"/>
          <w:szCs w:val="24"/>
          <w:lang w:val="pt-PT"/>
        </w:rPr>
        <w:t xml:space="preserve"> dependa necessariamente de entrega e/ou conferência de documentos físicos, a conclusão das análises e deferimento dos pedidos ficará sobrestada até a normalização e retorno da prestação dos serviços de forma presencial. </w:t>
      </w:r>
    </w:p>
    <w:p w14:paraId="1E241519" w14:textId="77777777" w:rsidR="00826F57" w:rsidRPr="006C2C30" w:rsidRDefault="00826F57" w:rsidP="00826F57">
      <w:pPr>
        <w:jc w:val="both"/>
        <w:rPr>
          <w:rFonts w:ascii="Arial" w:hAnsi="Arial" w:cs="Arial"/>
          <w:szCs w:val="24"/>
          <w:lang w:val="pt-PT"/>
        </w:rPr>
      </w:pPr>
    </w:p>
    <w:p w14:paraId="694A1B20"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4. Definir que </w:t>
      </w:r>
      <w:r>
        <w:rPr>
          <w:rFonts w:ascii="Arial" w:hAnsi="Arial" w:cs="Arial"/>
          <w:szCs w:val="24"/>
          <w:lang w:val="pt-PT"/>
        </w:rPr>
        <w:t xml:space="preserve">as Gerências </w:t>
      </w:r>
      <w:r w:rsidRPr="006C2C30">
        <w:rPr>
          <w:rFonts w:ascii="Arial" w:hAnsi="Arial" w:cs="Arial"/>
          <w:szCs w:val="24"/>
          <w:lang w:val="pt-PT"/>
        </w:rPr>
        <w:t>do CAU/</w:t>
      </w:r>
      <w:r>
        <w:rPr>
          <w:rFonts w:ascii="Arial" w:hAnsi="Arial" w:cs="Arial"/>
          <w:szCs w:val="24"/>
          <w:lang w:val="pt-PT"/>
        </w:rPr>
        <w:t>ES</w:t>
      </w:r>
      <w:r w:rsidRPr="006C2C30">
        <w:rPr>
          <w:rFonts w:ascii="Arial" w:hAnsi="Arial" w:cs="Arial"/>
          <w:szCs w:val="24"/>
          <w:lang w:val="pt-PT"/>
        </w:rPr>
        <w:t>, dever</w:t>
      </w:r>
      <w:r>
        <w:rPr>
          <w:rFonts w:ascii="Arial" w:hAnsi="Arial" w:cs="Arial"/>
          <w:szCs w:val="24"/>
          <w:lang w:val="pt-PT"/>
        </w:rPr>
        <w:t>ão</w:t>
      </w:r>
      <w:r w:rsidRPr="006C2C30">
        <w:rPr>
          <w:rFonts w:ascii="Arial" w:hAnsi="Arial" w:cs="Arial"/>
          <w:szCs w:val="24"/>
          <w:lang w:val="pt-PT"/>
        </w:rPr>
        <w:t xml:space="preserve"> organizar e monitorar diariamente, o trabalho de cada membro da sua equipe, com realização de relatórios e reuniões virtuais.</w:t>
      </w:r>
    </w:p>
    <w:p w14:paraId="5AFF9090" w14:textId="77777777" w:rsidR="00826F57" w:rsidRPr="006C2C30" w:rsidRDefault="00826F57" w:rsidP="00826F57">
      <w:pPr>
        <w:jc w:val="both"/>
        <w:rPr>
          <w:rFonts w:ascii="Arial" w:hAnsi="Arial" w:cs="Arial"/>
          <w:szCs w:val="24"/>
          <w:lang w:val="pt-PT"/>
        </w:rPr>
      </w:pPr>
    </w:p>
    <w:p w14:paraId="1959BA68"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5. Determinar que os emprega</w:t>
      </w:r>
      <w:r>
        <w:rPr>
          <w:rFonts w:ascii="Arial" w:hAnsi="Arial" w:cs="Arial"/>
          <w:szCs w:val="24"/>
          <w:lang w:val="pt-PT"/>
        </w:rPr>
        <w:t>d</w:t>
      </w:r>
      <w:r w:rsidRPr="006C2C30">
        <w:rPr>
          <w:rFonts w:ascii="Arial" w:hAnsi="Arial" w:cs="Arial"/>
          <w:szCs w:val="24"/>
          <w:lang w:val="pt-PT"/>
        </w:rPr>
        <w:t>os</w:t>
      </w:r>
      <w:r>
        <w:rPr>
          <w:rFonts w:ascii="Arial" w:hAnsi="Arial" w:cs="Arial"/>
          <w:szCs w:val="24"/>
          <w:lang w:val="pt-PT"/>
        </w:rPr>
        <w:t xml:space="preserve"> e</w:t>
      </w:r>
      <w:r w:rsidRPr="006C2C30">
        <w:rPr>
          <w:rFonts w:ascii="Arial" w:hAnsi="Arial" w:cs="Arial"/>
          <w:szCs w:val="24"/>
          <w:lang w:val="pt-PT"/>
        </w:rPr>
        <w:t xml:space="preserve"> estagiários obedeçam estritamente seus horários de trabalho, sendo vedada a realização de horas extraordinárias</w:t>
      </w:r>
      <w:r>
        <w:rPr>
          <w:rFonts w:ascii="Arial" w:hAnsi="Arial" w:cs="Arial"/>
          <w:szCs w:val="24"/>
          <w:lang w:val="pt-PT"/>
        </w:rPr>
        <w:t>.</w:t>
      </w:r>
    </w:p>
    <w:p w14:paraId="2250F64F" w14:textId="77777777" w:rsidR="00826F57" w:rsidRPr="006C2C30" w:rsidRDefault="00826F57" w:rsidP="00826F57">
      <w:pPr>
        <w:jc w:val="both"/>
        <w:rPr>
          <w:rFonts w:ascii="Arial" w:hAnsi="Arial" w:cs="Arial"/>
          <w:szCs w:val="24"/>
          <w:lang w:val="pt-PT"/>
        </w:rPr>
      </w:pPr>
    </w:p>
    <w:p w14:paraId="1705F5F7"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6. Excepcionalmente, poderá ser solicitado o comparecimento do empregado à Sede do CAU/</w:t>
      </w:r>
      <w:r>
        <w:rPr>
          <w:rFonts w:ascii="Arial" w:hAnsi="Arial" w:cs="Arial"/>
          <w:szCs w:val="24"/>
          <w:lang w:val="pt-PT"/>
        </w:rPr>
        <w:t>ES,</w:t>
      </w:r>
      <w:r w:rsidRPr="006C2C30">
        <w:rPr>
          <w:rFonts w:ascii="Arial" w:hAnsi="Arial" w:cs="Arial"/>
          <w:szCs w:val="24"/>
          <w:lang w:val="pt-PT"/>
        </w:rPr>
        <w:t xml:space="preserve"> a fim de atender demanda pontual que não possa ser resolvida remotamente. </w:t>
      </w:r>
    </w:p>
    <w:p w14:paraId="5AB9C039" w14:textId="77777777" w:rsidR="00826F57" w:rsidRPr="006C2C30" w:rsidRDefault="00826F57" w:rsidP="00826F57">
      <w:pPr>
        <w:jc w:val="both"/>
        <w:rPr>
          <w:rFonts w:ascii="Arial" w:hAnsi="Arial" w:cs="Arial"/>
          <w:szCs w:val="24"/>
          <w:lang w:val="pt-PT"/>
        </w:rPr>
      </w:pPr>
    </w:p>
    <w:p w14:paraId="23102D17"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7. Suspender quaisquer prazos de cunho administrativo, incluindo prazos de processos de fiscalização, de processos ético-disciplinares, de </w:t>
      </w:r>
      <w:r>
        <w:rPr>
          <w:rFonts w:ascii="Arial" w:hAnsi="Arial" w:cs="Arial"/>
          <w:szCs w:val="24"/>
          <w:lang w:val="pt-PT"/>
        </w:rPr>
        <w:t>e</w:t>
      </w:r>
      <w:r w:rsidRPr="006C2C30">
        <w:rPr>
          <w:rFonts w:ascii="Arial" w:hAnsi="Arial" w:cs="Arial"/>
          <w:szCs w:val="24"/>
          <w:lang w:val="pt-PT"/>
        </w:rPr>
        <w:t>ditais e correlatos, sem prejuízo do atendimento remoto.</w:t>
      </w:r>
    </w:p>
    <w:p w14:paraId="3E9E91CA" w14:textId="77777777" w:rsidR="00826F57" w:rsidRPr="006C2C30" w:rsidRDefault="00826F57" w:rsidP="00826F57">
      <w:pPr>
        <w:jc w:val="both"/>
        <w:rPr>
          <w:rFonts w:ascii="Arial" w:hAnsi="Arial" w:cs="Arial"/>
          <w:szCs w:val="24"/>
          <w:lang w:val="pt-PT"/>
        </w:rPr>
      </w:pPr>
    </w:p>
    <w:p w14:paraId="644BC254"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8. Os casos excepcionais e/ou emergenciais, bem como atos complementares serão resolvidos pela Presidência.</w:t>
      </w:r>
    </w:p>
    <w:p w14:paraId="496B0973" w14:textId="77777777" w:rsidR="00826F57" w:rsidRPr="006C2C30" w:rsidRDefault="00826F57" w:rsidP="00826F57">
      <w:pPr>
        <w:jc w:val="both"/>
        <w:rPr>
          <w:rFonts w:ascii="Arial" w:hAnsi="Arial" w:cs="Arial"/>
          <w:szCs w:val="24"/>
          <w:lang w:val="pt-PT"/>
        </w:rPr>
      </w:pPr>
    </w:p>
    <w:p w14:paraId="2A566110"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9. Revogam-se as disposições em contrário. </w:t>
      </w:r>
    </w:p>
    <w:p w14:paraId="4ED665F3" w14:textId="77777777" w:rsidR="00826F57" w:rsidRPr="006C2C30" w:rsidRDefault="00826F57" w:rsidP="00826F57">
      <w:pPr>
        <w:jc w:val="both"/>
        <w:rPr>
          <w:rFonts w:ascii="Arial" w:hAnsi="Arial" w:cs="Arial"/>
          <w:szCs w:val="24"/>
          <w:lang w:val="pt-PT"/>
        </w:rPr>
      </w:pPr>
    </w:p>
    <w:p w14:paraId="1211EB87" w14:textId="77777777" w:rsidR="00826F57" w:rsidRPr="00E30707" w:rsidRDefault="00826F57" w:rsidP="00826F57">
      <w:pPr>
        <w:jc w:val="both"/>
        <w:rPr>
          <w:rFonts w:ascii="Arial" w:hAnsi="Arial" w:cs="Arial"/>
          <w:color w:val="000000" w:themeColor="text1"/>
          <w:szCs w:val="24"/>
        </w:rPr>
      </w:pPr>
      <w:r w:rsidRPr="006C2C30">
        <w:rPr>
          <w:rFonts w:ascii="Arial" w:hAnsi="Arial" w:cs="Arial"/>
          <w:szCs w:val="24"/>
          <w:lang w:val="pt-PT"/>
        </w:rPr>
        <w:t>10. Esta Deliberação entra em vigor na data da sua publicação.</w:t>
      </w:r>
    </w:p>
    <w:p w14:paraId="54856220" w14:textId="77777777" w:rsidR="00826F57" w:rsidRPr="00E30707" w:rsidRDefault="00826F57" w:rsidP="00826F57">
      <w:pPr>
        <w:jc w:val="both"/>
        <w:rPr>
          <w:rFonts w:ascii="Arial" w:hAnsi="Arial" w:cs="Arial"/>
          <w:color w:val="000000" w:themeColor="text1"/>
          <w:szCs w:val="24"/>
        </w:rPr>
      </w:pPr>
    </w:p>
    <w:p w14:paraId="1C12356D" w14:textId="77777777" w:rsidR="00826F57" w:rsidRPr="00E30707" w:rsidRDefault="00826F57" w:rsidP="00826F57">
      <w:pPr>
        <w:jc w:val="both"/>
        <w:rPr>
          <w:rFonts w:ascii="Arial" w:hAnsi="Arial" w:cs="Arial"/>
          <w:szCs w:val="24"/>
        </w:rPr>
      </w:pPr>
    </w:p>
    <w:p w14:paraId="01985B3C" w14:textId="77777777" w:rsidR="00826F57" w:rsidRPr="00E30707" w:rsidRDefault="00826F57" w:rsidP="00826F57">
      <w:pPr>
        <w:jc w:val="right"/>
        <w:rPr>
          <w:rFonts w:ascii="Arial" w:hAnsi="Arial" w:cs="Arial"/>
          <w:szCs w:val="24"/>
        </w:rPr>
      </w:pPr>
      <w:r w:rsidRPr="00E30707">
        <w:rPr>
          <w:rFonts w:ascii="Arial" w:hAnsi="Arial" w:cs="Arial"/>
          <w:szCs w:val="24"/>
        </w:rPr>
        <w:t>Vitória, 1</w:t>
      </w:r>
      <w:r>
        <w:rPr>
          <w:rFonts w:ascii="Arial" w:hAnsi="Arial" w:cs="Arial"/>
          <w:szCs w:val="24"/>
        </w:rPr>
        <w:t>9</w:t>
      </w:r>
      <w:r w:rsidRPr="00E30707">
        <w:rPr>
          <w:rFonts w:ascii="Arial" w:hAnsi="Arial" w:cs="Arial"/>
          <w:szCs w:val="24"/>
        </w:rPr>
        <w:t xml:space="preserve"> de março de 2020.</w:t>
      </w:r>
    </w:p>
    <w:p w14:paraId="4CF0CEF5" w14:textId="77777777" w:rsidR="00826F57" w:rsidRPr="00E30707" w:rsidRDefault="00826F57" w:rsidP="00826F57">
      <w:pPr>
        <w:jc w:val="center"/>
        <w:rPr>
          <w:rFonts w:ascii="Arial" w:hAnsi="Arial" w:cs="Arial"/>
          <w:szCs w:val="24"/>
        </w:rPr>
      </w:pPr>
    </w:p>
    <w:p w14:paraId="4D4075C1" w14:textId="77777777" w:rsidR="00826F57" w:rsidRPr="00E30707" w:rsidRDefault="00826F57" w:rsidP="00826F57">
      <w:pPr>
        <w:jc w:val="center"/>
        <w:rPr>
          <w:rFonts w:ascii="Arial" w:hAnsi="Arial" w:cs="Arial"/>
          <w:szCs w:val="24"/>
        </w:rPr>
      </w:pPr>
    </w:p>
    <w:p w14:paraId="3CF24FDF" w14:textId="77777777" w:rsidR="00826F57" w:rsidRPr="00E30707" w:rsidRDefault="00826F57" w:rsidP="00826F57">
      <w:pPr>
        <w:jc w:val="center"/>
        <w:rPr>
          <w:rFonts w:ascii="Arial" w:hAnsi="Arial" w:cs="Arial"/>
          <w:szCs w:val="24"/>
        </w:rPr>
      </w:pPr>
    </w:p>
    <w:p w14:paraId="36EEE0EC" w14:textId="77777777" w:rsidR="00826F57" w:rsidRPr="00E30707" w:rsidRDefault="00826F57" w:rsidP="00826F57">
      <w:pPr>
        <w:jc w:val="center"/>
        <w:rPr>
          <w:rFonts w:ascii="Arial" w:hAnsi="Arial" w:cs="Arial"/>
          <w:szCs w:val="24"/>
        </w:rPr>
      </w:pPr>
      <w:r w:rsidRPr="00E30707">
        <w:rPr>
          <w:rFonts w:ascii="Arial" w:hAnsi="Arial" w:cs="Arial"/>
          <w:szCs w:val="24"/>
        </w:rPr>
        <w:t>CAROLINA GUMIERI PEREIRA DE ASSIS</w:t>
      </w:r>
    </w:p>
    <w:p w14:paraId="05379F72" w14:textId="77777777" w:rsidR="00826F57" w:rsidRPr="00E30707" w:rsidRDefault="00826F57" w:rsidP="00826F57">
      <w:pPr>
        <w:jc w:val="center"/>
        <w:rPr>
          <w:rFonts w:ascii="Arial" w:hAnsi="Arial" w:cs="Arial"/>
          <w:b/>
          <w:bCs/>
          <w:color w:val="000000" w:themeColor="text1"/>
          <w:szCs w:val="24"/>
          <w:lang w:eastAsia="zh-CN"/>
        </w:rPr>
      </w:pPr>
      <w:r w:rsidRPr="00E30707">
        <w:rPr>
          <w:rFonts w:ascii="Arial" w:hAnsi="Arial" w:cs="Arial"/>
          <w:b/>
          <w:szCs w:val="24"/>
        </w:rPr>
        <w:t>Presidente em Exercício do CAU/ES</w:t>
      </w:r>
    </w:p>
    <w:p w14:paraId="41EC867F" w14:textId="77777777" w:rsidR="00826F57" w:rsidRPr="00E30707" w:rsidRDefault="00826F57" w:rsidP="00826F57">
      <w:pPr>
        <w:rPr>
          <w:rFonts w:ascii="Arial" w:hAnsi="Arial" w:cs="Arial"/>
          <w:szCs w:val="24"/>
        </w:rPr>
      </w:pPr>
    </w:p>
    <w:p w14:paraId="16E87FE3" w14:textId="77777777" w:rsidR="00826F57" w:rsidRPr="00DE65A1" w:rsidRDefault="00826F57" w:rsidP="006B69D4">
      <w:pPr>
        <w:jc w:val="center"/>
        <w:rPr>
          <w:rFonts w:ascii="Arial" w:hAnsi="Arial" w:cs="Arial"/>
          <w:bCs/>
          <w:color w:val="000000" w:themeColor="text1"/>
          <w:sz w:val="22"/>
          <w:szCs w:val="24"/>
          <w:lang w:eastAsia="zh-CN"/>
        </w:rPr>
      </w:pPr>
    </w:p>
    <w:sectPr w:rsidR="00826F57" w:rsidRPr="00DE65A1" w:rsidSect="00CB7B51">
      <w:headerReference w:type="default" r:id="rId11"/>
      <w:footerReference w:type="default" r:id="rId12"/>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297B4" w14:textId="77777777" w:rsidR="0090408F" w:rsidRDefault="0090408F" w:rsidP="002D55E6">
      <w:r>
        <w:separator/>
      </w:r>
    </w:p>
  </w:endnote>
  <w:endnote w:type="continuationSeparator" w:id="0">
    <w:p w14:paraId="266645C2" w14:textId="77777777" w:rsidR="0090408F" w:rsidRDefault="0090408F"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17E7" w14:textId="77777777" w:rsidR="007B57A8" w:rsidRPr="0059239D" w:rsidRDefault="007B57A8">
    <w:pPr>
      <w:pStyle w:val="Rodap"/>
      <w:jc w:val="right"/>
      <w:rPr>
        <w:rFonts w:ascii="Arial" w:hAnsi="Arial" w:cs="Arial"/>
        <w:sz w:val="16"/>
        <w:szCs w:val="16"/>
      </w:rPr>
    </w:pPr>
  </w:p>
  <w:p w14:paraId="7381A6EC" w14:textId="77777777" w:rsidR="007B57A8" w:rsidRDefault="007B57A8" w:rsidP="00D82F1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C7EAE" w14:textId="77777777" w:rsidR="0090408F" w:rsidRDefault="0090408F" w:rsidP="002D55E6">
      <w:r>
        <w:separator/>
      </w:r>
    </w:p>
  </w:footnote>
  <w:footnote w:type="continuationSeparator" w:id="0">
    <w:p w14:paraId="6DDE13FC" w14:textId="77777777" w:rsidR="0090408F" w:rsidRDefault="0090408F"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9CC5" w14:textId="77777777" w:rsidR="00587C20" w:rsidRDefault="007B57A8">
    <w:pPr>
      <w:pStyle w:val="Cabealho"/>
    </w:pPr>
    <w:r>
      <w:rPr>
        <w:noProof/>
      </w:rPr>
      <w:drawing>
        <wp:anchor distT="0" distB="0" distL="114300" distR="114300" simplePos="0" relativeHeight="251658240" behindDoc="1" locked="0" layoutInCell="1" allowOverlap="1" wp14:anchorId="48E382A4" wp14:editId="5B17B01C">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A2455A"/>
    <w:multiLevelType w:val="multilevel"/>
    <w:tmpl w:val="CBF4073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2A3E3FA3"/>
    <w:multiLevelType w:val="hybridMultilevel"/>
    <w:tmpl w:val="26387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82482E"/>
    <w:multiLevelType w:val="hybridMultilevel"/>
    <w:tmpl w:val="B07AAE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BE22983"/>
    <w:multiLevelType w:val="hybridMultilevel"/>
    <w:tmpl w:val="5FB402AA"/>
    <w:lvl w:ilvl="0" w:tplc="C6CE5E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733E3"/>
    <w:multiLevelType w:val="hybridMultilevel"/>
    <w:tmpl w:val="825EE58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7"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8" w15:restartNumberingAfterBreak="0">
    <w:nsid w:val="687E092D"/>
    <w:multiLevelType w:val="hybridMultilevel"/>
    <w:tmpl w:val="82C8C4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4A4E64"/>
    <w:multiLevelType w:val="hybridMultilevel"/>
    <w:tmpl w:val="9998FBFA"/>
    <w:lvl w:ilvl="0" w:tplc="30B6163E">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D0D4053"/>
    <w:multiLevelType w:val="hybridMultilevel"/>
    <w:tmpl w:val="F61ADE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1"/>
  </w:num>
  <w:num w:numId="2">
    <w:abstractNumId w:val="37"/>
  </w:num>
  <w:num w:numId="3">
    <w:abstractNumId w:val="7"/>
  </w:num>
  <w:num w:numId="4">
    <w:abstractNumId w:val="8"/>
  </w:num>
  <w:num w:numId="5">
    <w:abstractNumId w:val="0"/>
  </w:num>
  <w:num w:numId="6">
    <w:abstractNumId w:val="30"/>
  </w:num>
  <w:num w:numId="7">
    <w:abstractNumId w:val="23"/>
  </w:num>
  <w:num w:numId="8">
    <w:abstractNumId w:val="20"/>
  </w:num>
  <w:num w:numId="9">
    <w:abstractNumId w:val="34"/>
  </w:num>
  <w:num w:numId="10">
    <w:abstractNumId w:val="15"/>
  </w:num>
  <w:num w:numId="11">
    <w:abstractNumId w:val="26"/>
  </w:num>
  <w:num w:numId="12">
    <w:abstractNumId w:val="11"/>
  </w:num>
  <w:num w:numId="13">
    <w:abstractNumId w:val="2"/>
  </w:num>
  <w:num w:numId="14">
    <w:abstractNumId w:val="29"/>
  </w:num>
  <w:num w:numId="15">
    <w:abstractNumId w:val="9"/>
  </w:num>
  <w:num w:numId="16">
    <w:abstractNumId w:val="3"/>
  </w:num>
  <w:num w:numId="17">
    <w:abstractNumId w:val="41"/>
  </w:num>
  <w:num w:numId="18">
    <w:abstractNumId w:val="35"/>
  </w:num>
  <w:num w:numId="19">
    <w:abstractNumId w:val="31"/>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2"/>
  </w:num>
  <w:num w:numId="25">
    <w:abstractNumId w:val="39"/>
  </w:num>
  <w:num w:numId="26">
    <w:abstractNumId w:val="4"/>
  </w:num>
  <w:num w:numId="27">
    <w:abstractNumId w:val="33"/>
  </w:num>
  <w:num w:numId="28">
    <w:abstractNumId w:val="5"/>
  </w:num>
  <w:num w:numId="29">
    <w:abstractNumId w:val="1"/>
  </w:num>
  <w:num w:numId="30">
    <w:abstractNumId w:val="2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8"/>
  </w:num>
  <w:num w:numId="32">
    <w:abstractNumId w:val="2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24"/>
    <w:lvlOverride w:ilvl="0">
      <w:startOverride w:val="1"/>
    </w:lvlOverride>
  </w:num>
  <w:num w:numId="36">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2"/>
  </w:num>
  <w:num w:numId="38">
    <w:abstractNumId w:val="19"/>
  </w:num>
  <w:num w:numId="39">
    <w:abstractNumId w:val="25"/>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13"/>
  </w:num>
  <w:num w:numId="41">
    <w:abstractNumId w:val="12"/>
  </w:num>
  <w:num w:numId="42">
    <w:abstractNumId w:val="40"/>
  </w:num>
  <w:num w:numId="43">
    <w:abstractNumId w:val="6"/>
  </w:num>
  <w:num w:numId="44">
    <w:abstractNumId w:val="42"/>
  </w:num>
  <w:num w:numId="45">
    <w:abstractNumId w:val="17"/>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5227"/>
    <w:rsid w:val="00016756"/>
    <w:rsid w:val="00023749"/>
    <w:rsid w:val="0002569B"/>
    <w:rsid w:val="00027DF4"/>
    <w:rsid w:val="000355A9"/>
    <w:rsid w:val="00036A2A"/>
    <w:rsid w:val="00047058"/>
    <w:rsid w:val="00051E45"/>
    <w:rsid w:val="000559C8"/>
    <w:rsid w:val="00056A67"/>
    <w:rsid w:val="00071E8C"/>
    <w:rsid w:val="00072B01"/>
    <w:rsid w:val="00077A15"/>
    <w:rsid w:val="00082866"/>
    <w:rsid w:val="000854A7"/>
    <w:rsid w:val="00087CD1"/>
    <w:rsid w:val="0009034C"/>
    <w:rsid w:val="0009489D"/>
    <w:rsid w:val="000959C0"/>
    <w:rsid w:val="000A53D9"/>
    <w:rsid w:val="000B1883"/>
    <w:rsid w:val="000B3B16"/>
    <w:rsid w:val="000B478A"/>
    <w:rsid w:val="000C2EBE"/>
    <w:rsid w:val="000C324D"/>
    <w:rsid w:val="001135CE"/>
    <w:rsid w:val="00115A1B"/>
    <w:rsid w:val="00116EC0"/>
    <w:rsid w:val="0012339B"/>
    <w:rsid w:val="00127A3D"/>
    <w:rsid w:val="0013200F"/>
    <w:rsid w:val="001325C9"/>
    <w:rsid w:val="00135199"/>
    <w:rsid w:val="00142356"/>
    <w:rsid w:val="00144312"/>
    <w:rsid w:val="001450C4"/>
    <w:rsid w:val="001473D6"/>
    <w:rsid w:val="0016471F"/>
    <w:rsid w:val="00166F03"/>
    <w:rsid w:val="001716AB"/>
    <w:rsid w:val="00173360"/>
    <w:rsid w:val="00173891"/>
    <w:rsid w:val="00182BAF"/>
    <w:rsid w:val="001868C2"/>
    <w:rsid w:val="001922FA"/>
    <w:rsid w:val="0019461A"/>
    <w:rsid w:val="0019537C"/>
    <w:rsid w:val="001971CC"/>
    <w:rsid w:val="001A5350"/>
    <w:rsid w:val="001B313D"/>
    <w:rsid w:val="001C3509"/>
    <w:rsid w:val="001C4699"/>
    <w:rsid w:val="001D4FB6"/>
    <w:rsid w:val="001D58E6"/>
    <w:rsid w:val="001D773D"/>
    <w:rsid w:val="001E3A94"/>
    <w:rsid w:val="001E4254"/>
    <w:rsid w:val="001E7425"/>
    <w:rsid w:val="001F1851"/>
    <w:rsid w:val="001F33C0"/>
    <w:rsid w:val="001F5210"/>
    <w:rsid w:val="00202668"/>
    <w:rsid w:val="00205857"/>
    <w:rsid w:val="00205C79"/>
    <w:rsid w:val="0021148C"/>
    <w:rsid w:val="002220FD"/>
    <w:rsid w:val="002237AB"/>
    <w:rsid w:val="00230C58"/>
    <w:rsid w:val="002321A9"/>
    <w:rsid w:val="002330B6"/>
    <w:rsid w:val="00236714"/>
    <w:rsid w:val="00242A5A"/>
    <w:rsid w:val="0024333D"/>
    <w:rsid w:val="00244A2B"/>
    <w:rsid w:val="00274F0F"/>
    <w:rsid w:val="00280EEE"/>
    <w:rsid w:val="00297065"/>
    <w:rsid w:val="002A0BE0"/>
    <w:rsid w:val="002A1AF7"/>
    <w:rsid w:val="002B4CE6"/>
    <w:rsid w:val="002C3C2E"/>
    <w:rsid w:val="002C5FEA"/>
    <w:rsid w:val="002D55E6"/>
    <w:rsid w:val="002E02C7"/>
    <w:rsid w:val="002E38F6"/>
    <w:rsid w:val="002E61FE"/>
    <w:rsid w:val="00314CDE"/>
    <w:rsid w:val="00320E67"/>
    <w:rsid w:val="00322F6E"/>
    <w:rsid w:val="00324274"/>
    <w:rsid w:val="003246D0"/>
    <w:rsid w:val="00344E6C"/>
    <w:rsid w:val="00345D94"/>
    <w:rsid w:val="00346D95"/>
    <w:rsid w:val="00353530"/>
    <w:rsid w:val="00353988"/>
    <w:rsid w:val="0037719D"/>
    <w:rsid w:val="003812DC"/>
    <w:rsid w:val="00395506"/>
    <w:rsid w:val="003B110F"/>
    <w:rsid w:val="003B6B90"/>
    <w:rsid w:val="003B6C29"/>
    <w:rsid w:val="003B6DD1"/>
    <w:rsid w:val="003B7D80"/>
    <w:rsid w:val="003C5851"/>
    <w:rsid w:val="003D7F05"/>
    <w:rsid w:val="003E2D38"/>
    <w:rsid w:val="003F341E"/>
    <w:rsid w:val="00402737"/>
    <w:rsid w:val="00403753"/>
    <w:rsid w:val="00411368"/>
    <w:rsid w:val="00411F48"/>
    <w:rsid w:val="00416A7C"/>
    <w:rsid w:val="0042170E"/>
    <w:rsid w:val="00434154"/>
    <w:rsid w:val="004352F7"/>
    <w:rsid w:val="00446E32"/>
    <w:rsid w:val="004523A6"/>
    <w:rsid w:val="00460A3C"/>
    <w:rsid w:val="00467128"/>
    <w:rsid w:val="004804B4"/>
    <w:rsid w:val="00480E2E"/>
    <w:rsid w:val="00482196"/>
    <w:rsid w:val="00487EF8"/>
    <w:rsid w:val="00491CB3"/>
    <w:rsid w:val="004C4603"/>
    <w:rsid w:val="004D0F86"/>
    <w:rsid w:val="004D30E7"/>
    <w:rsid w:val="004D61A2"/>
    <w:rsid w:val="004E6039"/>
    <w:rsid w:val="004F2BDA"/>
    <w:rsid w:val="004F3631"/>
    <w:rsid w:val="004F4625"/>
    <w:rsid w:val="004F5603"/>
    <w:rsid w:val="00500650"/>
    <w:rsid w:val="0050181E"/>
    <w:rsid w:val="00512206"/>
    <w:rsid w:val="0051379C"/>
    <w:rsid w:val="00522AA9"/>
    <w:rsid w:val="00522E07"/>
    <w:rsid w:val="0053010B"/>
    <w:rsid w:val="0054257C"/>
    <w:rsid w:val="00555158"/>
    <w:rsid w:val="00562E8B"/>
    <w:rsid w:val="00587C20"/>
    <w:rsid w:val="0059239D"/>
    <w:rsid w:val="005A3994"/>
    <w:rsid w:val="005A3D33"/>
    <w:rsid w:val="005A3DEE"/>
    <w:rsid w:val="005A7AB5"/>
    <w:rsid w:val="005B283C"/>
    <w:rsid w:val="005B6FD4"/>
    <w:rsid w:val="005C2D2F"/>
    <w:rsid w:val="005E006E"/>
    <w:rsid w:val="005E11EB"/>
    <w:rsid w:val="005E2384"/>
    <w:rsid w:val="005E603A"/>
    <w:rsid w:val="005F18D0"/>
    <w:rsid w:val="006007FD"/>
    <w:rsid w:val="006113CF"/>
    <w:rsid w:val="006207D8"/>
    <w:rsid w:val="00623A0D"/>
    <w:rsid w:val="006300B6"/>
    <w:rsid w:val="00631762"/>
    <w:rsid w:val="00633ECA"/>
    <w:rsid w:val="00645557"/>
    <w:rsid w:val="00650774"/>
    <w:rsid w:val="00651D16"/>
    <w:rsid w:val="006520EC"/>
    <w:rsid w:val="006550D7"/>
    <w:rsid w:val="00656EA4"/>
    <w:rsid w:val="00656F1A"/>
    <w:rsid w:val="00664736"/>
    <w:rsid w:val="0068408C"/>
    <w:rsid w:val="00686283"/>
    <w:rsid w:val="00686AFB"/>
    <w:rsid w:val="006905E3"/>
    <w:rsid w:val="00692D25"/>
    <w:rsid w:val="0069362B"/>
    <w:rsid w:val="006A0201"/>
    <w:rsid w:val="006A5DB0"/>
    <w:rsid w:val="006A5E24"/>
    <w:rsid w:val="006B6501"/>
    <w:rsid w:val="006B69D4"/>
    <w:rsid w:val="006C4A65"/>
    <w:rsid w:val="006C4E6E"/>
    <w:rsid w:val="006D1DFD"/>
    <w:rsid w:val="006D7627"/>
    <w:rsid w:val="006E3E80"/>
    <w:rsid w:val="007039DB"/>
    <w:rsid w:val="00705852"/>
    <w:rsid w:val="007069B6"/>
    <w:rsid w:val="00710969"/>
    <w:rsid w:val="0072334E"/>
    <w:rsid w:val="007251D1"/>
    <w:rsid w:val="00735983"/>
    <w:rsid w:val="007370D8"/>
    <w:rsid w:val="007417E8"/>
    <w:rsid w:val="007427AD"/>
    <w:rsid w:val="00746CCC"/>
    <w:rsid w:val="0075186B"/>
    <w:rsid w:val="00754C02"/>
    <w:rsid w:val="007564D9"/>
    <w:rsid w:val="00756748"/>
    <w:rsid w:val="00761020"/>
    <w:rsid w:val="00772B99"/>
    <w:rsid w:val="007756D2"/>
    <w:rsid w:val="007A17F2"/>
    <w:rsid w:val="007A501E"/>
    <w:rsid w:val="007B2026"/>
    <w:rsid w:val="007B57A8"/>
    <w:rsid w:val="007C0C00"/>
    <w:rsid w:val="007D21CE"/>
    <w:rsid w:val="007D6B53"/>
    <w:rsid w:val="007E09A7"/>
    <w:rsid w:val="007E12E3"/>
    <w:rsid w:val="007E1E18"/>
    <w:rsid w:val="007F0C04"/>
    <w:rsid w:val="00802F9C"/>
    <w:rsid w:val="0081422F"/>
    <w:rsid w:val="008154AE"/>
    <w:rsid w:val="00821D1D"/>
    <w:rsid w:val="00824F7E"/>
    <w:rsid w:val="00826F57"/>
    <w:rsid w:val="00834806"/>
    <w:rsid w:val="00835C2A"/>
    <w:rsid w:val="00845FC7"/>
    <w:rsid w:val="00850CE7"/>
    <w:rsid w:val="00854DB1"/>
    <w:rsid w:val="00854FEE"/>
    <w:rsid w:val="00857294"/>
    <w:rsid w:val="0086164A"/>
    <w:rsid w:val="00865743"/>
    <w:rsid w:val="008820B6"/>
    <w:rsid w:val="00890E49"/>
    <w:rsid w:val="00892895"/>
    <w:rsid w:val="0089305B"/>
    <w:rsid w:val="008B38C1"/>
    <w:rsid w:val="008C4D3E"/>
    <w:rsid w:val="008C643A"/>
    <w:rsid w:val="008E72BF"/>
    <w:rsid w:val="00901BD9"/>
    <w:rsid w:val="0090275F"/>
    <w:rsid w:val="0090408F"/>
    <w:rsid w:val="00920627"/>
    <w:rsid w:val="00933AB4"/>
    <w:rsid w:val="00935176"/>
    <w:rsid w:val="00942080"/>
    <w:rsid w:val="0094450C"/>
    <w:rsid w:val="00956D25"/>
    <w:rsid w:val="00960C4E"/>
    <w:rsid w:val="00970F61"/>
    <w:rsid w:val="0097556E"/>
    <w:rsid w:val="009948FC"/>
    <w:rsid w:val="009A2658"/>
    <w:rsid w:val="009A34D1"/>
    <w:rsid w:val="009A78E8"/>
    <w:rsid w:val="009B0A1F"/>
    <w:rsid w:val="009B4D73"/>
    <w:rsid w:val="009C0E0E"/>
    <w:rsid w:val="009D3CBC"/>
    <w:rsid w:val="009F6845"/>
    <w:rsid w:val="00A01C9B"/>
    <w:rsid w:val="00A12575"/>
    <w:rsid w:val="00A253AE"/>
    <w:rsid w:val="00A335A1"/>
    <w:rsid w:val="00A37CB3"/>
    <w:rsid w:val="00A44713"/>
    <w:rsid w:val="00A5315B"/>
    <w:rsid w:val="00A53B7A"/>
    <w:rsid w:val="00A54472"/>
    <w:rsid w:val="00A6347F"/>
    <w:rsid w:val="00A728A9"/>
    <w:rsid w:val="00A73FE3"/>
    <w:rsid w:val="00A806B9"/>
    <w:rsid w:val="00A85DAB"/>
    <w:rsid w:val="00A87511"/>
    <w:rsid w:val="00AA005D"/>
    <w:rsid w:val="00AA075A"/>
    <w:rsid w:val="00AE16B3"/>
    <w:rsid w:val="00AE67A7"/>
    <w:rsid w:val="00AE72A4"/>
    <w:rsid w:val="00AE767D"/>
    <w:rsid w:val="00AF0DEA"/>
    <w:rsid w:val="00AF38C4"/>
    <w:rsid w:val="00AF42E9"/>
    <w:rsid w:val="00B01805"/>
    <w:rsid w:val="00B04645"/>
    <w:rsid w:val="00B12FEB"/>
    <w:rsid w:val="00B15089"/>
    <w:rsid w:val="00B1644C"/>
    <w:rsid w:val="00B3161F"/>
    <w:rsid w:val="00B63229"/>
    <w:rsid w:val="00B71E3C"/>
    <w:rsid w:val="00B80F21"/>
    <w:rsid w:val="00B84109"/>
    <w:rsid w:val="00B84755"/>
    <w:rsid w:val="00B847B4"/>
    <w:rsid w:val="00B91550"/>
    <w:rsid w:val="00B91B60"/>
    <w:rsid w:val="00BA6E84"/>
    <w:rsid w:val="00BB0E37"/>
    <w:rsid w:val="00BB5707"/>
    <w:rsid w:val="00BB6BE5"/>
    <w:rsid w:val="00BD14BE"/>
    <w:rsid w:val="00BD508B"/>
    <w:rsid w:val="00BD55CD"/>
    <w:rsid w:val="00BE5793"/>
    <w:rsid w:val="00C02E7E"/>
    <w:rsid w:val="00C13A81"/>
    <w:rsid w:val="00C24B71"/>
    <w:rsid w:val="00C252BB"/>
    <w:rsid w:val="00C3288F"/>
    <w:rsid w:val="00C32C7C"/>
    <w:rsid w:val="00C37B9F"/>
    <w:rsid w:val="00C41FFE"/>
    <w:rsid w:val="00C44FEB"/>
    <w:rsid w:val="00C50E16"/>
    <w:rsid w:val="00C52D75"/>
    <w:rsid w:val="00C55F23"/>
    <w:rsid w:val="00C63DA0"/>
    <w:rsid w:val="00C77E8F"/>
    <w:rsid w:val="00C87220"/>
    <w:rsid w:val="00C94BFB"/>
    <w:rsid w:val="00CA0505"/>
    <w:rsid w:val="00CA2ECA"/>
    <w:rsid w:val="00CA4027"/>
    <w:rsid w:val="00CA7597"/>
    <w:rsid w:val="00CB4432"/>
    <w:rsid w:val="00CB7997"/>
    <w:rsid w:val="00CB7B51"/>
    <w:rsid w:val="00CD3CE9"/>
    <w:rsid w:val="00CD4EB6"/>
    <w:rsid w:val="00CD7DB6"/>
    <w:rsid w:val="00CE0943"/>
    <w:rsid w:val="00CE0CAF"/>
    <w:rsid w:val="00CE34E3"/>
    <w:rsid w:val="00CF03F2"/>
    <w:rsid w:val="00CF1278"/>
    <w:rsid w:val="00CF67C3"/>
    <w:rsid w:val="00D04871"/>
    <w:rsid w:val="00D07FA2"/>
    <w:rsid w:val="00D20D06"/>
    <w:rsid w:val="00D2374E"/>
    <w:rsid w:val="00D26AA0"/>
    <w:rsid w:val="00D34DE1"/>
    <w:rsid w:val="00D40F25"/>
    <w:rsid w:val="00D42A58"/>
    <w:rsid w:val="00D42F3B"/>
    <w:rsid w:val="00D43CA8"/>
    <w:rsid w:val="00D4502C"/>
    <w:rsid w:val="00D5156B"/>
    <w:rsid w:val="00D71ABF"/>
    <w:rsid w:val="00D73F18"/>
    <w:rsid w:val="00D74B6A"/>
    <w:rsid w:val="00D82F11"/>
    <w:rsid w:val="00D87092"/>
    <w:rsid w:val="00D942D4"/>
    <w:rsid w:val="00DA10E7"/>
    <w:rsid w:val="00DA74F3"/>
    <w:rsid w:val="00DB345E"/>
    <w:rsid w:val="00DC4034"/>
    <w:rsid w:val="00DC4B8C"/>
    <w:rsid w:val="00DC6100"/>
    <w:rsid w:val="00DD3421"/>
    <w:rsid w:val="00DD3F97"/>
    <w:rsid w:val="00DE3122"/>
    <w:rsid w:val="00DE4D5E"/>
    <w:rsid w:val="00DE7812"/>
    <w:rsid w:val="00E1466E"/>
    <w:rsid w:val="00E35968"/>
    <w:rsid w:val="00E42FF2"/>
    <w:rsid w:val="00E43305"/>
    <w:rsid w:val="00E450C7"/>
    <w:rsid w:val="00E50C1B"/>
    <w:rsid w:val="00E5159A"/>
    <w:rsid w:val="00E55E48"/>
    <w:rsid w:val="00E73230"/>
    <w:rsid w:val="00E8493F"/>
    <w:rsid w:val="00EA00F6"/>
    <w:rsid w:val="00EA29CE"/>
    <w:rsid w:val="00EA2AE2"/>
    <w:rsid w:val="00EA5C7A"/>
    <w:rsid w:val="00EB551E"/>
    <w:rsid w:val="00EB5BA1"/>
    <w:rsid w:val="00EE2E1D"/>
    <w:rsid w:val="00F05E18"/>
    <w:rsid w:val="00F12F9B"/>
    <w:rsid w:val="00F13654"/>
    <w:rsid w:val="00F21C7C"/>
    <w:rsid w:val="00F220E9"/>
    <w:rsid w:val="00F26CD9"/>
    <w:rsid w:val="00F32C65"/>
    <w:rsid w:val="00F352F6"/>
    <w:rsid w:val="00F369EA"/>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B3D2C"/>
    <w:rsid w:val="00FE2F28"/>
    <w:rsid w:val="00FE658E"/>
    <w:rsid w:val="00FF0EE7"/>
    <w:rsid w:val="00FF1290"/>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FA34"/>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Char"/>
    <w:basedOn w:val="Normal"/>
    <w:link w:val="CabealhoChar"/>
    <w:unhideWhenUsed/>
    <w:rsid w:val="002D55E6"/>
    <w:pPr>
      <w:tabs>
        <w:tab w:val="center" w:pos="4252"/>
        <w:tab w:val="right" w:pos="8504"/>
      </w:tabs>
    </w:pPr>
  </w:style>
  <w:style w:type="character" w:customStyle="1" w:styleId="CabealhoChar">
    <w:name w:val="Cabeçalho Char"/>
    <w:aliases w:val="Cabeçalho superior Char,Heading 1a Char,h Char,he Char,HeaderNN Char,Char Char"/>
    <w:basedOn w:val="Fontepargpadro"/>
    <w:link w:val="Cabealho"/>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9B2BB174826240AB68D8F47F173B69" ma:contentTypeVersion="10" ma:contentTypeDescription="Crie um novo documento." ma:contentTypeScope="" ma:versionID="82a88ed3c552acc4f899414923751e2a">
  <xsd:schema xmlns:xsd="http://www.w3.org/2001/XMLSchema" xmlns:xs="http://www.w3.org/2001/XMLSchema" xmlns:p="http://schemas.microsoft.com/office/2006/metadata/properties" xmlns:ns2="d00a6d25-88b2-432d-962a-d96718b57b56" xmlns:ns3="20c741b9-aa2e-45d3-8e82-2bf9fe83c161" targetNamespace="http://schemas.microsoft.com/office/2006/metadata/properties" ma:root="true" ma:fieldsID="0cdb75feda4032b765705340024b8b8f" ns2:_="" ns3:_="">
    <xsd:import namespace="d00a6d25-88b2-432d-962a-d96718b57b56"/>
    <xsd:import namespace="20c741b9-aa2e-45d3-8e82-2bf9fe83c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a6d25-88b2-432d-962a-d96718b57b5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41b9-aa2e-45d3-8e82-2bf9fe83c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04E3-2A8B-4FBA-BA9C-1C5DEF9E3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D1B18-9163-48FE-8078-1CC596AF0259}">
  <ds:schemaRefs>
    <ds:schemaRef ds:uri="http://schemas.microsoft.com/sharepoint/v3/contenttype/forms"/>
  </ds:schemaRefs>
</ds:datastoreItem>
</file>

<file path=customXml/itemProps3.xml><?xml version="1.0" encoding="utf-8"?>
<ds:datastoreItem xmlns:ds="http://schemas.openxmlformats.org/officeDocument/2006/customXml" ds:itemID="{2BAF39D1-6325-4F8D-894D-C238765F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a6d25-88b2-432d-962a-d96718b57b56"/>
    <ds:schemaRef ds:uri="20c741b9-aa2e-45d3-8e82-2bf9fe83c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CC40A-D676-4981-815A-2C01C50C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1227</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5</cp:revision>
  <cp:lastPrinted>2019-05-07T17:04:00Z</cp:lastPrinted>
  <dcterms:created xsi:type="dcterms:W3CDTF">2020-04-28T16:58:00Z</dcterms:created>
  <dcterms:modified xsi:type="dcterms:W3CDTF">2020-11-20T21:29:00Z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0x010100649B2BB174826240AB68D8F47F173B69</vt:lpwstr>
  </property>
</Properties>
</file>