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4871" w:rsidRPr="00B91550" w:rsidRDefault="00D04871" w:rsidP="00FE658E">
      <w:pPr>
        <w:pStyle w:val="Cabealho"/>
        <w:tabs>
          <w:tab w:val="clear" w:pos="8504"/>
          <w:tab w:val="right" w:pos="9072"/>
        </w:tabs>
        <w:ind w:right="-708"/>
        <w:jc w:val="center"/>
        <w:rPr>
          <w:rFonts w:ascii="Arial" w:hAnsi="Arial" w:cs="Arial"/>
          <w:b/>
          <w:color w:val="000000" w:themeColor="text1"/>
          <w:szCs w:val="24"/>
        </w:rPr>
      </w:pPr>
    </w:p>
    <w:tbl>
      <w:tblPr>
        <w:tblStyle w:val="Tabelacomgrade"/>
        <w:tblW w:w="5329" w:type="pct"/>
        <w:tblBorders>
          <w:top w:val="single" w:sz="36" w:space="0" w:color="A5A5A5" w:themeColor="accent3"/>
          <w:left w:val="none" w:sz="0" w:space="0" w:color="auto"/>
          <w:bottom w:val="single" w:sz="36" w:space="0" w:color="A5A5A5" w:themeColor="accent3"/>
          <w:right w:val="none" w:sz="0" w:space="0" w:color="auto"/>
          <w:insideH w:val="single" w:sz="18" w:space="0" w:color="A5A5A5" w:themeColor="accent3"/>
          <w:insideV w:val="none" w:sz="0" w:space="0" w:color="auto"/>
        </w:tblBorders>
        <w:tblLook w:val="04A0" w:firstRow="1" w:lastRow="0" w:firstColumn="1" w:lastColumn="0" w:noHBand="0" w:noVBand="1"/>
      </w:tblPr>
      <w:tblGrid>
        <w:gridCol w:w="2285"/>
        <w:gridCol w:w="7684"/>
      </w:tblGrid>
      <w:tr w:rsidR="00EA5C7A" w:rsidRPr="00B91550" w:rsidTr="00467128">
        <w:trPr>
          <w:trHeight w:val="454"/>
        </w:trPr>
        <w:tc>
          <w:tcPr>
            <w:tcW w:w="1146" w:type="pct"/>
            <w:shd w:val="clear" w:color="auto" w:fill="E7E6E6" w:themeFill="background2"/>
            <w:vAlign w:val="center"/>
          </w:tcPr>
          <w:p w:rsidR="00EA5C7A" w:rsidRPr="00B91550" w:rsidRDefault="00EA5C7A" w:rsidP="00467128">
            <w:pPr>
              <w:spacing w:before="80" w:after="80"/>
              <w:jc w:val="center"/>
              <w:rPr>
                <w:rFonts w:ascii="Arial" w:hAnsi="Arial" w:cs="Arial"/>
                <w:b/>
                <w:szCs w:val="24"/>
                <w:lang w:bidi="en-US"/>
              </w:rPr>
            </w:pPr>
            <w:r w:rsidRPr="00B91550">
              <w:rPr>
                <w:rFonts w:ascii="Arial" w:hAnsi="Arial" w:cs="Arial"/>
                <w:b/>
                <w:szCs w:val="24"/>
                <w:lang w:bidi="en-US"/>
              </w:rPr>
              <w:t>INTERESSADO</w:t>
            </w:r>
          </w:p>
        </w:tc>
        <w:tc>
          <w:tcPr>
            <w:tcW w:w="3854" w:type="pct"/>
          </w:tcPr>
          <w:p w:rsidR="00EA5C7A" w:rsidRPr="00B91550" w:rsidRDefault="00A53B7A" w:rsidP="00F81396">
            <w:pPr>
              <w:spacing w:before="80"/>
              <w:jc w:val="both"/>
              <w:rPr>
                <w:rFonts w:ascii="Arial" w:hAnsi="Arial" w:cs="Arial"/>
                <w:b/>
                <w:szCs w:val="24"/>
              </w:rPr>
            </w:pPr>
            <w:r>
              <w:rPr>
                <w:rFonts w:ascii="Arial" w:hAnsi="Arial" w:cs="Arial"/>
                <w:b/>
                <w:szCs w:val="24"/>
              </w:rPr>
              <w:t xml:space="preserve">PLENÁRIO DO </w:t>
            </w:r>
            <w:r w:rsidR="00EA5C7A" w:rsidRPr="00B91550">
              <w:rPr>
                <w:rFonts w:ascii="Arial" w:hAnsi="Arial" w:cs="Arial"/>
                <w:b/>
                <w:szCs w:val="24"/>
              </w:rPr>
              <w:t>CAU/ES</w:t>
            </w:r>
          </w:p>
        </w:tc>
      </w:tr>
      <w:tr w:rsidR="00EA5C7A" w:rsidRPr="00B91550" w:rsidTr="00467128">
        <w:trPr>
          <w:trHeight w:val="471"/>
        </w:trPr>
        <w:tc>
          <w:tcPr>
            <w:tcW w:w="1146" w:type="pct"/>
            <w:shd w:val="clear" w:color="auto" w:fill="E7E6E6" w:themeFill="background2"/>
            <w:vAlign w:val="center"/>
          </w:tcPr>
          <w:p w:rsidR="00EA5C7A" w:rsidRPr="00B91550" w:rsidRDefault="004C4603" w:rsidP="00467128">
            <w:pPr>
              <w:spacing w:before="80" w:after="80"/>
              <w:jc w:val="center"/>
              <w:rPr>
                <w:rFonts w:ascii="Arial" w:hAnsi="Arial" w:cs="Arial"/>
                <w:b/>
                <w:szCs w:val="24"/>
                <w:lang w:bidi="en-US"/>
              </w:rPr>
            </w:pPr>
            <w:r w:rsidRPr="00B91550">
              <w:rPr>
                <w:rFonts w:ascii="Arial" w:hAnsi="Arial" w:cs="Arial"/>
                <w:b/>
                <w:szCs w:val="24"/>
                <w:lang w:bidi="en-US"/>
              </w:rPr>
              <w:t>ASSUNTO</w:t>
            </w:r>
          </w:p>
        </w:tc>
        <w:tc>
          <w:tcPr>
            <w:tcW w:w="3854" w:type="pct"/>
          </w:tcPr>
          <w:p w:rsidR="00EA5C7A" w:rsidRPr="00B91550" w:rsidRDefault="004C6B10" w:rsidP="008262BD">
            <w:pPr>
              <w:spacing w:before="80" w:after="80"/>
              <w:jc w:val="both"/>
              <w:rPr>
                <w:rFonts w:ascii="Arial" w:hAnsi="Arial" w:cs="Arial"/>
                <w:b/>
                <w:szCs w:val="24"/>
                <w:lang w:bidi="en-US"/>
              </w:rPr>
            </w:pPr>
            <w:r w:rsidRPr="004C6B10">
              <w:rPr>
                <w:rFonts w:ascii="Arial" w:hAnsi="Arial" w:cs="Arial"/>
                <w:b/>
                <w:szCs w:val="24"/>
                <w:lang w:bidi="en-US"/>
              </w:rPr>
              <w:t xml:space="preserve">EDITAL </w:t>
            </w:r>
            <w:r w:rsidR="008262BD">
              <w:rPr>
                <w:rFonts w:ascii="Arial" w:hAnsi="Arial" w:cs="Arial"/>
                <w:b/>
                <w:szCs w:val="24"/>
                <w:lang w:bidi="en-US"/>
              </w:rPr>
              <w:t xml:space="preserve">DE CHAMAMENTO PÚBLICO PARA </w:t>
            </w:r>
            <w:r w:rsidRPr="004C6B10">
              <w:rPr>
                <w:rFonts w:ascii="Arial" w:hAnsi="Arial" w:cs="Arial"/>
                <w:b/>
                <w:szCs w:val="24"/>
                <w:lang w:bidi="en-US"/>
              </w:rPr>
              <w:t>AQUISIÇÃO DE SEDE PRÓPRIA</w:t>
            </w:r>
            <w:r w:rsidR="007716C8">
              <w:rPr>
                <w:rFonts w:ascii="Arial" w:hAnsi="Arial" w:cs="Arial"/>
                <w:b/>
                <w:szCs w:val="24"/>
                <w:lang w:bidi="en-US"/>
              </w:rPr>
              <w:t>.</w:t>
            </w:r>
          </w:p>
        </w:tc>
      </w:tr>
    </w:tbl>
    <w:p w:rsidR="00EA5C7A" w:rsidRPr="00B91550" w:rsidRDefault="00EA5C7A" w:rsidP="00FE658E">
      <w:pPr>
        <w:pStyle w:val="Cabealho"/>
        <w:tabs>
          <w:tab w:val="clear" w:pos="8504"/>
          <w:tab w:val="right" w:pos="9072"/>
        </w:tabs>
        <w:ind w:right="-708"/>
        <w:jc w:val="center"/>
        <w:rPr>
          <w:rFonts w:ascii="Arial" w:hAnsi="Arial" w:cs="Arial"/>
          <w:b/>
          <w:color w:val="000000" w:themeColor="text1"/>
          <w:szCs w:val="24"/>
        </w:rPr>
      </w:pPr>
    </w:p>
    <w:tbl>
      <w:tblPr>
        <w:tblStyle w:val="Tabelacomgrade"/>
        <w:tblW w:w="9096" w:type="dxa"/>
        <w:tblBorders>
          <w:top w:val="single" w:sz="36" w:space="0" w:color="A5A5A5" w:themeColor="accent3"/>
          <w:left w:val="none" w:sz="0" w:space="0" w:color="auto"/>
          <w:bottom w:val="single" w:sz="36" w:space="0" w:color="A5A5A5" w:themeColor="accent3"/>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96"/>
      </w:tblGrid>
      <w:tr w:rsidR="000B478A" w:rsidRPr="00B91550" w:rsidTr="00467128">
        <w:trPr>
          <w:trHeight w:val="498"/>
        </w:trPr>
        <w:tc>
          <w:tcPr>
            <w:tcW w:w="9096" w:type="dxa"/>
            <w:shd w:val="clear" w:color="auto" w:fill="D9D9D9" w:themeFill="background1" w:themeFillShade="D9"/>
            <w:vAlign w:val="center"/>
          </w:tcPr>
          <w:p w:rsidR="000B478A" w:rsidRPr="00B91550" w:rsidRDefault="000B478A" w:rsidP="002B22AC">
            <w:pPr>
              <w:spacing w:before="80" w:after="80"/>
              <w:jc w:val="center"/>
              <w:rPr>
                <w:rFonts w:ascii="Arial" w:hAnsi="Arial" w:cs="Arial"/>
                <w:b/>
                <w:szCs w:val="24"/>
                <w:lang w:bidi="en-US"/>
              </w:rPr>
            </w:pPr>
            <w:r w:rsidRPr="00B91550">
              <w:rPr>
                <w:rFonts w:ascii="Arial" w:hAnsi="Arial" w:cs="Arial"/>
                <w:b/>
                <w:color w:val="000000" w:themeColor="text1"/>
                <w:szCs w:val="24"/>
              </w:rPr>
              <w:t>DELIBERAÇÃO PLENÁRIA DP</w:t>
            </w:r>
            <w:r w:rsidR="002B22AC">
              <w:rPr>
                <w:rFonts w:ascii="Arial" w:hAnsi="Arial" w:cs="Arial"/>
                <w:b/>
                <w:color w:val="000000" w:themeColor="text1"/>
                <w:szCs w:val="24"/>
              </w:rPr>
              <w:t>E</w:t>
            </w:r>
            <w:r w:rsidRPr="00B91550">
              <w:rPr>
                <w:rFonts w:ascii="Arial" w:hAnsi="Arial" w:cs="Arial"/>
                <w:b/>
                <w:color w:val="000000" w:themeColor="text1"/>
                <w:szCs w:val="24"/>
              </w:rPr>
              <w:t xml:space="preserve">ES N° </w:t>
            </w:r>
            <w:r w:rsidR="003C3518">
              <w:rPr>
                <w:rFonts w:ascii="Arial" w:hAnsi="Arial" w:cs="Arial"/>
                <w:b/>
                <w:color w:val="000000" w:themeColor="text1"/>
                <w:szCs w:val="24"/>
              </w:rPr>
              <w:t>203</w:t>
            </w:r>
            <w:r w:rsidRPr="00B91550">
              <w:rPr>
                <w:rFonts w:ascii="Arial" w:hAnsi="Arial" w:cs="Arial"/>
                <w:b/>
                <w:color w:val="000000" w:themeColor="text1"/>
                <w:szCs w:val="24"/>
              </w:rPr>
              <w:t xml:space="preserve">, DE </w:t>
            </w:r>
            <w:r w:rsidR="003C3518">
              <w:rPr>
                <w:rFonts w:ascii="Arial" w:hAnsi="Arial" w:cs="Arial"/>
                <w:b/>
                <w:color w:val="000000" w:themeColor="text1"/>
                <w:szCs w:val="24"/>
              </w:rPr>
              <w:t>25</w:t>
            </w:r>
            <w:r w:rsidRPr="00B91550">
              <w:rPr>
                <w:rFonts w:ascii="Arial" w:hAnsi="Arial" w:cs="Arial"/>
                <w:b/>
                <w:color w:val="000000" w:themeColor="text1"/>
                <w:szCs w:val="24"/>
              </w:rPr>
              <w:t xml:space="preserve"> DE </w:t>
            </w:r>
            <w:r w:rsidR="003C3518">
              <w:rPr>
                <w:rFonts w:ascii="Arial" w:hAnsi="Arial" w:cs="Arial"/>
                <w:b/>
                <w:color w:val="000000" w:themeColor="text1"/>
                <w:szCs w:val="24"/>
              </w:rPr>
              <w:t>OUTUBRO</w:t>
            </w:r>
            <w:r w:rsidRPr="00B91550">
              <w:rPr>
                <w:rFonts w:ascii="Arial" w:hAnsi="Arial" w:cs="Arial"/>
                <w:b/>
                <w:color w:val="000000" w:themeColor="text1"/>
                <w:szCs w:val="24"/>
              </w:rPr>
              <w:t xml:space="preserve"> DE 2019.</w:t>
            </w:r>
          </w:p>
        </w:tc>
      </w:tr>
    </w:tbl>
    <w:p w:rsidR="00FE658E" w:rsidRPr="00B91550" w:rsidRDefault="00FE658E" w:rsidP="00FE658E">
      <w:pPr>
        <w:tabs>
          <w:tab w:val="right" w:pos="9072"/>
        </w:tabs>
        <w:ind w:right="-708"/>
        <w:jc w:val="both"/>
        <w:rPr>
          <w:rFonts w:ascii="Arial" w:hAnsi="Arial" w:cs="Arial"/>
          <w:color w:val="000000" w:themeColor="text1"/>
          <w:szCs w:val="24"/>
        </w:rPr>
      </w:pPr>
    </w:p>
    <w:p w:rsidR="00FE658E" w:rsidRPr="00B91550" w:rsidRDefault="0094450C" w:rsidP="004D61A2">
      <w:pPr>
        <w:pStyle w:val="Default"/>
        <w:tabs>
          <w:tab w:val="right" w:pos="8789"/>
        </w:tabs>
        <w:ind w:left="4253" w:right="-567"/>
        <w:jc w:val="both"/>
        <w:rPr>
          <w:rFonts w:ascii="Arial" w:hAnsi="Arial" w:cs="Arial"/>
          <w:b/>
          <w:color w:val="000000" w:themeColor="text1"/>
        </w:rPr>
      </w:pPr>
      <w:r w:rsidRPr="0094450C">
        <w:rPr>
          <w:rFonts w:ascii="Arial" w:hAnsi="Arial" w:cs="Arial"/>
          <w:b/>
          <w:color w:val="000000" w:themeColor="text1"/>
        </w:rPr>
        <w:tab/>
      </w:r>
      <w:r w:rsidR="009A599F" w:rsidRPr="009A599F">
        <w:rPr>
          <w:rFonts w:ascii="Arial" w:hAnsi="Arial" w:cs="Arial"/>
          <w:b/>
          <w:color w:val="000000" w:themeColor="text1"/>
        </w:rPr>
        <w:t xml:space="preserve">Aprova </w:t>
      </w:r>
      <w:r w:rsidR="004C6B10">
        <w:rPr>
          <w:rFonts w:ascii="Arial" w:hAnsi="Arial" w:cs="Arial"/>
          <w:b/>
          <w:color w:val="000000" w:themeColor="text1"/>
        </w:rPr>
        <w:t>o</w:t>
      </w:r>
      <w:r w:rsidR="007716C8">
        <w:rPr>
          <w:rFonts w:ascii="Arial" w:hAnsi="Arial" w:cs="Arial"/>
          <w:b/>
          <w:color w:val="000000" w:themeColor="text1"/>
        </w:rPr>
        <w:t xml:space="preserve"> </w:t>
      </w:r>
      <w:r w:rsidR="00FD18A3" w:rsidRPr="004C6B10">
        <w:rPr>
          <w:rFonts w:ascii="Arial" w:hAnsi="Arial" w:cs="Arial"/>
          <w:b/>
          <w:lang w:bidi="en-US"/>
        </w:rPr>
        <w:t xml:space="preserve">edital </w:t>
      </w:r>
      <w:r w:rsidR="00FD18A3">
        <w:rPr>
          <w:rFonts w:ascii="Arial" w:hAnsi="Arial" w:cs="Arial"/>
          <w:b/>
          <w:lang w:bidi="en-US"/>
        </w:rPr>
        <w:t xml:space="preserve">de chamamento público para </w:t>
      </w:r>
      <w:r w:rsidR="00FD18A3" w:rsidRPr="004C6B10">
        <w:rPr>
          <w:rFonts w:ascii="Arial" w:hAnsi="Arial" w:cs="Arial"/>
          <w:b/>
          <w:lang w:bidi="en-US"/>
        </w:rPr>
        <w:t>aquisição de sede própria</w:t>
      </w:r>
      <w:r w:rsidR="003B6B90">
        <w:rPr>
          <w:rFonts w:ascii="Arial" w:hAnsi="Arial" w:cs="Arial"/>
          <w:b/>
          <w:color w:val="000000" w:themeColor="text1"/>
        </w:rPr>
        <w:t>.</w:t>
      </w:r>
    </w:p>
    <w:p w:rsidR="00FE658E" w:rsidRPr="00B91550" w:rsidRDefault="00FE658E" w:rsidP="00FE658E">
      <w:pPr>
        <w:pStyle w:val="Default"/>
        <w:tabs>
          <w:tab w:val="right" w:pos="8789"/>
        </w:tabs>
        <w:ind w:left="4962" w:right="-567"/>
        <w:jc w:val="both"/>
        <w:rPr>
          <w:rFonts w:ascii="Arial" w:hAnsi="Arial" w:cs="Arial"/>
          <w:color w:val="000000" w:themeColor="text1"/>
        </w:rPr>
      </w:pPr>
    </w:p>
    <w:p w:rsidR="009B4D73" w:rsidRPr="008B41DD" w:rsidRDefault="00386098" w:rsidP="009B4D73">
      <w:pPr>
        <w:tabs>
          <w:tab w:val="right" w:pos="8789"/>
        </w:tabs>
        <w:spacing w:line="276" w:lineRule="auto"/>
        <w:ind w:right="-567"/>
        <w:jc w:val="both"/>
        <w:rPr>
          <w:rFonts w:ascii="Arial" w:hAnsi="Arial" w:cs="Arial"/>
          <w:color w:val="000000" w:themeColor="text1"/>
          <w:szCs w:val="24"/>
        </w:rPr>
      </w:pPr>
      <w:r w:rsidRPr="008B41DD">
        <w:rPr>
          <w:rFonts w:ascii="Arial" w:hAnsi="Arial" w:cs="Arial"/>
          <w:color w:val="000000" w:themeColor="text1"/>
          <w:szCs w:val="24"/>
        </w:rPr>
        <w:t xml:space="preserve">O Plenário do Conselho de Arquitetura e Urbanismo do Espírito Santo (CAU/ES), no uso da atribuição prevista no art. 29, IX do Regimento Interno, aprovado pela Deliberação Plenária CAU/ES nº 121, de 21 de agosto de 2018, reunido </w:t>
      </w:r>
      <w:r w:rsidR="002B22AC">
        <w:rPr>
          <w:rFonts w:ascii="Arial" w:hAnsi="Arial" w:cs="Arial"/>
          <w:color w:val="000000" w:themeColor="text1"/>
          <w:szCs w:val="24"/>
        </w:rPr>
        <w:t>extra</w:t>
      </w:r>
      <w:r w:rsidRPr="008B41DD">
        <w:rPr>
          <w:rFonts w:ascii="Arial" w:hAnsi="Arial" w:cs="Arial"/>
          <w:color w:val="000000" w:themeColor="text1"/>
          <w:szCs w:val="24"/>
        </w:rPr>
        <w:t>ordinariamente na sede do CAU/ES, na Rua Hélio Marconi, nº 58, Bento Ferreira, Vitória/ES</w:t>
      </w:r>
      <w:r w:rsidR="009B4D73" w:rsidRPr="008B41DD">
        <w:rPr>
          <w:rFonts w:ascii="Arial" w:hAnsi="Arial" w:cs="Arial"/>
          <w:color w:val="000000" w:themeColor="text1"/>
          <w:szCs w:val="24"/>
        </w:rPr>
        <w:t xml:space="preserve">, na </w:t>
      </w:r>
      <w:r w:rsidR="003C3518">
        <w:rPr>
          <w:rFonts w:ascii="Arial" w:hAnsi="Arial" w:cs="Arial"/>
          <w:color w:val="000000" w:themeColor="text1"/>
          <w:szCs w:val="24"/>
        </w:rPr>
        <w:t>12</w:t>
      </w:r>
      <w:r w:rsidR="009B4D73" w:rsidRPr="008B41DD">
        <w:rPr>
          <w:rFonts w:ascii="Arial" w:hAnsi="Arial" w:cs="Arial"/>
          <w:color w:val="000000" w:themeColor="text1"/>
          <w:szCs w:val="24"/>
        </w:rPr>
        <w:t xml:space="preserve">ª Sessão Plenária </w:t>
      </w:r>
      <w:r w:rsidR="009B587D">
        <w:rPr>
          <w:rFonts w:ascii="Arial" w:hAnsi="Arial" w:cs="Arial"/>
          <w:color w:val="000000" w:themeColor="text1"/>
          <w:szCs w:val="24"/>
        </w:rPr>
        <w:t>Extraordinária</w:t>
      </w:r>
      <w:r w:rsidR="009B4D73" w:rsidRPr="008B41DD">
        <w:rPr>
          <w:rFonts w:ascii="Arial" w:hAnsi="Arial" w:cs="Arial"/>
          <w:color w:val="000000" w:themeColor="text1"/>
          <w:szCs w:val="24"/>
        </w:rPr>
        <w:t xml:space="preserve">, realizada no dia </w:t>
      </w:r>
      <w:r w:rsidR="003C3518">
        <w:rPr>
          <w:rFonts w:ascii="Arial" w:hAnsi="Arial" w:cs="Arial"/>
          <w:color w:val="000000" w:themeColor="text1"/>
          <w:szCs w:val="24"/>
        </w:rPr>
        <w:t>25</w:t>
      </w:r>
      <w:r w:rsidR="009B4D73" w:rsidRPr="008B41DD">
        <w:rPr>
          <w:rFonts w:ascii="Arial" w:hAnsi="Arial" w:cs="Arial"/>
          <w:color w:val="000000" w:themeColor="text1"/>
          <w:szCs w:val="24"/>
        </w:rPr>
        <w:t xml:space="preserve"> de </w:t>
      </w:r>
      <w:r w:rsidR="003C3518">
        <w:rPr>
          <w:rFonts w:ascii="Arial" w:hAnsi="Arial" w:cs="Arial"/>
          <w:color w:val="000000" w:themeColor="text1"/>
          <w:szCs w:val="24"/>
        </w:rPr>
        <w:t>outubro</w:t>
      </w:r>
      <w:r w:rsidR="009B4D73" w:rsidRPr="008B41DD">
        <w:rPr>
          <w:rFonts w:ascii="Arial" w:hAnsi="Arial" w:cs="Arial"/>
          <w:color w:val="000000" w:themeColor="text1"/>
          <w:szCs w:val="24"/>
        </w:rPr>
        <w:t xml:space="preserve"> de 2019, após aná</w:t>
      </w:r>
      <w:r w:rsidR="00CB61B8">
        <w:rPr>
          <w:rFonts w:ascii="Arial" w:hAnsi="Arial" w:cs="Arial"/>
          <w:color w:val="000000" w:themeColor="text1"/>
          <w:szCs w:val="24"/>
        </w:rPr>
        <w:t>lise do assunto em referência;</w:t>
      </w:r>
    </w:p>
    <w:p w:rsidR="009B4D73" w:rsidRPr="008B41DD" w:rsidRDefault="009B4D73" w:rsidP="009B4D73">
      <w:pPr>
        <w:tabs>
          <w:tab w:val="left" w:pos="426"/>
          <w:tab w:val="right" w:pos="8789"/>
        </w:tabs>
        <w:autoSpaceDE w:val="0"/>
        <w:autoSpaceDN w:val="0"/>
        <w:adjustRightInd w:val="0"/>
        <w:spacing w:line="276" w:lineRule="auto"/>
        <w:ind w:right="-567"/>
        <w:jc w:val="both"/>
        <w:rPr>
          <w:rFonts w:ascii="Arial" w:hAnsi="Arial" w:cs="Arial"/>
          <w:color w:val="000000" w:themeColor="text1"/>
          <w:szCs w:val="24"/>
        </w:rPr>
      </w:pPr>
    </w:p>
    <w:p w:rsidR="00386098" w:rsidRDefault="007716C8" w:rsidP="009B4D73">
      <w:pPr>
        <w:pStyle w:val="Default"/>
        <w:tabs>
          <w:tab w:val="right" w:pos="8080"/>
          <w:tab w:val="right" w:pos="8789"/>
        </w:tabs>
        <w:spacing w:line="276" w:lineRule="auto"/>
        <w:ind w:right="-567"/>
        <w:jc w:val="both"/>
        <w:rPr>
          <w:rFonts w:ascii="Arial" w:hAnsi="Arial" w:cs="Arial"/>
          <w:color w:val="000000" w:themeColor="text1"/>
        </w:rPr>
      </w:pPr>
      <w:r>
        <w:rPr>
          <w:rFonts w:ascii="Arial" w:hAnsi="Arial" w:cs="Arial"/>
          <w:color w:val="000000" w:themeColor="text1"/>
        </w:rPr>
        <w:t xml:space="preserve">Considerando a deliberação nº </w:t>
      </w:r>
      <w:r w:rsidR="004C6B10">
        <w:rPr>
          <w:rFonts w:ascii="Arial" w:hAnsi="Arial" w:cs="Arial"/>
          <w:color w:val="000000" w:themeColor="text1"/>
        </w:rPr>
        <w:t>61</w:t>
      </w:r>
      <w:r>
        <w:rPr>
          <w:rFonts w:ascii="Arial" w:hAnsi="Arial" w:cs="Arial"/>
          <w:color w:val="000000" w:themeColor="text1"/>
        </w:rPr>
        <w:t xml:space="preserve"> da CPFA</w:t>
      </w:r>
      <w:r w:rsidR="003C3518">
        <w:rPr>
          <w:rFonts w:ascii="Arial" w:hAnsi="Arial" w:cs="Arial"/>
          <w:color w:val="000000" w:themeColor="text1"/>
        </w:rPr>
        <w:t>, de 16 de setembro de 2019</w:t>
      </w:r>
      <w:r>
        <w:rPr>
          <w:rFonts w:ascii="Arial" w:hAnsi="Arial" w:cs="Arial"/>
          <w:color w:val="000000" w:themeColor="text1"/>
        </w:rPr>
        <w:t>;</w:t>
      </w:r>
    </w:p>
    <w:p w:rsidR="007716C8" w:rsidRDefault="007716C8" w:rsidP="009B4D73">
      <w:pPr>
        <w:pStyle w:val="Default"/>
        <w:tabs>
          <w:tab w:val="right" w:pos="8080"/>
          <w:tab w:val="right" w:pos="8789"/>
        </w:tabs>
        <w:spacing w:line="276" w:lineRule="auto"/>
        <w:ind w:right="-567"/>
        <w:jc w:val="both"/>
        <w:rPr>
          <w:rFonts w:ascii="Arial" w:hAnsi="Arial" w:cs="Arial"/>
          <w:color w:val="000000" w:themeColor="text1"/>
        </w:rPr>
      </w:pPr>
    </w:p>
    <w:p w:rsidR="007716C8" w:rsidRDefault="007716C8" w:rsidP="009B4D73">
      <w:pPr>
        <w:pStyle w:val="Default"/>
        <w:tabs>
          <w:tab w:val="right" w:pos="8080"/>
          <w:tab w:val="right" w:pos="8789"/>
        </w:tabs>
        <w:spacing w:line="276" w:lineRule="auto"/>
        <w:ind w:right="-567"/>
        <w:jc w:val="both"/>
        <w:rPr>
          <w:rFonts w:ascii="Arial" w:hAnsi="Arial" w:cs="Arial"/>
          <w:color w:val="000000" w:themeColor="text1"/>
        </w:rPr>
      </w:pPr>
    </w:p>
    <w:p w:rsidR="009B4D73" w:rsidRPr="008B41DD" w:rsidRDefault="009B4D73" w:rsidP="009B4D73">
      <w:pPr>
        <w:pStyle w:val="Default"/>
        <w:tabs>
          <w:tab w:val="right" w:pos="9072"/>
        </w:tabs>
        <w:spacing w:line="276" w:lineRule="auto"/>
        <w:ind w:right="-708"/>
        <w:jc w:val="both"/>
        <w:rPr>
          <w:rFonts w:ascii="Arial" w:hAnsi="Arial" w:cs="Arial"/>
          <w:b/>
          <w:bCs/>
          <w:color w:val="000000" w:themeColor="text1"/>
        </w:rPr>
      </w:pPr>
      <w:r w:rsidRPr="008B41DD">
        <w:rPr>
          <w:rFonts w:ascii="Arial" w:hAnsi="Arial" w:cs="Arial"/>
          <w:b/>
          <w:bCs/>
          <w:color w:val="000000" w:themeColor="text1"/>
        </w:rPr>
        <w:t>DELIBEROU:</w:t>
      </w:r>
    </w:p>
    <w:p w:rsidR="009B4D73" w:rsidRDefault="009B4D73" w:rsidP="00970F61">
      <w:pPr>
        <w:pStyle w:val="Default"/>
        <w:tabs>
          <w:tab w:val="right" w:pos="9072"/>
        </w:tabs>
        <w:ind w:right="-708"/>
        <w:jc w:val="both"/>
        <w:rPr>
          <w:rFonts w:ascii="Arial" w:hAnsi="Arial" w:cs="Arial"/>
          <w:b/>
          <w:bCs/>
          <w:color w:val="000000" w:themeColor="text1"/>
        </w:rPr>
      </w:pPr>
    </w:p>
    <w:p w:rsidR="00CB61B8" w:rsidRPr="008B41DD" w:rsidRDefault="00CB61B8" w:rsidP="00970F61">
      <w:pPr>
        <w:pStyle w:val="Default"/>
        <w:tabs>
          <w:tab w:val="right" w:pos="9072"/>
        </w:tabs>
        <w:ind w:right="-708"/>
        <w:jc w:val="both"/>
        <w:rPr>
          <w:rFonts w:ascii="Arial" w:hAnsi="Arial" w:cs="Arial"/>
          <w:b/>
          <w:bCs/>
          <w:color w:val="000000" w:themeColor="text1"/>
        </w:rPr>
      </w:pPr>
    </w:p>
    <w:p w:rsidR="00CB61B8" w:rsidRDefault="00213B1B" w:rsidP="00213B1B">
      <w:pPr>
        <w:pStyle w:val="Default"/>
        <w:tabs>
          <w:tab w:val="right" w:pos="9072"/>
        </w:tabs>
        <w:ind w:right="-708"/>
        <w:jc w:val="both"/>
        <w:rPr>
          <w:rFonts w:ascii="Arial" w:eastAsia="Times New Roman" w:hAnsi="Arial" w:cs="Arial"/>
          <w:color w:val="000000" w:themeColor="text1"/>
          <w:lang w:eastAsia="pt-BR"/>
        </w:rPr>
      </w:pPr>
      <w:r w:rsidRPr="004A42C5">
        <w:rPr>
          <w:rFonts w:ascii="Arial" w:eastAsia="Times New Roman" w:hAnsi="Arial" w:cs="Arial"/>
          <w:b/>
          <w:color w:val="000000" w:themeColor="text1"/>
          <w:lang w:eastAsia="pt-BR"/>
        </w:rPr>
        <w:t xml:space="preserve">1. </w:t>
      </w:r>
      <w:r w:rsidR="00386098">
        <w:rPr>
          <w:rFonts w:ascii="Arial" w:eastAsia="Times New Roman" w:hAnsi="Arial" w:cs="Arial"/>
          <w:b/>
          <w:color w:val="000000" w:themeColor="text1"/>
          <w:lang w:eastAsia="pt-BR"/>
        </w:rPr>
        <w:t>POR A</w:t>
      </w:r>
      <w:r w:rsidR="00386098" w:rsidRPr="009A599F">
        <w:rPr>
          <w:rFonts w:ascii="Arial" w:eastAsia="Times New Roman" w:hAnsi="Arial" w:cs="Arial"/>
          <w:b/>
          <w:color w:val="000000" w:themeColor="text1"/>
          <w:lang w:eastAsia="pt-BR"/>
        </w:rPr>
        <w:t>PROVAR</w:t>
      </w:r>
      <w:r w:rsidR="00386098" w:rsidRPr="009A599F">
        <w:rPr>
          <w:rFonts w:ascii="Arial" w:eastAsia="Times New Roman" w:hAnsi="Arial" w:cs="Arial"/>
          <w:color w:val="000000" w:themeColor="text1"/>
          <w:lang w:eastAsia="pt-BR"/>
        </w:rPr>
        <w:t xml:space="preserve"> </w:t>
      </w:r>
      <w:r w:rsidR="004C6B10">
        <w:rPr>
          <w:rFonts w:ascii="Arial" w:eastAsia="Times New Roman" w:hAnsi="Arial" w:cs="Arial"/>
          <w:color w:val="000000" w:themeColor="text1"/>
          <w:lang w:eastAsia="pt-BR"/>
        </w:rPr>
        <w:t xml:space="preserve">o </w:t>
      </w:r>
      <w:r w:rsidR="00FD18A3" w:rsidRPr="00FD18A3">
        <w:rPr>
          <w:rFonts w:ascii="Arial" w:hAnsi="Arial" w:cs="Arial"/>
          <w:lang w:bidi="en-US"/>
        </w:rPr>
        <w:t>edital de chamamento público para aquisição de sede própria</w:t>
      </w:r>
      <w:r w:rsidR="00FD18A3">
        <w:rPr>
          <w:rFonts w:ascii="Arial" w:hAnsi="Arial" w:cs="Arial"/>
          <w:lang w:bidi="en-US"/>
        </w:rPr>
        <w:t>, constante no anexo I</w:t>
      </w:r>
      <w:r w:rsidR="00386098">
        <w:rPr>
          <w:rFonts w:ascii="Arial" w:hAnsi="Arial" w:cs="Arial"/>
          <w:color w:val="000000" w:themeColor="text1"/>
        </w:rPr>
        <w:t>;</w:t>
      </w:r>
    </w:p>
    <w:p w:rsidR="00CB61B8" w:rsidRDefault="00CB61B8" w:rsidP="00213B1B">
      <w:pPr>
        <w:pStyle w:val="Default"/>
        <w:tabs>
          <w:tab w:val="right" w:pos="9072"/>
        </w:tabs>
        <w:ind w:right="-708"/>
        <w:jc w:val="both"/>
        <w:rPr>
          <w:rFonts w:ascii="Arial" w:eastAsia="Times New Roman" w:hAnsi="Arial" w:cs="Arial"/>
          <w:color w:val="000000" w:themeColor="text1"/>
          <w:lang w:eastAsia="pt-BR"/>
        </w:rPr>
      </w:pPr>
    </w:p>
    <w:p w:rsidR="00587C20" w:rsidRPr="008B41DD" w:rsidRDefault="00386098" w:rsidP="00587C20">
      <w:pPr>
        <w:pStyle w:val="Default"/>
        <w:tabs>
          <w:tab w:val="right" w:pos="9072"/>
        </w:tabs>
        <w:ind w:right="-708"/>
        <w:jc w:val="both"/>
        <w:rPr>
          <w:rFonts w:ascii="Arial" w:hAnsi="Arial" w:cs="Arial"/>
          <w:bCs/>
          <w:color w:val="000000" w:themeColor="text1"/>
        </w:rPr>
      </w:pPr>
      <w:r>
        <w:rPr>
          <w:rFonts w:ascii="Arial" w:hAnsi="Arial" w:cs="Arial"/>
          <w:b/>
          <w:bCs/>
          <w:color w:val="000000" w:themeColor="text1"/>
        </w:rPr>
        <w:t>2</w:t>
      </w:r>
      <w:r w:rsidR="00587C20" w:rsidRPr="003A51C2">
        <w:rPr>
          <w:rFonts w:ascii="Arial" w:hAnsi="Arial" w:cs="Arial"/>
          <w:b/>
          <w:bCs/>
          <w:color w:val="000000" w:themeColor="text1"/>
        </w:rPr>
        <w:t>.</w:t>
      </w:r>
      <w:r w:rsidR="00587C20" w:rsidRPr="008B41DD">
        <w:rPr>
          <w:rFonts w:ascii="Arial" w:hAnsi="Arial" w:cs="Arial"/>
          <w:bCs/>
          <w:color w:val="000000" w:themeColor="text1"/>
        </w:rPr>
        <w:t xml:space="preserve"> </w:t>
      </w:r>
      <w:r>
        <w:rPr>
          <w:rFonts w:ascii="Arial" w:hAnsi="Arial" w:cs="Arial"/>
          <w:b/>
          <w:bCs/>
          <w:color w:val="000000" w:themeColor="text1"/>
        </w:rPr>
        <w:t>PUBLICAR</w:t>
      </w:r>
      <w:r w:rsidRPr="008B41DD">
        <w:rPr>
          <w:rFonts w:ascii="Arial" w:hAnsi="Arial" w:cs="Arial"/>
          <w:b/>
          <w:bCs/>
          <w:color w:val="000000" w:themeColor="text1"/>
        </w:rPr>
        <w:t xml:space="preserve"> </w:t>
      </w:r>
      <w:r w:rsidR="00587C20" w:rsidRPr="008B41DD">
        <w:rPr>
          <w:rFonts w:ascii="Arial" w:hAnsi="Arial" w:cs="Arial"/>
          <w:bCs/>
          <w:color w:val="000000" w:themeColor="text1"/>
        </w:rPr>
        <w:t>esta deliberaçã</w:t>
      </w:r>
      <w:r>
        <w:rPr>
          <w:rFonts w:ascii="Arial" w:hAnsi="Arial" w:cs="Arial"/>
          <w:bCs/>
          <w:color w:val="000000" w:themeColor="text1"/>
        </w:rPr>
        <w:t>o no sítio eletrônico do CAU/ES.</w:t>
      </w:r>
    </w:p>
    <w:p w:rsidR="009B4D73" w:rsidRPr="008B41DD" w:rsidRDefault="009B4D73" w:rsidP="009B4D73">
      <w:pPr>
        <w:pStyle w:val="Default"/>
        <w:tabs>
          <w:tab w:val="right" w:pos="9072"/>
        </w:tabs>
        <w:spacing w:line="276" w:lineRule="auto"/>
        <w:ind w:right="-708"/>
        <w:jc w:val="both"/>
        <w:rPr>
          <w:rFonts w:ascii="Arial" w:hAnsi="Arial" w:cs="Arial"/>
          <w:bCs/>
          <w:color w:val="000000" w:themeColor="text1"/>
        </w:rPr>
      </w:pPr>
    </w:p>
    <w:p w:rsidR="009B4D73" w:rsidRPr="008B41DD" w:rsidRDefault="009B4D73" w:rsidP="009B4D73">
      <w:pPr>
        <w:pStyle w:val="Default"/>
        <w:tabs>
          <w:tab w:val="right" w:pos="9072"/>
        </w:tabs>
        <w:spacing w:line="276" w:lineRule="auto"/>
        <w:ind w:right="-708"/>
        <w:jc w:val="both"/>
        <w:rPr>
          <w:rFonts w:ascii="Arial" w:hAnsi="Arial" w:cs="Arial"/>
          <w:color w:val="000000" w:themeColor="text1"/>
          <w:spacing w:val="6"/>
        </w:rPr>
      </w:pPr>
      <w:r w:rsidRPr="008B41DD">
        <w:rPr>
          <w:rFonts w:ascii="Arial" w:hAnsi="Arial" w:cs="Arial"/>
          <w:color w:val="000000" w:themeColor="text1"/>
          <w:spacing w:val="6"/>
        </w:rPr>
        <w:t>Esta Deliberação entra em vigor na data de sua publicação.</w:t>
      </w:r>
    </w:p>
    <w:p w:rsidR="009B4D73" w:rsidRPr="008B41DD" w:rsidRDefault="009B4D73" w:rsidP="009B4D73">
      <w:pPr>
        <w:pStyle w:val="Default"/>
        <w:tabs>
          <w:tab w:val="right" w:pos="9072"/>
        </w:tabs>
        <w:spacing w:line="276" w:lineRule="auto"/>
        <w:ind w:right="-708"/>
        <w:jc w:val="both"/>
        <w:rPr>
          <w:rFonts w:ascii="Arial" w:hAnsi="Arial" w:cs="Arial"/>
          <w:color w:val="000000" w:themeColor="text1"/>
          <w:spacing w:val="6"/>
        </w:rPr>
      </w:pPr>
    </w:p>
    <w:p w:rsidR="00CF1278" w:rsidRPr="008B41DD" w:rsidRDefault="008161BB" w:rsidP="00CF1278">
      <w:pPr>
        <w:jc w:val="both"/>
        <w:rPr>
          <w:rFonts w:ascii="Arial" w:hAnsi="Arial" w:cs="Arial"/>
          <w:color w:val="000000" w:themeColor="text1"/>
          <w:spacing w:val="6"/>
        </w:rPr>
      </w:pPr>
      <w:r w:rsidRPr="006F5C33">
        <w:rPr>
          <w:rFonts w:ascii="Arial" w:hAnsi="Arial" w:cs="Arial"/>
          <w:color w:val="000000" w:themeColor="text1"/>
          <w:spacing w:val="6"/>
        </w:rPr>
        <w:t xml:space="preserve">Com </w:t>
      </w:r>
      <w:r w:rsidR="002B22AC">
        <w:rPr>
          <w:rFonts w:ascii="Arial" w:hAnsi="Arial" w:cs="Arial"/>
          <w:color w:val="000000" w:themeColor="text1"/>
          <w:spacing w:val="6"/>
        </w:rPr>
        <w:t>07</w:t>
      </w:r>
      <w:r>
        <w:rPr>
          <w:rFonts w:ascii="Arial" w:hAnsi="Arial" w:cs="Arial"/>
          <w:color w:val="000000" w:themeColor="text1"/>
          <w:spacing w:val="6"/>
        </w:rPr>
        <w:t xml:space="preserve"> votos favoráveis</w:t>
      </w:r>
      <w:r>
        <w:rPr>
          <w:rFonts w:ascii="Arial" w:hAnsi="Arial" w:cs="Arial"/>
          <w:color w:val="000000" w:themeColor="text1"/>
        </w:rPr>
        <w:t xml:space="preserve">; </w:t>
      </w:r>
      <w:r w:rsidR="002B22AC">
        <w:rPr>
          <w:rFonts w:ascii="Arial" w:hAnsi="Arial" w:cs="Arial"/>
          <w:color w:val="000000" w:themeColor="text1"/>
        </w:rPr>
        <w:t>00</w:t>
      </w:r>
      <w:r>
        <w:rPr>
          <w:rFonts w:ascii="Arial" w:hAnsi="Arial" w:cs="Arial"/>
          <w:color w:val="000000" w:themeColor="text1"/>
        </w:rPr>
        <w:t xml:space="preserve"> voto</w:t>
      </w:r>
      <w:r w:rsidR="002B22AC">
        <w:rPr>
          <w:rFonts w:ascii="Arial" w:hAnsi="Arial" w:cs="Arial"/>
          <w:color w:val="000000" w:themeColor="text1"/>
        </w:rPr>
        <w:t>s</w:t>
      </w:r>
      <w:r>
        <w:rPr>
          <w:rFonts w:ascii="Arial" w:hAnsi="Arial" w:cs="Arial"/>
          <w:color w:val="000000" w:themeColor="text1"/>
        </w:rPr>
        <w:t xml:space="preserve"> contrário</w:t>
      </w:r>
      <w:r w:rsidR="002B22AC">
        <w:rPr>
          <w:rFonts w:ascii="Arial" w:hAnsi="Arial" w:cs="Arial"/>
          <w:color w:val="000000" w:themeColor="text1"/>
        </w:rPr>
        <w:t>s</w:t>
      </w:r>
      <w:r>
        <w:rPr>
          <w:rFonts w:ascii="Arial" w:hAnsi="Arial" w:cs="Arial"/>
          <w:color w:val="000000" w:themeColor="text1"/>
        </w:rPr>
        <w:t xml:space="preserve">; </w:t>
      </w:r>
      <w:r w:rsidR="002B22AC">
        <w:rPr>
          <w:rFonts w:ascii="Arial" w:hAnsi="Arial" w:cs="Arial"/>
          <w:color w:val="000000" w:themeColor="text1"/>
        </w:rPr>
        <w:t>01</w:t>
      </w:r>
      <w:r>
        <w:rPr>
          <w:rFonts w:ascii="Arial" w:hAnsi="Arial" w:cs="Arial"/>
          <w:color w:val="000000" w:themeColor="text1"/>
        </w:rPr>
        <w:t xml:space="preserve"> </w:t>
      </w:r>
      <w:r w:rsidRPr="006F5C33">
        <w:rPr>
          <w:rFonts w:ascii="Arial" w:hAnsi="Arial" w:cs="Arial"/>
          <w:color w:val="000000" w:themeColor="text1"/>
        </w:rPr>
        <w:t>abstenç</w:t>
      </w:r>
      <w:r>
        <w:rPr>
          <w:rFonts w:ascii="Arial" w:hAnsi="Arial" w:cs="Arial"/>
          <w:color w:val="000000" w:themeColor="text1"/>
        </w:rPr>
        <w:t xml:space="preserve">ão e </w:t>
      </w:r>
      <w:r w:rsidR="002B22AC">
        <w:rPr>
          <w:rFonts w:ascii="Arial" w:hAnsi="Arial" w:cs="Arial"/>
          <w:color w:val="000000" w:themeColor="text1"/>
        </w:rPr>
        <w:t>00</w:t>
      </w:r>
      <w:r>
        <w:rPr>
          <w:rFonts w:ascii="Arial" w:hAnsi="Arial" w:cs="Arial"/>
          <w:color w:val="000000" w:themeColor="text1"/>
        </w:rPr>
        <w:t xml:space="preserve"> ausências</w:t>
      </w:r>
      <w:r w:rsidR="00CF1278">
        <w:rPr>
          <w:rFonts w:ascii="Arial" w:hAnsi="Arial" w:cs="Arial"/>
          <w:color w:val="000000" w:themeColor="text1"/>
        </w:rPr>
        <w:t>.</w:t>
      </w:r>
    </w:p>
    <w:p w:rsidR="00CF1278" w:rsidRDefault="00CF1278" w:rsidP="00CF1278">
      <w:pPr>
        <w:rPr>
          <w:rFonts w:ascii="Arial" w:hAnsi="Arial" w:cs="Arial"/>
          <w:color w:val="000000" w:themeColor="text1"/>
          <w:szCs w:val="24"/>
        </w:rPr>
      </w:pPr>
    </w:p>
    <w:p w:rsidR="00CF1278" w:rsidRPr="008B41DD" w:rsidRDefault="00CF1278" w:rsidP="00CF1278">
      <w:pPr>
        <w:rPr>
          <w:rFonts w:ascii="Arial" w:hAnsi="Arial" w:cs="Arial"/>
          <w:color w:val="000000" w:themeColor="text1"/>
          <w:szCs w:val="24"/>
        </w:rPr>
      </w:pPr>
    </w:p>
    <w:p w:rsidR="00CF1278" w:rsidRDefault="00CF1278" w:rsidP="00CF1278">
      <w:pPr>
        <w:jc w:val="right"/>
        <w:rPr>
          <w:rFonts w:ascii="Arial" w:hAnsi="Arial" w:cs="Arial"/>
          <w:szCs w:val="24"/>
        </w:rPr>
      </w:pPr>
      <w:r w:rsidRPr="008B41DD">
        <w:rPr>
          <w:rFonts w:ascii="Arial" w:hAnsi="Arial" w:cs="Arial"/>
          <w:szCs w:val="24"/>
        </w:rPr>
        <w:t xml:space="preserve">Vitória/ES, </w:t>
      </w:r>
      <w:r w:rsidR="003C3518">
        <w:rPr>
          <w:rFonts w:ascii="Arial" w:hAnsi="Arial" w:cs="Arial"/>
          <w:szCs w:val="24"/>
        </w:rPr>
        <w:t>25</w:t>
      </w:r>
      <w:r w:rsidRPr="008B41DD">
        <w:rPr>
          <w:rFonts w:ascii="Arial" w:hAnsi="Arial" w:cs="Arial"/>
          <w:szCs w:val="24"/>
        </w:rPr>
        <w:t xml:space="preserve"> de </w:t>
      </w:r>
      <w:r w:rsidR="003C3518">
        <w:rPr>
          <w:rFonts w:ascii="Arial" w:hAnsi="Arial" w:cs="Arial"/>
          <w:szCs w:val="24"/>
        </w:rPr>
        <w:t>outubro</w:t>
      </w:r>
      <w:r w:rsidRPr="008B41DD">
        <w:rPr>
          <w:rFonts w:ascii="Arial" w:hAnsi="Arial" w:cs="Arial"/>
          <w:szCs w:val="24"/>
        </w:rPr>
        <w:t xml:space="preserve"> de 2019.</w:t>
      </w:r>
    </w:p>
    <w:p w:rsidR="00CF1278" w:rsidRPr="008B41DD" w:rsidRDefault="00CF1278" w:rsidP="00F13654">
      <w:pPr>
        <w:jc w:val="center"/>
        <w:rPr>
          <w:rFonts w:ascii="Arial" w:hAnsi="Arial" w:cs="Arial"/>
          <w:szCs w:val="24"/>
        </w:rPr>
      </w:pPr>
    </w:p>
    <w:p w:rsidR="00CF1278" w:rsidRPr="008B41DD" w:rsidRDefault="00CF1278" w:rsidP="00F13654">
      <w:pPr>
        <w:tabs>
          <w:tab w:val="left" w:pos="965"/>
          <w:tab w:val="left" w:pos="1134"/>
        </w:tabs>
        <w:jc w:val="center"/>
        <w:rPr>
          <w:rFonts w:ascii="Arial" w:hAnsi="Arial" w:cs="Arial"/>
          <w:b/>
          <w:color w:val="000000" w:themeColor="text1"/>
          <w:szCs w:val="24"/>
        </w:rPr>
      </w:pPr>
    </w:p>
    <w:p w:rsidR="00CF1278" w:rsidRPr="008B41DD" w:rsidRDefault="00CF1278" w:rsidP="00CF1278">
      <w:pPr>
        <w:widowControl w:val="0"/>
        <w:tabs>
          <w:tab w:val="left" w:pos="-10"/>
          <w:tab w:val="left" w:pos="1418"/>
        </w:tabs>
        <w:suppressAutoHyphens/>
        <w:jc w:val="center"/>
        <w:rPr>
          <w:rFonts w:ascii="Arial" w:hAnsi="Arial" w:cs="Arial"/>
          <w:b/>
          <w:color w:val="000000" w:themeColor="text1"/>
          <w:szCs w:val="24"/>
        </w:rPr>
      </w:pPr>
    </w:p>
    <w:p w:rsidR="00CF1278" w:rsidRPr="00B91550" w:rsidRDefault="00CF1278" w:rsidP="00CF1278">
      <w:pPr>
        <w:widowControl w:val="0"/>
        <w:tabs>
          <w:tab w:val="left" w:pos="-10"/>
          <w:tab w:val="left" w:pos="1418"/>
        </w:tabs>
        <w:suppressAutoHyphens/>
        <w:jc w:val="center"/>
        <w:rPr>
          <w:rFonts w:ascii="Arial" w:hAnsi="Arial" w:cs="Arial"/>
          <w:b/>
          <w:color w:val="000000" w:themeColor="text1"/>
          <w:szCs w:val="24"/>
          <w:lang w:eastAsia="zh-CN"/>
        </w:rPr>
      </w:pPr>
      <w:r w:rsidRPr="00B91550">
        <w:rPr>
          <w:rFonts w:ascii="Arial" w:hAnsi="Arial" w:cs="Arial"/>
          <w:b/>
          <w:color w:val="000000" w:themeColor="text1"/>
          <w:szCs w:val="24"/>
        </w:rPr>
        <w:t>LIANE BECACICI GOZZE DESTEFANI</w:t>
      </w:r>
    </w:p>
    <w:p w:rsidR="00CF1278" w:rsidRPr="00B91550" w:rsidRDefault="00CF1278" w:rsidP="00CF1278">
      <w:pPr>
        <w:jc w:val="center"/>
        <w:rPr>
          <w:rFonts w:ascii="Arial" w:hAnsi="Arial" w:cs="Arial"/>
          <w:bCs/>
          <w:color w:val="000000" w:themeColor="text1"/>
          <w:szCs w:val="24"/>
          <w:lang w:eastAsia="zh-CN"/>
        </w:rPr>
      </w:pPr>
      <w:r w:rsidRPr="00B91550">
        <w:rPr>
          <w:rFonts w:ascii="Arial" w:hAnsi="Arial" w:cs="Arial"/>
          <w:color w:val="000000" w:themeColor="text1"/>
          <w:szCs w:val="24"/>
          <w:lang w:eastAsia="zh-CN"/>
        </w:rPr>
        <w:t>P</w:t>
      </w:r>
      <w:r w:rsidRPr="00B91550">
        <w:rPr>
          <w:rFonts w:ascii="Arial" w:hAnsi="Arial" w:cs="Arial"/>
          <w:bCs/>
          <w:color w:val="000000" w:themeColor="text1"/>
          <w:szCs w:val="24"/>
          <w:lang w:eastAsia="zh-CN"/>
        </w:rPr>
        <w:t>residente do CAU/ES</w:t>
      </w:r>
    </w:p>
    <w:p w:rsidR="009B4D73" w:rsidRDefault="009B4D73" w:rsidP="009B4D73">
      <w:pPr>
        <w:jc w:val="center"/>
        <w:rPr>
          <w:rFonts w:ascii="Arial" w:hAnsi="Arial" w:cs="Arial"/>
          <w:bCs/>
          <w:color w:val="000000" w:themeColor="text1"/>
          <w:szCs w:val="24"/>
          <w:lang w:eastAsia="zh-CN"/>
        </w:rPr>
      </w:pPr>
    </w:p>
    <w:p w:rsidR="009B4D73" w:rsidRDefault="009B4D73" w:rsidP="009B4D73">
      <w:pPr>
        <w:jc w:val="center"/>
        <w:rPr>
          <w:rFonts w:ascii="Arial" w:hAnsi="Arial" w:cs="Arial"/>
          <w:bCs/>
          <w:color w:val="000000" w:themeColor="text1"/>
          <w:szCs w:val="24"/>
          <w:lang w:eastAsia="zh-CN"/>
        </w:rPr>
      </w:pPr>
    </w:p>
    <w:p w:rsidR="00F13654" w:rsidRDefault="00F13654" w:rsidP="009B4D73">
      <w:pPr>
        <w:jc w:val="center"/>
        <w:rPr>
          <w:rFonts w:ascii="Arial" w:hAnsi="Arial" w:cs="Arial"/>
          <w:bCs/>
          <w:color w:val="000000" w:themeColor="text1"/>
          <w:szCs w:val="24"/>
          <w:lang w:eastAsia="zh-CN"/>
        </w:rPr>
      </w:pPr>
    </w:p>
    <w:p w:rsidR="009B587D" w:rsidRDefault="009B587D" w:rsidP="009B4D73">
      <w:pPr>
        <w:jc w:val="center"/>
        <w:rPr>
          <w:rFonts w:ascii="Arial" w:hAnsi="Arial" w:cs="Arial"/>
          <w:bCs/>
          <w:color w:val="000000" w:themeColor="text1"/>
          <w:szCs w:val="24"/>
          <w:lang w:eastAsia="zh-CN"/>
        </w:rPr>
      </w:pPr>
    </w:p>
    <w:p w:rsidR="009B587D" w:rsidRDefault="009B587D" w:rsidP="009B4D73">
      <w:pPr>
        <w:jc w:val="center"/>
        <w:rPr>
          <w:rFonts w:ascii="Arial" w:hAnsi="Arial" w:cs="Arial"/>
          <w:bCs/>
          <w:color w:val="000000" w:themeColor="text1"/>
          <w:szCs w:val="24"/>
          <w:lang w:eastAsia="zh-CN"/>
        </w:rPr>
      </w:pPr>
    </w:p>
    <w:p w:rsidR="002B22AC" w:rsidRDefault="002B22AC" w:rsidP="009B4D73">
      <w:pPr>
        <w:jc w:val="center"/>
        <w:rPr>
          <w:rFonts w:ascii="Arial" w:hAnsi="Arial" w:cs="Arial"/>
          <w:bCs/>
          <w:color w:val="000000" w:themeColor="text1"/>
          <w:szCs w:val="24"/>
          <w:lang w:eastAsia="zh-CN"/>
        </w:rPr>
      </w:pPr>
    </w:p>
    <w:p w:rsidR="00F13654" w:rsidRDefault="00F13654" w:rsidP="009B4D73">
      <w:pPr>
        <w:jc w:val="center"/>
        <w:rPr>
          <w:rFonts w:ascii="Arial" w:hAnsi="Arial" w:cs="Arial"/>
          <w:bCs/>
          <w:color w:val="000000" w:themeColor="text1"/>
          <w:szCs w:val="24"/>
          <w:lang w:eastAsia="zh-CN"/>
        </w:rPr>
      </w:pPr>
    </w:p>
    <w:tbl>
      <w:tblPr>
        <w:tblW w:w="5000" w:type="pct"/>
        <w:tblCellMar>
          <w:left w:w="70" w:type="dxa"/>
          <w:right w:w="70" w:type="dxa"/>
        </w:tblCellMar>
        <w:tblLook w:val="04A0" w:firstRow="1" w:lastRow="0" w:firstColumn="1" w:lastColumn="0" w:noHBand="0" w:noVBand="1"/>
      </w:tblPr>
      <w:tblGrid>
        <w:gridCol w:w="5393"/>
        <w:gridCol w:w="1128"/>
        <w:gridCol w:w="668"/>
        <w:gridCol w:w="827"/>
        <w:gridCol w:w="1338"/>
      </w:tblGrid>
      <w:tr w:rsidR="004F4625" w:rsidRPr="00260606" w:rsidTr="004A42C5">
        <w:trPr>
          <w:trHeight w:val="315"/>
        </w:trPr>
        <w:tc>
          <w:tcPr>
            <w:tcW w:w="5000" w:type="pct"/>
            <w:gridSpan w:val="5"/>
            <w:tcBorders>
              <w:top w:val="nil"/>
              <w:left w:val="nil"/>
              <w:bottom w:val="nil"/>
              <w:right w:val="nil"/>
            </w:tcBorders>
            <w:shd w:val="clear" w:color="auto" w:fill="auto"/>
            <w:noWrap/>
            <w:vAlign w:val="center"/>
            <w:hideMark/>
          </w:tcPr>
          <w:p w:rsidR="004F4625" w:rsidRPr="00260606" w:rsidRDefault="002B22AC" w:rsidP="004A42C5">
            <w:pPr>
              <w:jc w:val="center"/>
              <w:rPr>
                <w:rFonts w:ascii="Arial" w:hAnsi="Arial" w:cs="Arial"/>
                <w:b/>
                <w:bCs/>
                <w:color w:val="000000"/>
                <w:szCs w:val="24"/>
              </w:rPr>
            </w:pPr>
            <w:r>
              <w:rPr>
                <w:rFonts w:ascii="Arial" w:hAnsi="Arial" w:cs="Arial"/>
                <w:b/>
                <w:bCs/>
                <w:color w:val="000000" w:themeColor="text1"/>
                <w:szCs w:val="24"/>
              </w:rPr>
              <w:t>12</w:t>
            </w:r>
            <w:r w:rsidR="004F4625" w:rsidRPr="00260606">
              <w:rPr>
                <w:rFonts w:ascii="Arial" w:hAnsi="Arial" w:cs="Arial"/>
                <w:b/>
                <w:bCs/>
                <w:color w:val="000000" w:themeColor="text1"/>
                <w:szCs w:val="24"/>
              </w:rPr>
              <w:t xml:space="preserve">ª SESSÃO PLENÁRIA </w:t>
            </w:r>
            <w:r>
              <w:rPr>
                <w:rFonts w:ascii="Arial" w:hAnsi="Arial" w:cs="Arial"/>
                <w:b/>
                <w:bCs/>
                <w:color w:val="000000" w:themeColor="text1"/>
                <w:szCs w:val="24"/>
              </w:rPr>
              <w:t>EXTRA</w:t>
            </w:r>
            <w:r w:rsidR="004F4625" w:rsidRPr="00260606">
              <w:rPr>
                <w:rFonts w:ascii="Arial" w:hAnsi="Arial" w:cs="Arial"/>
                <w:b/>
                <w:bCs/>
                <w:color w:val="000000" w:themeColor="text1"/>
                <w:szCs w:val="24"/>
              </w:rPr>
              <w:t>ORDINÁRIA DO CAU/ES</w:t>
            </w:r>
          </w:p>
        </w:tc>
      </w:tr>
      <w:tr w:rsidR="004F4625" w:rsidRPr="00260606" w:rsidTr="004A42C5">
        <w:trPr>
          <w:trHeight w:val="315"/>
        </w:trPr>
        <w:tc>
          <w:tcPr>
            <w:tcW w:w="5000" w:type="pct"/>
            <w:gridSpan w:val="5"/>
            <w:tcBorders>
              <w:top w:val="nil"/>
              <w:left w:val="nil"/>
              <w:bottom w:val="nil"/>
              <w:right w:val="nil"/>
            </w:tcBorders>
            <w:shd w:val="clear" w:color="auto" w:fill="auto"/>
            <w:noWrap/>
            <w:vAlign w:val="center"/>
            <w:hideMark/>
          </w:tcPr>
          <w:p w:rsidR="004F4625" w:rsidRPr="00260606" w:rsidRDefault="004F4625" w:rsidP="004E5687">
            <w:pPr>
              <w:jc w:val="center"/>
              <w:rPr>
                <w:rFonts w:ascii="Arial" w:hAnsi="Arial" w:cs="Arial"/>
                <w:b/>
                <w:bCs/>
                <w:color w:val="000000"/>
                <w:szCs w:val="24"/>
              </w:rPr>
            </w:pPr>
          </w:p>
        </w:tc>
      </w:tr>
      <w:tr w:rsidR="004F4625" w:rsidRPr="00260606" w:rsidTr="004A42C5">
        <w:trPr>
          <w:trHeight w:val="315"/>
        </w:trPr>
        <w:tc>
          <w:tcPr>
            <w:tcW w:w="5000" w:type="pct"/>
            <w:gridSpan w:val="5"/>
            <w:tcBorders>
              <w:top w:val="nil"/>
              <w:left w:val="nil"/>
              <w:bottom w:val="nil"/>
              <w:right w:val="nil"/>
            </w:tcBorders>
            <w:shd w:val="clear" w:color="auto" w:fill="auto"/>
            <w:noWrap/>
            <w:vAlign w:val="center"/>
            <w:hideMark/>
          </w:tcPr>
          <w:p w:rsidR="004F4625" w:rsidRPr="00260606" w:rsidRDefault="004F4625" w:rsidP="004E5687">
            <w:pPr>
              <w:jc w:val="center"/>
              <w:rPr>
                <w:rFonts w:ascii="Arial" w:hAnsi="Arial" w:cs="Arial"/>
                <w:b/>
                <w:bCs/>
                <w:color w:val="000000"/>
                <w:szCs w:val="24"/>
              </w:rPr>
            </w:pPr>
            <w:r w:rsidRPr="00260606">
              <w:rPr>
                <w:rFonts w:ascii="Arial" w:hAnsi="Arial" w:cs="Arial"/>
                <w:b/>
                <w:bCs/>
                <w:color w:val="000000"/>
                <w:szCs w:val="24"/>
              </w:rPr>
              <w:t>Folha de Votação</w:t>
            </w:r>
          </w:p>
        </w:tc>
      </w:tr>
      <w:tr w:rsidR="004F4625" w:rsidRPr="00260606" w:rsidTr="00A964BC">
        <w:trPr>
          <w:trHeight w:val="315"/>
        </w:trPr>
        <w:tc>
          <w:tcPr>
            <w:tcW w:w="5000" w:type="pct"/>
            <w:gridSpan w:val="5"/>
            <w:tcBorders>
              <w:top w:val="nil"/>
              <w:left w:val="nil"/>
              <w:bottom w:val="single" w:sz="4" w:space="0" w:color="auto"/>
              <w:right w:val="nil"/>
            </w:tcBorders>
            <w:shd w:val="clear" w:color="auto" w:fill="auto"/>
            <w:noWrap/>
            <w:vAlign w:val="bottom"/>
            <w:hideMark/>
          </w:tcPr>
          <w:p w:rsidR="004F4625" w:rsidRPr="00260606" w:rsidRDefault="004F4625" w:rsidP="004E5687">
            <w:pPr>
              <w:jc w:val="center"/>
              <w:rPr>
                <w:rFonts w:ascii="Arial" w:hAnsi="Arial" w:cs="Arial"/>
                <w:b/>
                <w:bCs/>
                <w:color w:val="000000"/>
                <w:szCs w:val="24"/>
              </w:rPr>
            </w:pPr>
          </w:p>
        </w:tc>
      </w:tr>
      <w:tr w:rsidR="00CF1278" w:rsidRPr="00260606" w:rsidTr="00A964BC">
        <w:trPr>
          <w:trHeight w:val="315"/>
        </w:trPr>
        <w:tc>
          <w:tcPr>
            <w:tcW w:w="288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4625" w:rsidRPr="00260606" w:rsidRDefault="004F4625" w:rsidP="004E5687">
            <w:pPr>
              <w:jc w:val="center"/>
              <w:rPr>
                <w:rFonts w:ascii="Arial" w:hAnsi="Arial" w:cs="Arial"/>
                <w:b/>
                <w:bCs/>
                <w:color w:val="000000"/>
                <w:szCs w:val="24"/>
              </w:rPr>
            </w:pPr>
            <w:r w:rsidRPr="00260606">
              <w:rPr>
                <w:rFonts w:ascii="Arial" w:hAnsi="Arial" w:cs="Arial"/>
                <w:b/>
                <w:bCs/>
                <w:color w:val="000000"/>
                <w:szCs w:val="24"/>
              </w:rPr>
              <w:t>Conselheiro</w:t>
            </w:r>
          </w:p>
        </w:tc>
        <w:tc>
          <w:tcPr>
            <w:tcW w:w="2117"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4625" w:rsidRPr="00260606" w:rsidRDefault="004F4625" w:rsidP="004E5687">
            <w:pPr>
              <w:jc w:val="center"/>
              <w:rPr>
                <w:rFonts w:ascii="Arial" w:hAnsi="Arial" w:cs="Arial"/>
                <w:b/>
                <w:bCs/>
                <w:color w:val="000000"/>
                <w:szCs w:val="24"/>
              </w:rPr>
            </w:pPr>
            <w:r w:rsidRPr="00260606">
              <w:rPr>
                <w:rFonts w:ascii="Arial" w:hAnsi="Arial" w:cs="Arial"/>
                <w:b/>
                <w:bCs/>
                <w:color w:val="000000"/>
                <w:szCs w:val="24"/>
              </w:rPr>
              <w:t>Votação</w:t>
            </w:r>
          </w:p>
        </w:tc>
      </w:tr>
      <w:tr w:rsidR="00CF1278" w:rsidRPr="00260606" w:rsidTr="00A964BC">
        <w:trPr>
          <w:trHeight w:val="315"/>
        </w:trPr>
        <w:tc>
          <w:tcPr>
            <w:tcW w:w="2883" w:type="pct"/>
            <w:vMerge/>
            <w:tcBorders>
              <w:top w:val="single" w:sz="4" w:space="0" w:color="auto"/>
              <w:left w:val="single" w:sz="4" w:space="0" w:color="auto"/>
              <w:bottom w:val="single" w:sz="4" w:space="0" w:color="auto"/>
              <w:right w:val="single" w:sz="4" w:space="0" w:color="auto"/>
            </w:tcBorders>
            <w:vAlign w:val="center"/>
            <w:hideMark/>
          </w:tcPr>
          <w:p w:rsidR="004F4625" w:rsidRPr="00260606" w:rsidRDefault="004F4625" w:rsidP="004E5687">
            <w:pPr>
              <w:rPr>
                <w:rFonts w:ascii="Arial" w:hAnsi="Arial" w:cs="Arial"/>
                <w:b/>
                <w:bCs/>
                <w:color w:val="000000"/>
                <w:szCs w:val="24"/>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4625" w:rsidRPr="00260606" w:rsidRDefault="004F4625" w:rsidP="004E5687">
            <w:pPr>
              <w:jc w:val="center"/>
              <w:rPr>
                <w:rFonts w:ascii="Arial" w:hAnsi="Arial" w:cs="Arial"/>
                <w:b/>
                <w:bCs/>
                <w:color w:val="000000"/>
                <w:szCs w:val="24"/>
              </w:rPr>
            </w:pPr>
            <w:r w:rsidRPr="00260606">
              <w:rPr>
                <w:rFonts w:ascii="Arial" w:hAnsi="Arial" w:cs="Arial"/>
                <w:b/>
                <w:bCs/>
                <w:color w:val="000000"/>
                <w:szCs w:val="24"/>
              </w:rPr>
              <w:t>Sim</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4625" w:rsidRPr="00260606" w:rsidRDefault="004F4625" w:rsidP="004E5687">
            <w:pPr>
              <w:jc w:val="center"/>
              <w:rPr>
                <w:rFonts w:ascii="Arial" w:hAnsi="Arial" w:cs="Arial"/>
                <w:b/>
                <w:bCs/>
                <w:color w:val="000000"/>
                <w:szCs w:val="24"/>
              </w:rPr>
            </w:pPr>
            <w:r w:rsidRPr="00260606">
              <w:rPr>
                <w:rFonts w:ascii="Arial" w:hAnsi="Arial" w:cs="Arial"/>
                <w:b/>
                <w:bCs/>
                <w:color w:val="000000"/>
                <w:szCs w:val="24"/>
              </w:rPr>
              <w:t>Não</w:t>
            </w: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4625" w:rsidRPr="00260606" w:rsidRDefault="004F4625" w:rsidP="004E5687">
            <w:pPr>
              <w:jc w:val="center"/>
              <w:rPr>
                <w:rFonts w:ascii="Arial" w:hAnsi="Arial" w:cs="Arial"/>
                <w:b/>
                <w:bCs/>
                <w:color w:val="000000"/>
                <w:szCs w:val="24"/>
              </w:rPr>
            </w:pPr>
            <w:r w:rsidRPr="00260606">
              <w:rPr>
                <w:rFonts w:ascii="Arial" w:hAnsi="Arial" w:cs="Arial"/>
                <w:b/>
                <w:bCs/>
                <w:color w:val="000000"/>
                <w:szCs w:val="24"/>
              </w:rPr>
              <w:t>Abst.</w:t>
            </w: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4625" w:rsidRPr="00260606" w:rsidRDefault="004F4625" w:rsidP="004E5687">
            <w:pPr>
              <w:jc w:val="center"/>
              <w:rPr>
                <w:rFonts w:ascii="Arial" w:hAnsi="Arial" w:cs="Arial"/>
                <w:b/>
                <w:bCs/>
                <w:color w:val="000000"/>
                <w:szCs w:val="24"/>
              </w:rPr>
            </w:pPr>
            <w:r w:rsidRPr="00260606">
              <w:rPr>
                <w:rFonts w:ascii="Arial" w:hAnsi="Arial" w:cs="Arial"/>
                <w:b/>
                <w:bCs/>
                <w:color w:val="000000"/>
                <w:szCs w:val="24"/>
              </w:rPr>
              <w:t>Ausência</w:t>
            </w: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Liane Becacici Gozze Destefani</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260606" w:rsidRDefault="009B587D" w:rsidP="009B587D">
            <w:pPr>
              <w:jc w:val="center"/>
              <w:rPr>
                <w:rFonts w:ascii="Arial" w:hAnsi="Arial" w:cs="Arial"/>
                <w:color w:val="000000"/>
                <w:szCs w:val="24"/>
              </w:rPr>
            </w:pPr>
            <w:r>
              <w:rPr>
                <w:rFonts w:ascii="Arial" w:hAnsi="Arial" w:cs="Arial"/>
                <w:color w:val="000000"/>
                <w:szCs w:val="24"/>
              </w:rPr>
              <w:t>----------</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260606" w:rsidRDefault="009B587D" w:rsidP="009B587D">
            <w:pPr>
              <w:jc w:val="center"/>
              <w:rPr>
                <w:rFonts w:ascii="Arial" w:hAnsi="Arial" w:cs="Arial"/>
                <w:color w:val="000000"/>
                <w:szCs w:val="24"/>
              </w:rPr>
            </w:pPr>
            <w:r>
              <w:rPr>
                <w:rFonts w:ascii="Arial" w:hAnsi="Arial" w:cs="Arial"/>
                <w:color w:val="000000"/>
                <w:szCs w:val="24"/>
              </w:rPr>
              <w:t>-----</w:t>
            </w: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260606" w:rsidRDefault="009B587D" w:rsidP="009B587D">
            <w:pPr>
              <w:jc w:val="center"/>
              <w:rPr>
                <w:rFonts w:ascii="Arial" w:hAnsi="Arial" w:cs="Arial"/>
                <w:color w:val="000000"/>
                <w:szCs w:val="24"/>
              </w:rPr>
            </w:pPr>
            <w:r>
              <w:rPr>
                <w:rFonts w:ascii="Arial" w:hAnsi="Arial" w:cs="Arial"/>
                <w:color w:val="000000"/>
                <w:szCs w:val="24"/>
              </w:rPr>
              <w:t>-------</w:t>
            </w: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260606" w:rsidRDefault="009B587D" w:rsidP="009B587D">
            <w:pPr>
              <w:jc w:val="center"/>
              <w:rPr>
                <w:rFonts w:ascii="Arial" w:hAnsi="Arial" w:cs="Arial"/>
                <w:color w:val="000000"/>
                <w:szCs w:val="24"/>
              </w:rPr>
            </w:pPr>
            <w:r>
              <w:rPr>
                <w:rFonts w:ascii="Arial" w:hAnsi="Arial" w:cs="Arial"/>
                <w:color w:val="000000"/>
                <w:szCs w:val="24"/>
              </w:rPr>
              <w:t>-------------</w:t>
            </w: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Carolina Gumieri Pereira de Assis</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Default="002B22AC" w:rsidP="009B587D">
            <w:pPr>
              <w:jc w:val="center"/>
              <w:rPr>
                <w:rFonts w:ascii="Arial" w:hAnsi="Arial" w:cs="Arial"/>
                <w:color w:val="000000"/>
                <w:szCs w:val="24"/>
              </w:rPr>
            </w:pPr>
            <w:r>
              <w:rPr>
                <w:rFonts w:ascii="Arial" w:hAnsi="Arial" w:cs="Arial"/>
                <w:color w:val="000000"/>
                <w:szCs w:val="24"/>
              </w:rPr>
              <w:t>X</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Default="009B587D" w:rsidP="009B587D">
            <w:pPr>
              <w:jc w:val="center"/>
              <w:rPr>
                <w:rFonts w:ascii="Arial" w:hAnsi="Arial" w:cs="Arial"/>
                <w:color w:val="000000"/>
                <w:szCs w:val="24"/>
              </w:rPr>
            </w:pP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Default="009B587D" w:rsidP="009B587D">
            <w:pPr>
              <w:jc w:val="center"/>
              <w:rPr>
                <w:rFonts w:ascii="Arial" w:hAnsi="Arial" w:cs="Arial"/>
                <w:color w:val="000000"/>
                <w:szCs w:val="24"/>
              </w:rPr>
            </w:pP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Giedre Ezer da Silva Maia</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2B22AC" w:rsidP="009B587D">
            <w:pPr>
              <w:jc w:val="center"/>
              <w:rPr>
                <w:rFonts w:ascii="Arial" w:hAnsi="Arial" w:cs="Arial"/>
                <w:color w:val="000000"/>
                <w:szCs w:val="24"/>
              </w:rPr>
            </w:pPr>
            <w:r>
              <w:rPr>
                <w:rFonts w:ascii="Arial" w:hAnsi="Arial" w:cs="Arial"/>
                <w:color w:val="000000"/>
                <w:szCs w:val="24"/>
              </w:rPr>
              <w:t>X</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Pollyana Dipré Meneghelli</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2B22AC" w:rsidP="009B587D">
            <w:pPr>
              <w:jc w:val="center"/>
              <w:rPr>
                <w:rFonts w:ascii="Arial" w:hAnsi="Arial" w:cs="Arial"/>
                <w:color w:val="000000"/>
                <w:szCs w:val="24"/>
              </w:rPr>
            </w:pPr>
            <w:r>
              <w:rPr>
                <w:rFonts w:ascii="Arial" w:hAnsi="Arial" w:cs="Arial"/>
                <w:color w:val="000000"/>
                <w:szCs w:val="24"/>
              </w:rPr>
              <w:t>X</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Joao Marcelo de Souza Moreira</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2B22AC" w:rsidP="009B587D">
            <w:pPr>
              <w:jc w:val="center"/>
              <w:rPr>
                <w:rFonts w:ascii="Arial" w:hAnsi="Arial" w:cs="Arial"/>
                <w:color w:val="000000"/>
                <w:szCs w:val="24"/>
              </w:rPr>
            </w:pPr>
            <w:r>
              <w:rPr>
                <w:rFonts w:ascii="Arial" w:hAnsi="Arial" w:cs="Arial"/>
                <w:color w:val="000000"/>
                <w:szCs w:val="24"/>
              </w:rPr>
              <w:t>X</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Daniela de Souza Caser</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2B22AC" w:rsidP="009B587D">
            <w:pPr>
              <w:jc w:val="center"/>
              <w:rPr>
                <w:rFonts w:ascii="Arial" w:hAnsi="Arial" w:cs="Arial"/>
                <w:color w:val="000000"/>
                <w:szCs w:val="24"/>
              </w:rPr>
            </w:pPr>
            <w:r>
              <w:rPr>
                <w:rFonts w:ascii="Arial" w:hAnsi="Arial" w:cs="Arial"/>
                <w:color w:val="000000"/>
                <w:szCs w:val="24"/>
              </w:rPr>
              <w:t>X</w:t>
            </w: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Emílio Caliman Terra</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2B22AC" w:rsidP="009B587D">
            <w:pPr>
              <w:jc w:val="center"/>
              <w:rPr>
                <w:rFonts w:ascii="Arial" w:hAnsi="Arial" w:cs="Arial"/>
                <w:color w:val="000000"/>
                <w:szCs w:val="24"/>
              </w:rPr>
            </w:pPr>
            <w:r>
              <w:rPr>
                <w:rFonts w:ascii="Arial" w:hAnsi="Arial" w:cs="Arial"/>
                <w:color w:val="000000"/>
                <w:szCs w:val="24"/>
              </w:rPr>
              <w:t>X</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587D" w:rsidRPr="005A7C35" w:rsidRDefault="009B587D" w:rsidP="009B587D">
            <w:pPr>
              <w:jc w:val="both"/>
              <w:rPr>
                <w:rFonts w:ascii="Arial" w:hAnsi="Arial" w:cs="Arial"/>
                <w:color w:val="000000" w:themeColor="text1"/>
                <w:szCs w:val="24"/>
              </w:rPr>
            </w:pPr>
            <w:r w:rsidRPr="005A7C35">
              <w:rPr>
                <w:rFonts w:ascii="Arial" w:hAnsi="Arial" w:cs="Arial"/>
                <w:color w:val="000000" w:themeColor="text1"/>
                <w:szCs w:val="24"/>
              </w:rPr>
              <w:t>Eliomar Venancio de Souza Filho</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2B22AC" w:rsidP="009B587D">
            <w:pPr>
              <w:jc w:val="center"/>
              <w:rPr>
                <w:rFonts w:ascii="Arial" w:hAnsi="Arial" w:cs="Arial"/>
                <w:color w:val="000000"/>
                <w:szCs w:val="24"/>
              </w:rPr>
            </w:pPr>
            <w:r>
              <w:rPr>
                <w:rFonts w:ascii="Arial" w:hAnsi="Arial" w:cs="Arial"/>
                <w:color w:val="000000"/>
                <w:szCs w:val="24"/>
              </w:rPr>
              <w:t>X</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A964BC">
        <w:trPr>
          <w:trHeight w:val="300"/>
        </w:trPr>
        <w:tc>
          <w:tcPr>
            <w:tcW w:w="28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5A7C35" w:rsidRDefault="009B587D" w:rsidP="009B587D">
            <w:pPr>
              <w:jc w:val="both"/>
              <w:rPr>
                <w:rFonts w:ascii="Arial" w:hAnsi="Arial" w:cs="Arial"/>
                <w:color w:val="000000" w:themeColor="text1"/>
                <w:szCs w:val="24"/>
              </w:rPr>
            </w:pPr>
            <w:r w:rsidRPr="00D326BE">
              <w:rPr>
                <w:rFonts w:ascii="Arial" w:hAnsi="Arial" w:cs="Arial"/>
                <w:color w:val="000000" w:themeColor="text1"/>
                <w:szCs w:val="24"/>
              </w:rPr>
              <w:t>André Victor de Mendonça Alves</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2B22AC" w:rsidP="009B587D">
            <w:pPr>
              <w:jc w:val="center"/>
              <w:rPr>
                <w:rFonts w:ascii="Arial" w:hAnsi="Arial" w:cs="Arial"/>
                <w:color w:val="000000"/>
                <w:szCs w:val="24"/>
              </w:rPr>
            </w:pPr>
            <w:r>
              <w:rPr>
                <w:rFonts w:ascii="Arial" w:hAnsi="Arial" w:cs="Arial"/>
                <w:color w:val="000000"/>
                <w:szCs w:val="24"/>
              </w:rPr>
              <w:t>X</w:t>
            </w:r>
          </w:p>
        </w:tc>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A964BC">
        <w:trPr>
          <w:trHeight w:val="315"/>
        </w:trPr>
        <w:tc>
          <w:tcPr>
            <w:tcW w:w="2883" w:type="pct"/>
            <w:tcBorders>
              <w:top w:val="single" w:sz="4" w:space="0" w:color="auto"/>
              <w:left w:val="nil"/>
              <w:bottom w:val="nil"/>
              <w:right w:val="nil"/>
            </w:tcBorders>
            <w:shd w:val="clear" w:color="auto" w:fill="auto"/>
            <w:noWrap/>
            <w:vAlign w:val="bottom"/>
            <w:hideMark/>
          </w:tcPr>
          <w:p w:rsidR="009B587D" w:rsidRPr="00260606" w:rsidRDefault="009B587D" w:rsidP="009B587D">
            <w:pPr>
              <w:jc w:val="center"/>
              <w:rPr>
                <w:rFonts w:ascii="Arial" w:hAnsi="Arial" w:cs="Arial"/>
                <w:color w:val="000000"/>
                <w:szCs w:val="24"/>
              </w:rPr>
            </w:pPr>
          </w:p>
        </w:tc>
        <w:tc>
          <w:tcPr>
            <w:tcW w:w="603" w:type="pct"/>
            <w:tcBorders>
              <w:top w:val="single" w:sz="4" w:space="0" w:color="auto"/>
            </w:tcBorders>
            <w:noWrap/>
          </w:tcPr>
          <w:p w:rsidR="009B587D" w:rsidRPr="00260606" w:rsidRDefault="009B587D" w:rsidP="009B587D">
            <w:pPr>
              <w:jc w:val="center"/>
              <w:rPr>
                <w:rFonts w:ascii="Arial" w:hAnsi="Arial" w:cs="Arial"/>
                <w:color w:val="000000"/>
                <w:szCs w:val="24"/>
              </w:rPr>
            </w:pPr>
          </w:p>
        </w:tc>
        <w:tc>
          <w:tcPr>
            <w:tcW w:w="357" w:type="pct"/>
            <w:tcBorders>
              <w:top w:val="single" w:sz="4" w:space="0" w:color="auto"/>
              <w:left w:val="nil"/>
              <w:bottom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442" w:type="pct"/>
            <w:tcBorders>
              <w:top w:val="single" w:sz="4" w:space="0" w:color="auto"/>
              <w:bottom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c>
          <w:tcPr>
            <w:tcW w:w="715" w:type="pct"/>
            <w:tcBorders>
              <w:top w:val="single" w:sz="4" w:space="0" w:color="auto"/>
              <w:left w:val="nil"/>
              <w:bottom w:val="single" w:sz="4" w:space="0" w:color="auto"/>
            </w:tcBorders>
            <w:shd w:val="clear" w:color="auto" w:fill="auto"/>
            <w:noWrap/>
            <w:vAlign w:val="center"/>
          </w:tcPr>
          <w:p w:rsidR="009B587D" w:rsidRPr="00260606" w:rsidRDefault="009B587D" w:rsidP="009B587D">
            <w:pPr>
              <w:jc w:val="center"/>
              <w:rPr>
                <w:rFonts w:ascii="Arial" w:hAnsi="Arial" w:cs="Arial"/>
                <w:color w:val="000000"/>
                <w:szCs w:val="24"/>
              </w:rPr>
            </w:pPr>
          </w:p>
        </w:tc>
      </w:tr>
      <w:tr w:rsidR="009B587D" w:rsidRPr="00260606" w:rsidTr="004A42C5">
        <w:trPr>
          <w:trHeight w:val="315"/>
        </w:trPr>
        <w:tc>
          <w:tcPr>
            <w:tcW w:w="5000" w:type="pct"/>
            <w:gridSpan w:val="5"/>
            <w:tcBorders>
              <w:top w:val="single" w:sz="8" w:space="0" w:color="auto"/>
              <w:left w:val="single" w:sz="8" w:space="0" w:color="auto"/>
              <w:bottom w:val="nil"/>
              <w:right w:val="single" w:sz="8" w:space="0" w:color="000000"/>
            </w:tcBorders>
            <w:shd w:val="clear" w:color="auto" w:fill="auto"/>
            <w:noWrap/>
            <w:vAlign w:val="center"/>
            <w:hideMark/>
          </w:tcPr>
          <w:p w:rsidR="009B587D" w:rsidRPr="00260606" w:rsidRDefault="009B587D" w:rsidP="009B587D">
            <w:pPr>
              <w:jc w:val="center"/>
              <w:rPr>
                <w:rFonts w:ascii="Arial" w:hAnsi="Arial" w:cs="Arial"/>
                <w:color w:val="000000"/>
                <w:szCs w:val="24"/>
              </w:rPr>
            </w:pPr>
            <w:r w:rsidRPr="00260606">
              <w:rPr>
                <w:b/>
                <w:bCs/>
                <w:color w:val="000000"/>
                <w:szCs w:val="24"/>
              </w:rPr>
              <w:t>Histórico de Votação</w:t>
            </w:r>
            <w:r w:rsidRPr="00260606">
              <w:rPr>
                <w:color w:val="000000"/>
                <w:szCs w:val="24"/>
              </w:rPr>
              <w:t>:</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r w:rsidRPr="00260606">
              <w:rPr>
                <w:color w:val="000000"/>
                <w:szCs w:val="24"/>
              </w:rPr>
              <w:t>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2B22AC">
            <w:pPr>
              <w:rPr>
                <w:color w:val="000000"/>
                <w:szCs w:val="24"/>
              </w:rPr>
            </w:pPr>
            <w:r w:rsidRPr="00260606">
              <w:rPr>
                <w:b/>
                <w:bCs/>
                <w:color w:val="000000"/>
                <w:szCs w:val="24"/>
              </w:rPr>
              <w:t xml:space="preserve">Reunião Plenária </w:t>
            </w:r>
            <w:r w:rsidR="002B22AC">
              <w:rPr>
                <w:b/>
                <w:bCs/>
                <w:color w:val="000000"/>
                <w:szCs w:val="24"/>
              </w:rPr>
              <w:t>Extrao</w:t>
            </w:r>
            <w:r w:rsidRPr="00260606">
              <w:rPr>
                <w:b/>
                <w:bCs/>
                <w:color w:val="000000"/>
                <w:szCs w:val="24"/>
              </w:rPr>
              <w:t xml:space="preserve">rdinária </w:t>
            </w:r>
            <w:r w:rsidRPr="000C6140">
              <w:rPr>
                <w:b/>
                <w:bCs/>
                <w:color w:val="000000"/>
                <w:szCs w:val="24"/>
              </w:rPr>
              <w:t>Nº</w:t>
            </w:r>
            <w:r w:rsidRPr="000C6140">
              <w:rPr>
                <w:b/>
                <w:color w:val="000000"/>
                <w:szCs w:val="24"/>
              </w:rPr>
              <w:t xml:space="preserve"> </w:t>
            </w:r>
            <w:r w:rsidR="002B22AC">
              <w:rPr>
                <w:b/>
                <w:color w:val="000000"/>
                <w:szCs w:val="24"/>
              </w:rPr>
              <w:t>012</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r w:rsidRPr="00260606">
              <w:rPr>
                <w:color w:val="000000"/>
                <w:szCs w:val="24"/>
              </w:rPr>
              <w:t>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2B22AC">
            <w:pPr>
              <w:rPr>
                <w:color w:val="000000"/>
                <w:szCs w:val="24"/>
              </w:rPr>
            </w:pPr>
            <w:r w:rsidRPr="00260606">
              <w:rPr>
                <w:b/>
                <w:bCs/>
                <w:color w:val="000000"/>
                <w:szCs w:val="24"/>
              </w:rPr>
              <w:t>Data</w:t>
            </w:r>
            <w:r w:rsidRPr="00260606">
              <w:rPr>
                <w:color w:val="000000"/>
                <w:szCs w:val="24"/>
              </w:rPr>
              <w:t xml:space="preserve">: </w:t>
            </w:r>
            <w:r w:rsidR="002B22AC">
              <w:rPr>
                <w:color w:val="000000"/>
                <w:szCs w:val="24"/>
              </w:rPr>
              <w:t>25/10</w:t>
            </w:r>
            <w:r w:rsidRPr="00260606">
              <w:rPr>
                <w:color w:val="000000"/>
                <w:szCs w:val="24"/>
              </w:rPr>
              <w:t>/2019</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r w:rsidRPr="00260606">
              <w:rPr>
                <w:color w:val="000000"/>
                <w:szCs w:val="24"/>
              </w:rPr>
              <w:t>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color w:val="000000"/>
                <w:szCs w:val="24"/>
              </w:rPr>
            </w:pPr>
            <w:r w:rsidRPr="00260606">
              <w:rPr>
                <w:b/>
                <w:bCs/>
                <w:color w:val="000000"/>
                <w:szCs w:val="24"/>
              </w:rPr>
              <w:t>Matéria em votação</w:t>
            </w:r>
            <w:r w:rsidRPr="00260606">
              <w:rPr>
                <w:color w:val="000000"/>
                <w:szCs w:val="24"/>
              </w:rPr>
              <w:t>:</w:t>
            </w:r>
            <w:r>
              <w:rPr>
                <w:color w:val="000000"/>
                <w:szCs w:val="24"/>
              </w:rPr>
              <w:t xml:space="preserve"> </w:t>
            </w:r>
            <w:r w:rsidRPr="00386098">
              <w:rPr>
                <w:rFonts w:ascii="Arial" w:hAnsi="Arial" w:cs="Arial"/>
                <w:szCs w:val="24"/>
                <w:lang w:bidi="en-US"/>
              </w:rPr>
              <w:t xml:space="preserve">Aprova </w:t>
            </w:r>
            <w:r w:rsidRPr="00E016E7">
              <w:rPr>
                <w:rFonts w:ascii="Arial" w:hAnsi="Arial" w:cs="Arial"/>
                <w:szCs w:val="24"/>
                <w:lang w:bidi="en-US"/>
              </w:rPr>
              <w:t>o edital de aquisição de sede própria</w:t>
            </w:r>
            <w:r>
              <w:rPr>
                <w:rFonts w:ascii="Arial" w:hAnsi="Arial" w:cs="Arial"/>
                <w:b/>
                <w:szCs w:val="24"/>
                <w:lang w:bidi="en-US"/>
              </w:rPr>
              <w:t>.</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r w:rsidRPr="00260606">
              <w:rPr>
                <w:color w:val="000000"/>
                <w:szCs w:val="24"/>
              </w:rPr>
              <w:t>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color w:val="000000"/>
                <w:szCs w:val="24"/>
              </w:rPr>
            </w:pPr>
            <w:r w:rsidRPr="00260606">
              <w:rPr>
                <w:b/>
                <w:bCs/>
                <w:color w:val="000000"/>
                <w:szCs w:val="24"/>
              </w:rPr>
              <w:t>Resultado da votação</w:t>
            </w:r>
            <w:r w:rsidRPr="00260606">
              <w:rPr>
                <w:color w:val="000000"/>
                <w:szCs w:val="24"/>
              </w:rPr>
              <w:t>:</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2B22AC">
            <w:pPr>
              <w:rPr>
                <w:b/>
                <w:bCs/>
                <w:color w:val="000000"/>
                <w:szCs w:val="24"/>
              </w:rPr>
            </w:pPr>
            <w:r w:rsidRPr="00260606">
              <w:rPr>
                <w:b/>
                <w:bCs/>
                <w:color w:val="000000"/>
                <w:szCs w:val="24"/>
              </w:rPr>
              <w:t>Sim (</w:t>
            </w:r>
            <w:r>
              <w:rPr>
                <w:b/>
                <w:bCs/>
                <w:color w:val="000000"/>
                <w:szCs w:val="24"/>
              </w:rPr>
              <w:t xml:space="preserve">  </w:t>
            </w:r>
            <w:r w:rsidR="002B22AC">
              <w:rPr>
                <w:b/>
                <w:bCs/>
                <w:color w:val="000000"/>
                <w:szCs w:val="24"/>
              </w:rPr>
              <w:t>7</w:t>
            </w:r>
            <w:r>
              <w:rPr>
                <w:b/>
                <w:bCs/>
                <w:color w:val="000000"/>
                <w:szCs w:val="24"/>
              </w:rPr>
              <w:t xml:space="preserve">  </w:t>
            </w:r>
            <w:r w:rsidRPr="00260606">
              <w:rPr>
                <w:b/>
                <w:bCs/>
                <w:color w:val="000000"/>
                <w:szCs w:val="24"/>
              </w:rPr>
              <w:t xml:space="preserve">)  </w:t>
            </w:r>
            <w:r>
              <w:rPr>
                <w:b/>
                <w:bCs/>
                <w:color w:val="000000"/>
                <w:szCs w:val="24"/>
              </w:rPr>
              <w:t xml:space="preserve"> </w:t>
            </w:r>
            <w:r w:rsidRPr="00260606">
              <w:rPr>
                <w:b/>
                <w:bCs/>
                <w:color w:val="000000"/>
                <w:szCs w:val="24"/>
              </w:rPr>
              <w:t xml:space="preserve">Não ( </w:t>
            </w:r>
            <w:r>
              <w:rPr>
                <w:b/>
                <w:bCs/>
                <w:color w:val="000000"/>
                <w:szCs w:val="24"/>
              </w:rPr>
              <w:t xml:space="preserve"> </w:t>
            </w:r>
            <w:r w:rsidR="002B22AC">
              <w:rPr>
                <w:b/>
                <w:bCs/>
                <w:color w:val="000000"/>
                <w:szCs w:val="24"/>
              </w:rPr>
              <w:t>0</w:t>
            </w:r>
            <w:r>
              <w:rPr>
                <w:b/>
                <w:bCs/>
                <w:color w:val="000000"/>
                <w:szCs w:val="24"/>
              </w:rPr>
              <w:t xml:space="preserve"> </w:t>
            </w:r>
            <w:r w:rsidRPr="00260606">
              <w:rPr>
                <w:b/>
                <w:bCs/>
                <w:color w:val="000000"/>
                <w:szCs w:val="24"/>
              </w:rPr>
              <w:t xml:space="preserve"> ) </w:t>
            </w:r>
            <w:r>
              <w:rPr>
                <w:b/>
                <w:bCs/>
                <w:color w:val="000000"/>
                <w:szCs w:val="24"/>
              </w:rPr>
              <w:t xml:space="preserve"> </w:t>
            </w:r>
            <w:r w:rsidRPr="00260606">
              <w:rPr>
                <w:b/>
                <w:bCs/>
                <w:color w:val="000000"/>
                <w:szCs w:val="24"/>
              </w:rPr>
              <w:t xml:space="preserve"> Abstenções ( </w:t>
            </w:r>
            <w:r>
              <w:rPr>
                <w:b/>
                <w:bCs/>
                <w:color w:val="000000"/>
                <w:szCs w:val="24"/>
              </w:rPr>
              <w:t xml:space="preserve"> </w:t>
            </w:r>
            <w:r w:rsidR="002B22AC">
              <w:rPr>
                <w:b/>
                <w:bCs/>
                <w:color w:val="000000"/>
                <w:szCs w:val="24"/>
              </w:rPr>
              <w:t>1</w:t>
            </w:r>
            <w:r>
              <w:rPr>
                <w:b/>
                <w:bCs/>
                <w:color w:val="000000"/>
                <w:szCs w:val="24"/>
              </w:rPr>
              <w:t xml:space="preserve"> </w:t>
            </w:r>
            <w:r w:rsidRPr="00260606">
              <w:rPr>
                <w:b/>
                <w:bCs/>
                <w:color w:val="000000"/>
                <w:szCs w:val="24"/>
              </w:rPr>
              <w:t xml:space="preserve"> ) </w:t>
            </w:r>
            <w:r>
              <w:rPr>
                <w:b/>
                <w:bCs/>
                <w:color w:val="000000"/>
                <w:szCs w:val="24"/>
              </w:rPr>
              <w:t xml:space="preserve"> </w:t>
            </w:r>
            <w:r w:rsidRPr="00260606">
              <w:rPr>
                <w:b/>
                <w:bCs/>
                <w:color w:val="000000"/>
                <w:szCs w:val="24"/>
              </w:rPr>
              <w:t xml:space="preserve"> Ausências ( </w:t>
            </w:r>
            <w:r>
              <w:rPr>
                <w:b/>
                <w:bCs/>
                <w:color w:val="000000"/>
                <w:szCs w:val="24"/>
              </w:rPr>
              <w:t xml:space="preserve"> </w:t>
            </w:r>
            <w:r w:rsidR="002B22AC">
              <w:rPr>
                <w:b/>
                <w:bCs/>
                <w:color w:val="000000"/>
                <w:szCs w:val="24"/>
              </w:rPr>
              <w:t>0</w:t>
            </w:r>
            <w:r>
              <w:rPr>
                <w:b/>
                <w:bCs/>
                <w:color w:val="000000"/>
                <w:szCs w:val="24"/>
              </w:rPr>
              <w:t xml:space="preserve"> </w:t>
            </w:r>
            <w:r w:rsidRPr="00260606">
              <w:rPr>
                <w:b/>
                <w:bCs/>
                <w:color w:val="000000"/>
                <w:szCs w:val="24"/>
              </w:rPr>
              <w:t xml:space="preserve"> ) </w:t>
            </w:r>
            <w:r>
              <w:rPr>
                <w:b/>
                <w:bCs/>
                <w:color w:val="000000"/>
                <w:szCs w:val="24"/>
              </w:rPr>
              <w:t xml:space="preserve">  Total ( </w:t>
            </w:r>
            <w:r w:rsidR="002B22AC">
              <w:rPr>
                <w:b/>
                <w:bCs/>
                <w:color w:val="000000"/>
                <w:szCs w:val="24"/>
              </w:rPr>
              <w:t>8</w:t>
            </w:r>
            <w:r>
              <w:rPr>
                <w:b/>
                <w:bCs/>
                <w:color w:val="000000"/>
                <w:szCs w:val="24"/>
              </w:rPr>
              <w:t xml:space="preserve"> </w:t>
            </w:r>
            <w:r w:rsidRPr="00260606">
              <w:rPr>
                <w:b/>
                <w:bCs/>
                <w:color w:val="000000"/>
                <w:szCs w:val="24"/>
              </w:rPr>
              <w:t>)</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r w:rsidRPr="00260606">
              <w:rPr>
                <w:b/>
                <w:bCs/>
                <w:color w:val="000000"/>
                <w:szCs w:val="24"/>
              </w:rPr>
              <w:t xml:space="preserve">Ocorrências: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jc w:val="center"/>
              <w:rPr>
                <w:b/>
                <w:bCs/>
                <w:color w:val="000000"/>
                <w:szCs w:val="24"/>
              </w:rPr>
            </w:pP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r w:rsidRPr="00260606">
              <w:rPr>
                <w:b/>
                <w:bCs/>
                <w:color w:val="000000"/>
                <w:szCs w:val="24"/>
              </w:rPr>
              <w:t xml:space="preserve">Secretário: </w:t>
            </w:r>
            <w:r w:rsidRPr="00260606">
              <w:rPr>
                <w:color w:val="000000"/>
                <w:szCs w:val="24"/>
              </w:rPr>
              <w:t>Alan Marcel Braga da Silva Melo</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rPr>
                <w:b/>
                <w:bCs/>
                <w:color w:val="000000"/>
                <w:szCs w:val="24"/>
              </w:rPr>
            </w:pPr>
            <w:r w:rsidRPr="00260606">
              <w:rPr>
                <w:b/>
                <w:bCs/>
                <w:color w:val="000000"/>
                <w:szCs w:val="24"/>
              </w:rPr>
              <w:t>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jc w:val="center"/>
              <w:rPr>
                <w:b/>
                <w:bCs/>
                <w:color w:val="000000"/>
                <w:szCs w:val="24"/>
              </w:rPr>
            </w:pPr>
            <w:r w:rsidRPr="00260606">
              <w:rPr>
                <w:b/>
                <w:bCs/>
                <w:color w:val="000000"/>
                <w:szCs w:val="24"/>
              </w:rPr>
              <w:t>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jc w:val="center"/>
              <w:rPr>
                <w:b/>
                <w:bCs/>
                <w:color w:val="000000"/>
                <w:szCs w:val="24"/>
              </w:rPr>
            </w:pPr>
            <w:r w:rsidRPr="00260606">
              <w:rPr>
                <w:b/>
                <w:bCs/>
                <w:color w:val="000000"/>
                <w:szCs w:val="24"/>
              </w:rPr>
              <w:t> </w:t>
            </w:r>
          </w:p>
        </w:tc>
      </w:tr>
      <w:tr w:rsidR="009B587D" w:rsidRPr="00260606" w:rsidTr="004A42C5">
        <w:trPr>
          <w:trHeight w:val="315"/>
        </w:trPr>
        <w:tc>
          <w:tcPr>
            <w:tcW w:w="5000" w:type="pct"/>
            <w:gridSpan w:val="5"/>
            <w:tcBorders>
              <w:top w:val="nil"/>
              <w:left w:val="single" w:sz="8" w:space="0" w:color="auto"/>
              <w:bottom w:val="nil"/>
              <w:right w:val="single" w:sz="8" w:space="0" w:color="000000"/>
            </w:tcBorders>
            <w:shd w:val="clear" w:color="auto" w:fill="auto"/>
            <w:noWrap/>
            <w:vAlign w:val="center"/>
            <w:hideMark/>
          </w:tcPr>
          <w:p w:rsidR="009B587D" w:rsidRPr="00260606" w:rsidRDefault="009B587D" w:rsidP="009B587D">
            <w:pPr>
              <w:jc w:val="center"/>
              <w:rPr>
                <w:b/>
                <w:bCs/>
                <w:color w:val="000000"/>
                <w:szCs w:val="24"/>
              </w:rPr>
            </w:pPr>
            <w:r w:rsidRPr="00260606">
              <w:rPr>
                <w:b/>
                <w:bCs/>
                <w:color w:val="000000"/>
                <w:szCs w:val="24"/>
              </w:rPr>
              <w:t> </w:t>
            </w:r>
          </w:p>
        </w:tc>
      </w:tr>
      <w:tr w:rsidR="009B587D" w:rsidRPr="00260606" w:rsidTr="004A42C5">
        <w:trPr>
          <w:trHeight w:val="315"/>
        </w:trPr>
        <w:tc>
          <w:tcPr>
            <w:tcW w:w="5000" w:type="pct"/>
            <w:gridSpan w:val="5"/>
            <w:tcBorders>
              <w:top w:val="nil"/>
              <w:left w:val="single" w:sz="8" w:space="0" w:color="auto"/>
              <w:bottom w:val="single" w:sz="8" w:space="0" w:color="auto"/>
              <w:right w:val="single" w:sz="8" w:space="0" w:color="000000"/>
            </w:tcBorders>
            <w:shd w:val="clear" w:color="auto" w:fill="auto"/>
            <w:noWrap/>
            <w:vAlign w:val="center"/>
            <w:hideMark/>
          </w:tcPr>
          <w:p w:rsidR="009B587D" w:rsidRDefault="009B587D" w:rsidP="009B587D">
            <w:pPr>
              <w:jc w:val="center"/>
              <w:rPr>
                <w:b/>
              </w:rPr>
            </w:pPr>
            <w:r w:rsidRPr="00E6224C">
              <w:rPr>
                <w:b/>
              </w:rPr>
              <w:t>Condutor dos Trabalhos</w:t>
            </w:r>
            <w:r>
              <w:t xml:space="preserve"> (</w:t>
            </w:r>
            <w:r w:rsidRPr="004C4603">
              <w:rPr>
                <w:b/>
              </w:rPr>
              <w:t xml:space="preserve">Presidente): </w:t>
            </w:r>
            <w:r w:rsidRPr="00991AA9">
              <w:rPr>
                <w:b/>
              </w:rPr>
              <w:t>LIANE BECACICI GOZZE DESTEFANI</w:t>
            </w:r>
          </w:p>
          <w:p w:rsidR="009B587D" w:rsidRPr="00260606" w:rsidRDefault="009B587D" w:rsidP="009B587D">
            <w:pPr>
              <w:jc w:val="center"/>
              <w:rPr>
                <w:b/>
                <w:bCs/>
                <w:color w:val="000000"/>
                <w:szCs w:val="24"/>
              </w:rPr>
            </w:pPr>
          </w:p>
        </w:tc>
      </w:tr>
    </w:tbl>
    <w:p w:rsidR="009B4D73" w:rsidRDefault="009B4D73" w:rsidP="004F4625">
      <w:pPr>
        <w:jc w:val="center"/>
        <w:rPr>
          <w:rFonts w:ascii="Arial" w:hAnsi="Arial" w:cs="Arial"/>
          <w:bCs/>
          <w:color w:val="000000" w:themeColor="text1"/>
          <w:szCs w:val="24"/>
          <w:lang w:eastAsia="zh-CN"/>
        </w:rPr>
      </w:pPr>
    </w:p>
    <w:p w:rsidR="0010747D" w:rsidRDefault="0010747D" w:rsidP="004F4625">
      <w:pPr>
        <w:jc w:val="center"/>
        <w:rPr>
          <w:rFonts w:ascii="Arial" w:hAnsi="Arial" w:cs="Arial"/>
          <w:bCs/>
          <w:color w:val="000000" w:themeColor="text1"/>
          <w:szCs w:val="24"/>
          <w:lang w:eastAsia="zh-CN"/>
        </w:rPr>
      </w:pPr>
    </w:p>
    <w:p w:rsidR="0010747D" w:rsidRDefault="0010747D" w:rsidP="004F4625">
      <w:pPr>
        <w:jc w:val="center"/>
        <w:rPr>
          <w:rFonts w:ascii="Arial" w:hAnsi="Arial" w:cs="Arial"/>
          <w:bCs/>
          <w:color w:val="000000" w:themeColor="text1"/>
          <w:szCs w:val="24"/>
          <w:lang w:eastAsia="zh-CN"/>
        </w:rPr>
      </w:pPr>
    </w:p>
    <w:p w:rsidR="00FD18A3" w:rsidRDefault="00FD18A3" w:rsidP="004F4625">
      <w:pPr>
        <w:jc w:val="center"/>
        <w:rPr>
          <w:rFonts w:ascii="Arial" w:hAnsi="Arial" w:cs="Arial"/>
          <w:bCs/>
          <w:color w:val="000000" w:themeColor="text1"/>
          <w:szCs w:val="24"/>
          <w:lang w:eastAsia="zh-CN"/>
        </w:rPr>
      </w:pPr>
    </w:p>
    <w:p w:rsidR="00FD18A3" w:rsidRDefault="00FD18A3" w:rsidP="004F4625">
      <w:pPr>
        <w:jc w:val="center"/>
        <w:rPr>
          <w:rFonts w:ascii="Arial" w:hAnsi="Arial" w:cs="Arial"/>
          <w:bCs/>
          <w:color w:val="000000" w:themeColor="text1"/>
          <w:szCs w:val="24"/>
          <w:lang w:eastAsia="zh-CN"/>
        </w:rPr>
      </w:pPr>
    </w:p>
    <w:p w:rsidR="00FD18A3" w:rsidRDefault="00FD18A3" w:rsidP="004F4625">
      <w:pPr>
        <w:jc w:val="center"/>
        <w:rPr>
          <w:rFonts w:ascii="Arial" w:hAnsi="Arial" w:cs="Arial"/>
          <w:bCs/>
          <w:color w:val="000000" w:themeColor="text1"/>
          <w:szCs w:val="24"/>
          <w:lang w:eastAsia="zh-CN"/>
        </w:rPr>
      </w:pPr>
    </w:p>
    <w:p w:rsidR="00FD18A3" w:rsidRDefault="00FF37AF" w:rsidP="004F4625">
      <w:pPr>
        <w:jc w:val="center"/>
        <w:rPr>
          <w:rFonts w:ascii="Arial" w:hAnsi="Arial" w:cs="Arial"/>
          <w:b/>
          <w:bCs/>
          <w:color w:val="000000" w:themeColor="text1"/>
          <w:sz w:val="28"/>
          <w:szCs w:val="24"/>
          <w:lang w:eastAsia="zh-CN"/>
        </w:rPr>
      </w:pPr>
      <w:r>
        <w:rPr>
          <w:rFonts w:ascii="Arial" w:hAnsi="Arial" w:cs="Arial"/>
          <w:b/>
          <w:bCs/>
          <w:color w:val="000000" w:themeColor="text1"/>
          <w:sz w:val="28"/>
          <w:szCs w:val="24"/>
          <w:lang w:eastAsia="zh-CN"/>
        </w:rPr>
        <w:lastRenderedPageBreak/>
        <w:t xml:space="preserve">DPEES Nº 203 - </w:t>
      </w:r>
      <w:r w:rsidR="00FD18A3" w:rsidRPr="00FF37AF">
        <w:rPr>
          <w:rFonts w:ascii="Arial" w:hAnsi="Arial" w:cs="Arial"/>
          <w:b/>
          <w:bCs/>
          <w:color w:val="000000" w:themeColor="text1"/>
          <w:sz w:val="28"/>
          <w:szCs w:val="24"/>
          <w:lang w:eastAsia="zh-CN"/>
        </w:rPr>
        <w:t>ANEXO I</w:t>
      </w:r>
    </w:p>
    <w:p w:rsidR="00FF37AF" w:rsidRPr="00FF37AF" w:rsidRDefault="00FF37AF" w:rsidP="004F4625">
      <w:pPr>
        <w:jc w:val="center"/>
        <w:rPr>
          <w:rFonts w:ascii="Arial" w:hAnsi="Arial" w:cs="Arial"/>
          <w:b/>
          <w:bCs/>
          <w:color w:val="000000" w:themeColor="text1"/>
          <w:sz w:val="28"/>
          <w:szCs w:val="24"/>
          <w:lang w:eastAsia="zh-CN"/>
        </w:rPr>
      </w:pPr>
    </w:p>
    <w:p w:rsidR="00FF37AF" w:rsidRDefault="00FF37AF" w:rsidP="00FF37AF">
      <w:pPr>
        <w:jc w:val="center"/>
        <w:rPr>
          <w:b/>
          <w:sz w:val="28"/>
        </w:rPr>
      </w:pPr>
      <w:r w:rsidRPr="006253D9">
        <w:rPr>
          <w:b/>
          <w:sz w:val="28"/>
        </w:rPr>
        <w:t>AVISO DE CHAMA</w:t>
      </w:r>
      <w:r>
        <w:rPr>
          <w:b/>
          <w:sz w:val="28"/>
        </w:rPr>
        <w:t>DA</w:t>
      </w:r>
      <w:r w:rsidRPr="006253D9">
        <w:rPr>
          <w:b/>
          <w:sz w:val="28"/>
        </w:rPr>
        <w:t xml:space="preserve"> PÚBLIC</w:t>
      </w:r>
      <w:r>
        <w:rPr>
          <w:b/>
          <w:sz w:val="28"/>
        </w:rPr>
        <w:t>A</w:t>
      </w:r>
      <w:r w:rsidRPr="006253D9">
        <w:rPr>
          <w:b/>
          <w:sz w:val="28"/>
        </w:rPr>
        <w:t xml:space="preserve"> PARA </w:t>
      </w:r>
      <w:r>
        <w:rPr>
          <w:b/>
          <w:sz w:val="28"/>
        </w:rPr>
        <w:t>AQUISIÇÃO</w:t>
      </w:r>
      <w:r w:rsidRPr="006253D9">
        <w:rPr>
          <w:b/>
          <w:sz w:val="28"/>
        </w:rPr>
        <w:t xml:space="preserve"> DE IMÓVEL</w:t>
      </w:r>
    </w:p>
    <w:p w:rsidR="00FF37AF" w:rsidRDefault="00FF37AF" w:rsidP="00FF37AF">
      <w:pPr>
        <w:jc w:val="center"/>
        <w:rPr>
          <w:b/>
          <w:sz w:val="28"/>
        </w:rPr>
      </w:pPr>
      <w:r>
        <w:rPr>
          <w:b/>
          <w:sz w:val="28"/>
        </w:rPr>
        <w:t>EDITAL Nº 01/2019</w:t>
      </w:r>
    </w:p>
    <w:p w:rsidR="00FF37AF" w:rsidRPr="006253D9" w:rsidRDefault="00FF37AF" w:rsidP="00FF37AF">
      <w:pPr>
        <w:jc w:val="center"/>
        <w:rPr>
          <w:b/>
          <w:sz w:val="36"/>
          <w:szCs w:val="28"/>
        </w:rPr>
      </w:pPr>
      <w:r>
        <w:rPr>
          <w:b/>
          <w:sz w:val="28"/>
        </w:rPr>
        <w:t>PROCESSO ADMINISTRATIVO Nº 92/2019</w:t>
      </w:r>
    </w:p>
    <w:p w:rsidR="00FF37AF" w:rsidRDefault="00FF37AF" w:rsidP="00FF37AF">
      <w:pPr>
        <w:jc w:val="both"/>
        <w:rPr>
          <w:sz w:val="28"/>
          <w:szCs w:val="28"/>
        </w:rPr>
      </w:pPr>
    </w:p>
    <w:p w:rsidR="00FF37AF" w:rsidRPr="007D5AD5" w:rsidRDefault="00FF37AF" w:rsidP="00FF37AF">
      <w:pPr>
        <w:spacing w:line="276" w:lineRule="auto"/>
        <w:jc w:val="both"/>
        <w:rPr>
          <w:szCs w:val="24"/>
        </w:rPr>
      </w:pPr>
      <w:r w:rsidRPr="007D5AD5">
        <w:rPr>
          <w:szCs w:val="24"/>
        </w:rPr>
        <w:t xml:space="preserve">O </w:t>
      </w:r>
      <w:r w:rsidRPr="007D5AD5">
        <w:rPr>
          <w:b/>
          <w:szCs w:val="24"/>
        </w:rPr>
        <w:t>Conselho de Arquitetura e Urbanismo do Espírito Santo – CAU/ES</w:t>
      </w:r>
      <w:r w:rsidRPr="007D5AD5">
        <w:rPr>
          <w:szCs w:val="24"/>
        </w:rPr>
        <w:t>, autarquia federal inscrit</w:t>
      </w:r>
      <w:r>
        <w:rPr>
          <w:szCs w:val="24"/>
        </w:rPr>
        <w:t>a</w:t>
      </w:r>
      <w:r w:rsidRPr="007D5AD5">
        <w:rPr>
          <w:szCs w:val="24"/>
        </w:rPr>
        <w:t xml:space="preserve"> no CNPJ nº 14.926.751/0001-48, situada </w:t>
      </w:r>
      <w:r>
        <w:rPr>
          <w:szCs w:val="24"/>
        </w:rPr>
        <w:t>à</w:t>
      </w:r>
      <w:r w:rsidRPr="007D5AD5">
        <w:rPr>
          <w:szCs w:val="24"/>
        </w:rPr>
        <w:t xml:space="preserve"> Rua Hélio Marconi, nº 58, Bento Ferreira, Vitória/ES, CEP: 29.050-690, neste ato representado por sua Presidente,</w:t>
      </w:r>
      <w:r>
        <w:rPr>
          <w:szCs w:val="24"/>
        </w:rPr>
        <w:t xml:space="preserve"> Liane Becacici Gozze Destefani,</w:t>
      </w:r>
      <w:r w:rsidRPr="007D5AD5">
        <w:rPr>
          <w:szCs w:val="24"/>
        </w:rPr>
        <w:t xml:space="preserve"> de acordo com </w:t>
      </w:r>
      <w:r>
        <w:rPr>
          <w:szCs w:val="24"/>
        </w:rPr>
        <w:t>a</w:t>
      </w:r>
      <w:r w:rsidRPr="007409F7">
        <w:rPr>
          <w:szCs w:val="24"/>
        </w:rPr>
        <w:t xml:space="preserve"> Lei 8.666/93,</w:t>
      </w:r>
      <w:r w:rsidRPr="007D5AD5">
        <w:rPr>
          <w:szCs w:val="24"/>
        </w:rPr>
        <w:t xml:space="preserve"> </w:t>
      </w:r>
      <w:r w:rsidRPr="007D5AD5">
        <w:rPr>
          <w:b/>
          <w:szCs w:val="24"/>
        </w:rPr>
        <w:t>TORNA PÚBLICO</w:t>
      </w:r>
      <w:r w:rsidRPr="007D5AD5">
        <w:rPr>
          <w:szCs w:val="24"/>
        </w:rPr>
        <w:t xml:space="preserve"> o presente Aviso de Chamada, que tem como objetivo a consulta de interessados na </w:t>
      </w:r>
      <w:r w:rsidRPr="007D5AD5">
        <w:rPr>
          <w:b/>
          <w:szCs w:val="24"/>
        </w:rPr>
        <w:t>VENDA</w:t>
      </w:r>
      <w:r w:rsidRPr="007D5AD5">
        <w:rPr>
          <w:szCs w:val="24"/>
        </w:rPr>
        <w:t xml:space="preserve"> de imóvel comercial urbano para a instalação da sede do CAU/ES, conforme especificações abaixo.</w:t>
      </w:r>
    </w:p>
    <w:p w:rsidR="00FF37AF" w:rsidRPr="00CD2963" w:rsidRDefault="00FF37AF" w:rsidP="00FF37AF">
      <w:pPr>
        <w:jc w:val="both"/>
        <w:rPr>
          <w:sz w:val="12"/>
          <w:szCs w:val="24"/>
        </w:rPr>
      </w:pPr>
    </w:p>
    <w:p w:rsidR="00FF37AF" w:rsidRPr="007D5AD5" w:rsidRDefault="00FF37AF" w:rsidP="00FF37AF">
      <w:pPr>
        <w:pStyle w:val="PargrafodaLista"/>
        <w:numPr>
          <w:ilvl w:val="0"/>
          <w:numId w:val="12"/>
        </w:numPr>
        <w:spacing w:after="160" w:line="259" w:lineRule="auto"/>
        <w:jc w:val="both"/>
        <w:rPr>
          <w:b/>
          <w:szCs w:val="24"/>
        </w:rPr>
      </w:pPr>
      <w:r w:rsidRPr="007D5AD5">
        <w:rPr>
          <w:b/>
          <w:szCs w:val="24"/>
        </w:rPr>
        <w:t>OBJETIVO</w:t>
      </w:r>
    </w:p>
    <w:p w:rsidR="00FF37AF" w:rsidRPr="007D5AD5" w:rsidRDefault="00FF37AF" w:rsidP="00FF37AF">
      <w:pPr>
        <w:pStyle w:val="PargrafodaLista"/>
        <w:numPr>
          <w:ilvl w:val="1"/>
          <w:numId w:val="12"/>
        </w:numPr>
        <w:spacing w:after="160" w:line="259" w:lineRule="auto"/>
        <w:jc w:val="both"/>
        <w:rPr>
          <w:b/>
          <w:szCs w:val="24"/>
        </w:rPr>
      </w:pPr>
      <w:r w:rsidRPr="007D5AD5">
        <w:rPr>
          <w:szCs w:val="24"/>
        </w:rPr>
        <w:t>O objeto desta Chamada Pública constitui-se na verificação da existência de imóveis à venda que apresentem as características mínimas necessárias descritas neste documento, para abrigar a futura sede do CAU/ES.</w:t>
      </w:r>
    </w:p>
    <w:p w:rsidR="00FF37AF" w:rsidRPr="007D5AD5" w:rsidRDefault="00FF37AF" w:rsidP="00FF37AF">
      <w:pPr>
        <w:pStyle w:val="PargrafodaLista"/>
        <w:ind w:left="792"/>
        <w:jc w:val="both"/>
        <w:rPr>
          <w:b/>
          <w:szCs w:val="24"/>
        </w:rPr>
      </w:pPr>
    </w:p>
    <w:p w:rsidR="00FF37AF" w:rsidRPr="007D5AD5" w:rsidRDefault="00FF37AF" w:rsidP="00FF37AF">
      <w:pPr>
        <w:pStyle w:val="PargrafodaLista"/>
        <w:numPr>
          <w:ilvl w:val="0"/>
          <w:numId w:val="12"/>
        </w:numPr>
        <w:spacing w:after="160" w:line="259" w:lineRule="auto"/>
        <w:jc w:val="both"/>
        <w:rPr>
          <w:b/>
          <w:szCs w:val="24"/>
        </w:rPr>
      </w:pPr>
      <w:r w:rsidRPr="007D5AD5">
        <w:rPr>
          <w:b/>
          <w:szCs w:val="24"/>
        </w:rPr>
        <w:t>JUSTIFICATIVA</w:t>
      </w:r>
    </w:p>
    <w:p w:rsidR="00FF37AF" w:rsidRPr="00BB26A3" w:rsidRDefault="00FF37AF" w:rsidP="00FF37AF">
      <w:pPr>
        <w:pStyle w:val="PargrafodaLista"/>
        <w:numPr>
          <w:ilvl w:val="1"/>
          <w:numId w:val="12"/>
        </w:numPr>
        <w:spacing w:after="160" w:line="259" w:lineRule="auto"/>
        <w:jc w:val="both"/>
        <w:rPr>
          <w:b/>
          <w:szCs w:val="24"/>
        </w:rPr>
      </w:pPr>
      <w:r w:rsidRPr="00BB26A3">
        <w:rPr>
          <w:szCs w:val="24"/>
        </w:rPr>
        <w:t>O CAU/ES, desde o início das suas atividades em 2012, vem funcionando em imóveis alugados de terceiros. De 2012 a março de 2014, sua sede funcionou em loja comercial no Praia Shopping, no bairro Praia do Canto, em imóveis inicialmente cedidos pelo Instituto de Arquitetos do Brasil – Departamento Espírito Santo - IAB/ES e posteriormente alugados. De março de 2014 até os dias atuais, o Conselho vem funcionando no bairro Bento Ferreira, em casa alugada e reformada com recurso próprio, conhecida como “Casa do Arquiteto”, por abrigar também as sedes do IAB/ES e do Sindicatos do Arquitetos e Urbanistas no Estado do Espírito Santo - SINDARQ-ES. O atual contrato de aluguel vencerá em 30 de setembro de 2020.</w:t>
      </w:r>
    </w:p>
    <w:p w:rsidR="00FF37AF" w:rsidRPr="00BB26A3" w:rsidRDefault="00FF37AF" w:rsidP="00FF37AF">
      <w:pPr>
        <w:pStyle w:val="PargrafodaLista"/>
        <w:ind w:left="792"/>
        <w:jc w:val="both"/>
        <w:rPr>
          <w:szCs w:val="24"/>
        </w:rPr>
      </w:pPr>
      <w:r w:rsidRPr="00BB26A3">
        <w:rPr>
          <w:szCs w:val="24"/>
        </w:rPr>
        <w:t>Com o início da gestão 2018-2020, houve uma preocupação com a atual sede do Conselho, que levou em consideração principalmente os quesitos “alto custo em alugar e proporcionar manutenção a uma edificação não própria” e a “segurança dos usuários da sede”.</w:t>
      </w:r>
    </w:p>
    <w:p w:rsidR="00FF37AF" w:rsidRPr="006C720B" w:rsidRDefault="00FF37AF" w:rsidP="00FF37AF">
      <w:pPr>
        <w:pStyle w:val="PargrafodaLista"/>
        <w:ind w:left="792"/>
        <w:jc w:val="both"/>
        <w:rPr>
          <w:szCs w:val="24"/>
        </w:rPr>
      </w:pPr>
      <w:r w:rsidRPr="00BB26A3">
        <w:rPr>
          <w:szCs w:val="24"/>
        </w:rPr>
        <w:t>Dessa maneira, a atual gestão do CAU/ES, considerando a Deliberação CPFA nº 52/2019, de 19 de julho de 2019 e a Deliberação Plenária DPOES nº 183 de 30 de julho de 2019, aprovou a realização de Edital de Chamada Pública para a prospecção de imóveis para futura aquisição da sede do CAU/ES.</w:t>
      </w:r>
    </w:p>
    <w:p w:rsidR="00FF37AF" w:rsidRPr="007D5AD5" w:rsidRDefault="00FF37AF" w:rsidP="00FF37AF">
      <w:pPr>
        <w:pStyle w:val="PargrafodaLista"/>
        <w:ind w:left="792"/>
        <w:jc w:val="both"/>
        <w:rPr>
          <w:szCs w:val="24"/>
        </w:rPr>
      </w:pPr>
    </w:p>
    <w:p w:rsidR="00FF37AF" w:rsidRDefault="00FF37AF" w:rsidP="00FF37AF">
      <w:pPr>
        <w:pStyle w:val="PargrafodaLista"/>
        <w:numPr>
          <w:ilvl w:val="0"/>
          <w:numId w:val="12"/>
        </w:numPr>
        <w:spacing w:after="160" w:line="259" w:lineRule="auto"/>
        <w:jc w:val="both"/>
        <w:rPr>
          <w:b/>
          <w:szCs w:val="24"/>
        </w:rPr>
      </w:pPr>
      <w:r>
        <w:rPr>
          <w:b/>
          <w:szCs w:val="24"/>
        </w:rPr>
        <w:t>RESPONSÁVEL PELO EDITAL</w:t>
      </w:r>
    </w:p>
    <w:p w:rsidR="00FF37AF" w:rsidRDefault="00FF37AF" w:rsidP="00FF37AF">
      <w:pPr>
        <w:pStyle w:val="PargrafodaLista"/>
        <w:numPr>
          <w:ilvl w:val="1"/>
          <w:numId w:val="12"/>
        </w:numPr>
        <w:spacing w:after="160" w:line="259" w:lineRule="auto"/>
        <w:jc w:val="both"/>
        <w:rPr>
          <w:szCs w:val="24"/>
        </w:rPr>
      </w:pPr>
      <w:r w:rsidRPr="007409F7">
        <w:rPr>
          <w:szCs w:val="24"/>
        </w:rPr>
        <w:t xml:space="preserve">A confecção do Edital e demais </w:t>
      </w:r>
      <w:r>
        <w:rPr>
          <w:szCs w:val="24"/>
        </w:rPr>
        <w:t>etapas</w:t>
      </w:r>
      <w:r w:rsidRPr="007409F7">
        <w:rPr>
          <w:szCs w:val="24"/>
        </w:rPr>
        <w:t xml:space="preserve"> d</w:t>
      </w:r>
      <w:r>
        <w:rPr>
          <w:szCs w:val="24"/>
        </w:rPr>
        <w:t>esta</w:t>
      </w:r>
      <w:r w:rsidRPr="007409F7">
        <w:rPr>
          <w:szCs w:val="24"/>
        </w:rPr>
        <w:t xml:space="preserve"> Chamada Pública serão realizadas pela Comissão Temporária para Aquisição de Sede do CAU/ES, conforme Deliberação Plenária nº 191, de 27 de agosto de 2019.</w:t>
      </w:r>
    </w:p>
    <w:p w:rsidR="00FF37AF" w:rsidRPr="007409F7" w:rsidRDefault="00FF37AF" w:rsidP="00FF37AF">
      <w:pPr>
        <w:pStyle w:val="PargrafodaLista"/>
        <w:ind w:left="792"/>
        <w:jc w:val="both"/>
        <w:rPr>
          <w:szCs w:val="24"/>
        </w:rPr>
      </w:pPr>
    </w:p>
    <w:p w:rsidR="00FF37AF" w:rsidRDefault="00FF37AF" w:rsidP="00FF37AF">
      <w:pPr>
        <w:pStyle w:val="PargrafodaLista"/>
        <w:ind w:left="792"/>
        <w:jc w:val="both"/>
        <w:rPr>
          <w:b/>
          <w:szCs w:val="24"/>
        </w:rPr>
      </w:pPr>
    </w:p>
    <w:p w:rsidR="00FF37AF" w:rsidRPr="007D5AD5" w:rsidRDefault="00FF37AF" w:rsidP="00FF37AF">
      <w:pPr>
        <w:pStyle w:val="PargrafodaLista"/>
        <w:numPr>
          <w:ilvl w:val="0"/>
          <w:numId w:val="12"/>
        </w:numPr>
        <w:spacing w:after="160" w:line="259" w:lineRule="auto"/>
        <w:jc w:val="both"/>
        <w:rPr>
          <w:b/>
          <w:szCs w:val="24"/>
        </w:rPr>
      </w:pPr>
      <w:r w:rsidRPr="007D5AD5">
        <w:rPr>
          <w:b/>
          <w:szCs w:val="24"/>
        </w:rPr>
        <w:t>CONDIÇÕES DE PARTICIPAÇÃO</w:t>
      </w:r>
    </w:p>
    <w:p w:rsidR="00FF37AF" w:rsidRPr="00CD2963" w:rsidRDefault="00FF37AF" w:rsidP="00FF37AF">
      <w:pPr>
        <w:pStyle w:val="PargrafodaLista"/>
        <w:numPr>
          <w:ilvl w:val="1"/>
          <w:numId w:val="12"/>
        </w:numPr>
        <w:spacing w:after="160" w:line="259" w:lineRule="auto"/>
        <w:jc w:val="both"/>
        <w:rPr>
          <w:b/>
          <w:szCs w:val="24"/>
        </w:rPr>
      </w:pPr>
      <w:r w:rsidRPr="007D5AD5">
        <w:rPr>
          <w:szCs w:val="24"/>
        </w:rPr>
        <w:t xml:space="preserve">Poderão participar deste certame pessoas físicas ou jurídicas que atendam às condições exigidas nesta </w:t>
      </w:r>
      <w:r>
        <w:rPr>
          <w:szCs w:val="24"/>
        </w:rPr>
        <w:t>C</w:t>
      </w:r>
      <w:r w:rsidRPr="007D5AD5">
        <w:rPr>
          <w:szCs w:val="24"/>
        </w:rPr>
        <w:t>hamada.</w:t>
      </w:r>
    </w:p>
    <w:p w:rsidR="00FF37AF" w:rsidRPr="007D5AD5" w:rsidRDefault="00FF37AF" w:rsidP="00FF37AF">
      <w:pPr>
        <w:pStyle w:val="PargrafodaLista"/>
        <w:numPr>
          <w:ilvl w:val="1"/>
          <w:numId w:val="12"/>
        </w:numPr>
        <w:spacing w:after="160" w:line="259" w:lineRule="auto"/>
        <w:jc w:val="both"/>
        <w:rPr>
          <w:b/>
          <w:szCs w:val="24"/>
        </w:rPr>
      </w:pPr>
      <w:r w:rsidRPr="007D5AD5">
        <w:rPr>
          <w:szCs w:val="24"/>
        </w:rPr>
        <w:lastRenderedPageBreak/>
        <w:t>Não poderão participar deste certame</w:t>
      </w:r>
      <w:r>
        <w:rPr>
          <w:szCs w:val="24"/>
        </w:rPr>
        <w:t>,</w:t>
      </w:r>
      <w:r w:rsidRPr="007D5AD5">
        <w:rPr>
          <w:szCs w:val="24"/>
        </w:rPr>
        <w:t xml:space="preserve"> interessados que tenham sido declarados inidôneos para licitar ou contratar com a Administração Pública ou punidos com a</w:t>
      </w:r>
      <w:r w:rsidRPr="007D5AD5">
        <w:rPr>
          <w:rFonts w:ascii="Verdana" w:hAnsi="Verdana" w:cs="Verdana"/>
          <w:szCs w:val="24"/>
        </w:rPr>
        <w:t xml:space="preserve"> </w:t>
      </w:r>
      <w:r w:rsidRPr="007D5AD5">
        <w:rPr>
          <w:szCs w:val="24"/>
        </w:rPr>
        <w:t>sanção de suspensão temporária do direito de licitar e contratar com a Administração Pública.</w:t>
      </w:r>
    </w:p>
    <w:p w:rsidR="00FF37AF" w:rsidRPr="007D5AD5" w:rsidRDefault="00FF37AF" w:rsidP="00FF37AF">
      <w:pPr>
        <w:pStyle w:val="PargrafodaLista"/>
        <w:rPr>
          <w:b/>
          <w:szCs w:val="24"/>
        </w:rPr>
      </w:pPr>
    </w:p>
    <w:p w:rsidR="00FF37AF" w:rsidRPr="007D5AD5" w:rsidRDefault="00FF37AF" w:rsidP="00FF37AF">
      <w:pPr>
        <w:pStyle w:val="PargrafodaLista"/>
        <w:numPr>
          <w:ilvl w:val="0"/>
          <w:numId w:val="12"/>
        </w:numPr>
        <w:spacing w:after="160" w:line="259" w:lineRule="auto"/>
        <w:jc w:val="both"/>
        <w:rPr>
          <w:b/>
          <w:szCs w:val="24"/>
        </w:rPr>
      </w:pPr>
      <w:r w:rsidRPr="007D5AD5">
        <w:rPr>
          <w:b/>
          <w:szCs w:val="24"/>
        </w:rPr>
        <w:t>ESPECIFICAÇÕES DO IMÓVEL</w:t>
      </w:r>
    </w:p>
    <w:p w:rsidR="00FF37AF" w:rsidRPr="006E356D" w:rsidRDefault="00FF37AF" w:rsidP="00FF37AF">
      <w:pPr>
        <w:pStyle w:val="PargrafodaLista"/>
        <w:numPr>
          <w:ilvl w:val="1"/>
          <w:numId w:val="12"/>
        </w:numPr>
        <w:spacing w:after="160" w:line="259" w:lineRule="auto"/>
        <w:jc w:val="both"/>
        <w:rPr>
          <w:b/>
          <w:szCs w:val="24"/>
        </w:rPr>
      </w:pPr>
      <w:r w:rsidRPr="007D5AD5">
        <w:rPr>
          <w:szCs w:val="24"/>
        </w:rPr>
        <w:t xml:space="preserve">As especificações mínimas exigíveis para o imóvel a ser adquirido constam no Anexo I deste Edital. </w:t>
      </w:r>
    </w:p>
    <w:p w:rsidR="00FF37AF" w:rsidRPr="006E356D" w:rsidRDefault="00FF37AF" w:rsidP="00FF37AF">
      <w:pPr>
        <w:pStyle w:val="PargrafodaLista"/>
        <w:ind w:left="792"/>
        <w:jc w:val="both"/>
        <w:rPr>
          <w:b/>
          <w:szCs w:val="24"/>
        </w:rPr>
      </w:pPr>
    </w:p>
    <w:p w:rsidR="00FF37AF" w:rsidRDefault="00FF37AF" w:rsidP="00FF37AF">
      <w:pPr>
        <w:pStyle w:val="PargrafodaLista"/>
        <w:numPr>
          <w:ilvl w:val="0"/>
          <w:numId w:val="12"/>
        </w:numPr>
        <w:spacing w:after="160" w:line="259" w:lineRule="auto"/>
        <w:jc w:val="both"/>
        <w:rPr>
          <w:b/>
          <w:szCs w:val="24"/>
        </w:rPr>
      </w:pPr>
      <w:r>
        <w:rPr>
          <w:b/>
          <w:szCs w:val="24"/>
        </w:rPr>
        <w:t>DA APRESENTAÇÃO DAS PROPOSTAS (ENVELOPE 1)</w:t>
      </w:r>
    </w:p>
    <w:p w:rsidR="00FF37AF" w:rsidRPr="006E356D" w:rsidRDefault="00FF37AF" w:rsidP="00FF37AF">
      <w:pPr>
        <w:pStyle w:val="PargrafodaLista"/>
        <w:numPr>
          <w:ilvl w:val="1"/>
          <w:numId w:val="12"/>
        </w:numPr>
        <w:spacing w:after="160" w:line="259" w:lineRule="auto"/>
        <w:jc w:val="both"/>
        <w:rPr>
          <w:b/>
          <w:szCs w:val="24"/>
        </w:rPr>
      </w:pPr>
      <w:r w:rsidRPr="00663C1D">
        <w:rPr>
          <w:rFonts w:ascii="Arial" w:eastAsia="Arial" w:hAnsi="Arial"/>
          <w:b/>
          <w:noProof/>
          <w:color w:val="00000A"/>
          <w:szCs w:val="24"/>
        </w:rPr>
        <mc:AlternateContent>
          <mc:Choice Requires="wps">
            <w:drawing>
              <wp:anchor distT="45720" distB="45720" distL="114300" distR="114300" simplePos="0" relativeHeight="251659264" behindDoc="0" locked="0" layoutInCell="1" allowOverlap="1" wp14:anchorId="43700582" wp14:editId="3B901F9F">
                <wp:simplePos x="0" y="0"/>
                <wp:positionH relativeFrom="margin">
                  <wp:posOffset>39757</wp:posOffset>
                </wp:positionH>
                <wp:positionV relativeFrom="paragraph">
                  <wp:posOffset>1001920</wp:posOffset>
                </wp:positionV>
                <wp:extent cx="5899150" cy="1200150"/>
                <wp:effectExtent l="0" t="0" r="25400" b="1905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150" cy="1200150"/>
                        </a:xfrm>
                        <a:prstGeom prst="rect">
                          <a:avLst/>
                        </a:prstGeom>
                        <a:solidFill>
                          <a:srgbClr val="FFFFFF"/>
                        </a:solidFill>
                        <a:ln w="9525">
                          <a:solidFill>
                            <a:srgbClr val="000000"/>
                          </a:solidFill>
                          <a:miter lim="800000"/>
                          <a:headEnd/>
                          <a:tailEnd/>
                        </a:ln>
                      </wps:spPr>
                      <wps:txbx>
                        <w:txbxContent>
                          <w:p w:rsidR="00FF37AF" w:rsidRPr="006965C8" w:rsidRDefault="00FF37AF" w:rsidP="00FF37AF">
                            <w:pPr>
                              <w:spacing w:line="384" w:lineRule="auto"/>
                              <w:ind w:left="260" w:right="900"/>
                              <w:rPr>
                                <w:rFonts w:ascii="Arial" w:eastAsia="Arial" w:hAnsi="Arial"/>
                                <w:color w:val="00000A"/>
                                <w:sz w:val="18"/>
                                <w:szCs w:val="18"/>
                              </w:rPr>
                            </w:pPr>
                            <w:r w:rsidRPr="00FF51BF">
                              <w:rPr>
                                <w:rFonts w:ascii="Arial" w:eastAsia="Arial" w:hAnsi="Arial"/>
                                <w:color w:val="00000A"/>
                                <w:sz w:val="18"/>
                                <w:szCs w:val="18"/>
                              </w:rPr>
                              <w:t xml:space="preserve">CONSELHO DE ARQUITETURA E URBANISMO DO ESPÍRITO SANTO (CAU/ES) </w:t>
                            </w:r>
                            <w:r w:rsidRPr="00FF51BF">
                              <w:rPr>
                                <w:rFonts w:ascii="Arial" w:eastAsia="Arial" w:hAnsi="Arial"/>
                                <w:color w:val="00000A"/>
                                <w:sz w:val="18"/>
                                <w:szCs w:val="18"/>
                              </w:rPr>
                              <w:br/>
                            </w:r>
                            <w:r w:rsidRPr="00275ABB">
                              <w:rPr>
                                <w:rFonts w:ascii="Arial" w:eastAsia="Arial" w:hAnsi="Arial"/>
                                <w:color w:val="00000A"/>
                                <w:sz w:val="18"/>
                                <w:szCs w:val="18"/>
                              </w:rPr>
                              <w:t>A/C DA COMISSÃO TEMPORÁRIA PARA AQUISIÇÃO DE SEDE DO CAU/ES</w:t>
                            </w:r>
                            <w:r w:rsidRPr="00FF51BF">
                              <w:rPr>
                                <w:rFonts w:ascii="Arial" w:eastAsia="Arial" w:hAnsi="Arial"/>
                                <w:color w:val="000000"/>
                                <w:sz w:val="18"/>
                                <w:szCs w:val="18"/>
                              </w:rPr>
                              <w:br/>
                            </w:r>
                            <w:r>
                              <w:rPr>
                                <w:rFonts w:ascii="Arial" w:eastAsia="Arial" w:hAnsi="Arial"/>
                                <w:color w:val="00000A"/>
                                <w:sz w:val="18"/>
                                <w:szCs w:val="18"/>
                              </w:rPr>
                              <w:t>CHAMADA PÚBLICA PARA AQUISIÇÃO DE IMÓVEL - EDITAL Nº 01/2019</w:t>
                            </w:r>
                            <w:r w:rsidRPr="00FF51BF">
                              <w:rPr>
                                <w:rFonts w:ascii="Arial" w:eastAsia="Arial" w:hAnsi="Arial"/>
                                <w:color w:val="00000A"/>
                                <w:sz w:val="18"/>
                                <w:szCs w:val="18"/>
                              </w:rPr>
                              <w:br/>
                              <w:t xml:space="preserve">ENVELOPE Nº 01 – </w:t>
                            </w:r>
                            <w:r>
                              <w:rPr>
                                <w:rFonts w:ascii="Arial" w:eastAsia="Arial" w:hAnsi="Arial"/>
                                <w:color w:val="00000A"/>
                                <w:sz w:val="18"/>
                                <w:szCs w:val="18"/>
                              </w:rPr>
                              <w:t>PROPOSTA DE PREÇO</w:t>
                            </w:r>
                            <w:r w:rsidRPr="00FF51BF">
                              <w:rPr>
                                <w:rFonts w:ascii="Arial" w:eastAsia="Arial" w:hAnsi="Arial"/>
                                <w:color w:val="00000A"/>
                                <w:sz w:val="18"/>
                                <w:szCs w:val="18"/>
                              </w:rPr>
                              <w:t xml:space="preserve"> </w:t>
                            </w:r>
                            <w:r>
                              <w:rPr>
                                <w:rFonts w:ascii="Arial" w:eastAsia="Arial" w:hAnsi="Arial"/>
                                <w:color w:val="00000A"/>
                                <w:sz w:val="18"/>
                                <w:szCs w:val="18"/>
                              </w:rPr>
                              <w:br/>
                            </w:r>
                            <w:r>
                              <w:rPr>
                                <w:rFonts w:ascii="Arial" w:eastAsia="Arial" w:hAnsi="Arial"/>
                                <w:color w:val="000000"/>
                                <w:sz w:val="18"/>
                                <w:szCs w:val="18"/>
                              </w:rPr>
                              <w:t xml:space="preserve">NOME OU </w:t>
                            </w:r>
                            <w:r w:rsidRPr="00FF51BF">
                              <w:rPr>
                                <w:rFonts w:ascii="Arial" w:eastAsia="Arial" w:hAnsi="Arial"/>
                                <w:color w:val="000000"/>
                                <w:sz w:val="18"/>
                                <w:szCs w:val="18"/>
                              </w:rPr>
                              <w:t xml:space="preserve">RAZÃO SOCIAL </w:t>
                            </w:r>
                            <w:r>
                              <w:rPr>
                                <w:rFonts w:ascii="Arial" w:eastAsia="Arial" w:hAnsi="Arial"/>
                                <w:color w:val="000000"/>
                                <w:sz w:val="18"/>
                                <w:szCs w:val="18"/>
                              </w:rPr>
                              <w:t>DO PROPONENTE</w:t>
                            </w:r>
                          </w:p>
                          <w:p w:rsidR="00FF37AF" w:rsidRDefault="00FF37AF" w:rsidP="00FF37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700582" id="_x0000_t202" coordsize="21600,21600" o:spt="202" path="m,l,21600r21600,l21600,xe">
                <v:stroke joinstyle="miter"/>
                <v:path gradientshapeok="t" o:connecttype="rect"/>
              </v:shapetype>
              <v:shape id="Caixa de Texto 2" o:spid="_x0000_s1026" type="#_x0000_t202" style="position:absolute;left:0;text-align:left;margin-left:3.15pt;margin-top:78.9pt;width:464.5pt;height:94.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">
                <v:textbox>
                  <w:txbxContent>
                    <w:p w:rsidR="00FF37AF" w:rsidRPr="006965C8" w:rsidRDefault="00FF37AF" w:rsidP="00FF37AF">
                      <w:pPr>
                        <w:spacing w:line="384" w:lineRule="auto"/>
                        <w:ind w:left="260" w:right="900"/>
                        <w:rPr>
                          <w:rFonts w:ascii="Arial" w:eastAsia="Arial" w:hAnsi="Arial"/>
                          <w:color w:val="00000A"/>
                          <w:sz w:val="18"/>
                          <w:szCs w:val="18"/>
                        </w:rPr>
                      </w:pPr>
                      <w:r w:rsidRPr="00FF51BF">
                        <w:rPr>
                          <w:rFonts w:ascii="Arial" w:eastAsia="Arial" w:hAnsi="Arial"/>
                          <w:color w:val="00000A"/>
                          <w:sz w:val="18"/>
                          <w:szCs w:val="18"/>
                        </w:rPr>
                        <w:t xml:space="preserve">CONSELHO DE ARQUITETURA E URBANISMO DO ESPÍRITO SANTO (CAU/ES) </w:t>
                      </w:r>
                      <w:r w:rsidRPr="00FF51BF">
                        <w:rPr>
                          <w:rFonts w:ascii="Arial" w:eastAsia="Arial" w:hAnsi="Arial"/>
                          <w:color w:val="00000A"/>
                          <w:sz w:val="18"/>
                          <w:szCs w:val="18"/>
                        </w:rPr>
                        <w:br/>
                      </w:r>
                      <w:r w:rsidRPr="00275ABB">
                        <w:rPr>
                          <w:rFonts w:ascii="Arial" w:eastAsia="Arial" w:hAnsi="Arial"/>
                          <w:color w:val="00000A"/>
                          <w:sz w:val="18"/>
                          <w:szCs w:val="18"/>
                        </w:rPr>
                        <w:t>A/C DA COMISSÃO TEMPORÁRIA PARA AQUISIÇÃO DE SEDE DO CAU/ES</w:t>
                      </w:r>
                      <w:r w:rsidRPr="00FF51BF">
                        <w:rPr>
                          <w:rFonts w:ascii="Arial" w:eastAsia="Arial" w:hAnsi="Arial"/>
                          <w:color w:val="000000"/>
                          <w:sz w:val="18"/>
                          <w:szCs w:val="18"/>
                        </w:rPr>
                        <w:br/>
                      </w:r>
                      <w:r>
                        <w:rPr>
                          <w:rFonts w:ascii="Arial" w:eastAsia="Arial" w:hAnsi="Arial"/>
                          <w:color w:val="00000A"/>
                          <w:sz w:val="18"/>
                          <w:szCs w:val="18"/>
                        </w:rPr>
                        <w:t>CHAMADA PÚBLICA PARA AQUISIÇÃO DE IMÓVEL - EDITAL Nº 01/2019</w:t>
                      </w:r>
                      <w:r w:rsidRPr="00FF51BF">
                        <w:rPr>
                          <w:rFonts w:ascii="Arial" w:eastAsia="Arial" w:hAnsi="Arial"/>
                          <w:color w:val="00000A"/>
                          <w:sz w:val="18"/>
                          <w:szCs w:val="18"/>
                        </w:rPr>
                        <w:br/>
                        <w:t xml:space="preserve">ENVELOPE Nº 01 – </w:t>
                      </w:r>
                      <w:r>
                        <w:rPr>
                          <w:rFonts w:ascii="Arial" w:eastAsia="Arial" w:hAnsi="Arial"/>
                          <w:color w:val="00000A"/>
                          <w:sz w:val="18"/>
                          <w:szCs w:val="18"/>
                        </w:rPr>
                        <w:t>PROPOSTA DE PREÇO</w:t>
                      </w:r>
                      <w:r w:rsidRPr="00FF51BF">
                        <w:rPr>
                          <w:rFonts w:ascii="Arial" w:eastAsia="Arial" w:hAnsi="Arial"/>
                          <w:color w:val="00000A"/>
                          <w:sz w:val="18"/>
                          <w:szCs w:val="18"/>
                        </w:rPr>
                        <w:t xml:space="preserve"> </w:t>
                      </w:r>
                      <w:r>
                        <w:rPr>
                          <w:rFonts w:ascii="Arial" w:eastAsia="Arial" w:hAnsi="Arial"/>
                          <w:color w:val="00000A"/>
                          <w:sz w:val="18"/>
                          <w:szCs w:val="18"/>
                        </w:rPr>
                        <w:br/>
                      </w:r>
                      <w:r>
                        <w:rPr>
                          <w:rFonts w:ascii="Arial" w:eastAsia="Arial" w:hAnsi="Arial"/>
                          <w:color w:val="000000"/>
                          <w:sz w:val="18"/>
                          <w:szCs w:val="18"/>
                        </w:rPr>
                        <w:t xml:space="preserve">NOME OU </w:t>
                      </w:r>
                      <w:r w:rsidRPr="00FF51BF">
                        <w:rPr>
                          <w:rFonts w:ascii="Arial" w:eastAsia="Arial" w:hAnsi="Arial"/>
                          <w:color w:val="000000"/>
                          <w:sz w:val="18"/>
                          <w:szCs w:val="18"/>
                        </w:rPr>
                        <w:t xml:space="preserve">RAZÃO SOCIAL </w:t>
                      </w:r>
                      <w:r>
                        <w:rPr>
                          <w:rFonts w:ascii="Arial" w:eastAsia="Arial" w:hAnsi="Arial"/>
                          <w:color w:val="000000"/>
                          <w:sz w:val="18"/>
                          <w:szCs w:val="18"/>
                        </w:rPr>
                        <w:t>DO PROPONENTE</w:t>
                      </w:r>
                    </w:p>
                    <w:p w:rsidR="00FF37AF" w:rsidRDefault="00FF37AF" w:rsidP="00FF37AF"/>
                  </w:txbxContent>
                </v:textbox>
                <w10:wrap type="square" anchorx="margin"/>
              </v:shape>
            </w:pict>
          </mc:Fallback>
        </mc:AlternateContent>
      </w:r>
      <w:r w:rsidRPr="006E356D">
        <w:rPr>
          <w:szCs w:val="24"/>
        </w:rPr>
        <w:t>De modo a permitir a análise das condições d</w:t>
      </w:r>
      <w:r>
        <w:rPr>
          <w:szCs w:val="24"/>
        </w:rPr>
        <w:t xml:space="preserve">e oferta do mercado imobiliário </w:t>
      </w:r>
      <w:r w:rsidRPr="006E356D">
        <w:rPr>
          <w:szCs w:val="24"/>
        </w:rPr>
        <w:t>local e sua adequa</w:t>
      </w:r>
      <w:r>
        <w:rPr>
          <w:szCs w:val="24"/>
        </w:rPr>
        <w:t>ção ao padrão exigido pelo CAU/ES</w:t>
      </w:r>
      <w:r w:rsidRPr="006E356D">
        <w:rPr>
          <w:szCs w:val="24"/>
        </w:rPr>
        <w:t>, os interessados deverão apresentar sua proposta, em envelope</w:t>
      </w:r>
      <w:r>
        <w:rPr>
          <w:szCs w:val="24"/>
        </w:rPr>
        <w:t xml:space="preserve"> opaco,</w:t>
      </w:r>
      <w:r w:rsidRPr="006E356D">
        <w:rPr>
          <w:szCs w:val="24"/>
        </w:rPr>
        <w:t xml:space="preserve"> lacrado e rubricad</w:t>
      </w:r>
      <w:r>
        <w:rPr>
          <w:szCs w:val="24"/>
        </w:rPr>
        <w:t>o, denominado ENVELOPE 1, com a seguinte etiqueta em seu exterior:</w:t>
      </w:r>
    </w:p>
    <w:p w:rsidR="00FF37AF" w:rsidRDefault="00FF37AF" w:rsidP="00FF37AF">
      <w:pPr>
        <w:pStyle w:val="PargrafodaLista"/>
        <w:ind w:left="792"/>
        <w:jc w:val="both"/>
        <w:rPr>
          <w:szCs w:val="24"/>
        </w:rPr>
      </w:pPr>
    </w:p>
    <w:p w:rsidR="00FF37AF" w:rsidRPr="006E356D" w:rsidRDefault="00FF37AF" w:rsidP="00FF37AF">
      <w:pPr>
        <w:pStyle w:val="PargrafodaLista"/>
        <w:numPr>
          <w:ilvl w:val="1"/>
          <w:numId w:val="12"/>
        </w:numPr>
        <w:spacing w:after="160" w:line="259" w:lineRule="auto"/>
        <w:jc w:val="both"/>
        <w:rPr>
          <w:b/>
          <w:szCs w:val="24"/>
        </w:rPr>
      </w:pPr>
      <w:r>
        <w:rPr>
          <w:szCs w:val="24"/>
        </w:rPr>
        <w:t xml:space="preserve">O ENVELOPE 1 deve conter: </w:t>
      </w:r>
    </w:p>
    <w:p w:rsidR="00FF37AF" w:rsidRDefault="00FF37AF" w:rsidP="00FF37AF">
      <w:pPr>
        <w:pStyle w:val="PargrafodaLista"/>
        <w:numPr>
          <w:ilvl w:val="2"/>
          <w:numId w:val="12"/>
        </w:numPr>
        <w:spacing w:after="160" w:line="259" w:lineRule="auto"/>
        <w:jc w:val="both"/>
        <w:rPr>
          <w:szCs w:val="24"/>
        </w:rPr>
      </w:pPr>
      <w:r w:rsidRPr="006E356D">
        <w:rPr>
          <w:szCs w:val="24"/>
        </w:rPr>
        <w:t>Identificação do proponente, com nome, telefone e e-mail para contato</w:t>
      </w:r>
      <w:r>
        <w:rPr>
          <w:szCs w:val="24"/>
        </w:rPr>
        <w:t>;</w:t>
      </w:r>
    </w:p>
    <w:p w:rsidR="00FF37AF" w:rsidRPr="006E356D" w:rsidRDefault="00FF37AF" w:rsidP="00FF37AF">
      <w:pPr>
        <w:pStyle w:val="PargrafodaLista"/>
        <w:numPr>
          <w:ilvl w:val="2"/>
          <w:numId w:val="12"/>
        </w:numPr>
        <w:spacing w:after="160" w:line="259" w:lineRule="auto"/>
        <w:ind w:left="1418" w:hanging="698"/>
        <w:jc w:val="both"/>
        <w:rPr>
          <w:szCs w:val="24"/>
        </w:rPr>
      </w:pPr>
      <w:r w:rsidRPr="00F72100">
        <w:rPr>
          <w:szCs w:val="24"/>
        </w:rPr>
        <w:t>Identificação do(s) proprietário(s) e seus procuradores, caso seja necessário;</w:t>
      </w:r>
    </w:p>
    <w:p w:rsidR="00FF37AF" w:rsidRPr="006E356D" w:rsidRDefault="00FF37AF" w:rsidP="00FF37AF">
      <w:pPr>
        <w:pStyle w:val="PargrafodaLista"/>
        <w:numPr>
          <w:ilvl w:val="2"/>
          <w:numId w:val="12"/>
        </w:numPr>
        <w:spacing w:after="160" w:line="259" w:lineRule="auto"/>
        <w:ind w:left="1418" w:hanging="698"/>
        <w:jc w:val="both"/>
        <w:rPr>
          <w:szCs w:val="24"/>
        </w:rPr>
      </w:pPr>
      <w:r w:rsidRPr="00F72100">
        <w:rPr>
          <w:szCs w:val="24"/>
        </w:rPr>
        <w:t>Cópia do contrato de prestação de serviços com a imobiliária, se for o caso;</w:t>
      </w:r>
    </w:p>
    <w:p w:rsidR="00FF37AF" w:rsidRPr="006E356D" w:rsidRDefault="00FF37AF" w:rsidP="00FF37AF">
      <w:pPr>
        <w:pStyle w:val="PargrafodaLista"/>
        <w:numPr>
          <w:ilvl w:val="2"/>
          <w:numId w:val="12"/>
        </w:numPr>
        <w:spacing w:after="160" w:line="259" w:lineRule="auto"/>
        <w:ind w:left="1418" w:hanging="698"/>
        <w:jc w:val="both"/>
        <w:rPr>
          <w:szCs w:val="24"/>
        </w:rPr>
      </w:pPr>
      <w:r w:rsidRPr="00F72100">
        <w:rPr>
          <w:szCs w:val="24"/>
        </w:rPr>
        <w:t>Tratando-se de proposta apresentada através de imobiliária ou corretor de imóveis, estas deverão ser acompanhadas da respectiva autorização para realização da transação fornecida pelo proprietário;</w:t>
      </w:r>
    </w:p>
    <w:p w:rsidR="00FF37AF" w:rsidRPr="006E356D" w:rsidRDefault="00FF37AF" w:rsidP="00FF37AF">
      <w:pPr>
        <w:pStyle w:val="PargrafodaLista"/>
        <w:numPr>
          <w:ilvl w:val="2"/>
          <w:numId w:val="12"/>
        </w:numPr>
        <w:spacing w:after="160" w:line="259" w:lineRule="auto"/>
        <w:ind w:left="1418" w:hanging="698"/>
        <w:jc w:val="both"/>
        <w:rPr>
          <w:szCs w:val="24"/>
        </w:rPr>
      </w:pPr>
      <w:r w:rsidRPr="00F72100">
        <w:rPr>
          <w:szCs w:val="24"/>
        </w:rPr>
        <w:t>Valor total do imóvel, das despesas condominiais</w:t>
      </w:r>
      <w:r>
        <w:rPr>
          <w:szCs w:val="24"/>
        </w:rPr>
        <w:t xml:space="preserve"> dos últimos 24 meses</w:t>
      </w:r>
      <w:r w:rsidRPr="00F72100">
        <w:rPr>
          <w:szCs w:val="24"/>
        </w:rPr>
        <w:t>, do Imposto Predia</w:t>
      </w:r>
      <w:r>
        <w:rPr>
          <w:szCs w:val="24"/>
        </w:rPr>
        <w:t xml:space="preserve">l e Territorial Urbano – IPTU, do </w:t>
      </w:r>
      <w:r w:rsidRPr="000511A9">
        <w:rPr>
          <w:szCs w:val="24"/>
        </w:rPr>
        <w:t>Imposto sobre a Transmissão de Bens Imóveis ITBI</w:t>
      </w:r>
      <w:r>
        <w:rPr>
          <w:szCs w:val="24"/>
        </w:rPr>
        <w:t xml:space="preserve"> e Taxa de Ocupação e Foro de Exercício;</w:t>
      </w:r>
    </w:p>
    <w:p w:rsidR="00FF37AF" w:rsidRDefault="00FF37AF" w:rsidP="00FF37AF">
      <w:pPr>
        <w:pStyle w:val="PargrafodaLista"/>
        <w:numPr>
          <w:ilvl w:val="2"/>
          <w:numId w:val="12"/>
        </w:numPr>
        <w:spacing w:after="160" w:line="259" w:lineRule="auto"/>
        <w:ind w:left="1418" w:hanging="698"/>
        <w:jc w:val="both"/>
        <w:rPr>
          <w:szCs w:val="24"/>
        </w:rPr>
      </w:pPr>
      <w:r w:rsidRPr="00F72100">
        <w:rPr>
          <w:szCs w:val="24"/>
        </w:rPr>
        <w:t>Área útil disponível do imóvel</w:t>
      </w:r>
      <w:r>
        <w:rPr>
          <w:szCs w:val="24"/>
        </w:rPr>
        <w:t>, discriminando-se áreas privativas e áreas de garagem;</w:t>
      </w:r>
    </w:p>
    <w:p w:rsidR="00FF37AF" w:rsidRDefault="00FF37AF" w:rsidP="00FF37AF">
      <w:pPr>
        <w:pStyle w:val="PargrafodaLista"/>
        <w:numPr>
          <w:ilvl w:val="2"/>
          <w:numId w:val="12"/>
        </w:numPr>
        <w:autoSpaceDE w:val="0"/>
        <w:autoSpaceDN w:val="0"/>
        <w:adjustRightInd w:val="0"/>
        <w:ind w:left="1418" w:hanging="698"/>
        <w:jc w:val="both"/>
        <w:rPr>
          <w:szCs w:val="24"/>
        </w:rPr>
      </w:pPr>
      <w:r w:rsidRPr="00F72100">
        <w:rPr>
          <w:szCs w:val="24"/>
        </w:rPr>
        <w:t>Especificações do imóvel em função da Chamada Pública e do Caderno de Especificações (</w:t>
      </w:r>
      <w:r>
        <w:rPr>
          <w:szCs w:val="24"/>
        </w:rPr>
        <w:t>Anexo</w:t>
      </w:r>
      <w:r w:rsidRPr="00F72100">
        <w:rPr>
          <w:szCs w:val="24"/>
        </w:rPr>
        <w:t xml:space="preserve"> I deste </w:t>
      </w:r>
      <w:r>
        <w:rPr>
          <w:szCs w:val="24"/>
        </w:rPr>
        <w:t>Edital</w:t>
      </w:r>
      <w:r w:rsidRPr="00F72100">
        <w:rPr>
          <w:szCs w:val="24"/>
        </w:rPr>
        <w:t>), com apresentação de:</w:t>
      </w:r>
    </w:p>
    <w:p w:rsidR="00FF37AF" w:rsidRDefault="00FF37AF" w:rsidP="00FF37AF">
      <w:pPr>
        <w:pStyle w:val="PargrafodaLista"/>
        <w:numPr>
          <w:ilvl w:val="3"/>
          <w:numId w:val="12"/>
        </w:numPr>
        <w:autoSpaceDE w:val="0"/>
        <w:autoSpaceDN w:val="0"/>
        <w:adjustRightInd w:val="0"/>
        <w:ind w:left="2127" w:hanging="1047"/>
        <w:jc w:val="both"/>
        <w:rPr>
          <w:szCs w:val="24"/>
        </w:rPr>
      </w:pPr>
      <w:r>
        <w:rPr>
          <w:szCs w:val="24"/>
        </w:rPr>
        <w:t xml:space="preserve">Projetos arquitetônico e complementares (elétrica, hidráulico, estrutural, ar </w:t>
      </w:r>
      <w:r w:rsidRPr="00FF6B17">
        <w:rPr>
          <w:szCs w:val="24"/>
        </w:rPr>
        <w:t>condicionado e incêndio), aprovados junto aos órgãos competentes, quando necessário;</w:t>
      </w:r>
    </w:p>
    <w:p w:rsidR="00FF37AF" w:rsidRDefault="00FF37AF" w:rsidP="00FF37AF">
      <w:pPr>
        <w:pStyle w:val="PargrafodaLista"/>
        <w:numPr>
          <w:ilvl w:val="3"/>
          <w:numId w:val="12"/>
        </w:numPr>
        <w:autoSpaceDE w:val="0"/>
        <w:autoSpaceDN w:val="0"/>
        <w:adjustRightInd w:val="0"/>
        <w:ind w:left="2127" w:hanging="1047"/>
        <w:jc w:val="both"/>
        <w:rPr>
          <w:szCs w:val="24"/>
        </w:rPr>
      </w:pPr>
      <w:r>
        <w:rPr>
          <w:szCs w:val="24"/>
        </w:rPr>
        <w:t>M</w:t>
      </w:r>
      <w:r w:rsidRPr="00F72100">
        <w:rPr>
          <w:szCs w:val="24"/>
        </w:rPr>
        <w:t xml:space="preserve">emorial </w:t>
      </w:r>
      <w:r>
        <w:rPr>
          <w:szCs w:val="24"/>
        </w:rPr>
        <w:t>d</w:t>
      </w:r>
      <w:r w:rsidRPr="00F72100">
        <w:rPr>
          <w:szCs w:val="24"/>
        </w:rPr>
        <w:t>escritivo</w:t>
      </w:r>
      <w:r>
        <w:rPr>
          <w:szCs w:val="24"/>
        </w:rPr>
        <w:t>;</w:t>
      </w:r>
    </w:p>
    <w:p w:rsidR="00FF37AF" w:rsidRDefault="00FF37AF" w:rsidP="00FF37AF">
      <w:pPr>
        <w:pStyle w:val="PargrafodaLista"/>
        <w:numPr>
          <w:ilvl w:val="3"/>
          <w:numId w:val="12"/>
        </w:numPr>
        <w:autoSpaceDE w:val="0"/>
        <w:autoSpaceDN w:val="0"/>
        <w:adjustRightInd w:val="0"/>
        <w:ind w:left="2127" w:hanging="1047"/>
        <w:jc w:val="both"/>
        <w:rPr>
          <w:szCs w:val="24"/>
        </w:rPr>
      </w:pPr>
      <w:r w:rsidRPr="00735BF4">
        <w:rPr>
          <w:szCs w:val="24"/>
        </w:rPr>
        <w:t>Relatório Fotográfico</w:t>
      </w:r>
      <w:r>
        <w:rPr>
          <w:szCs w:val="24"/>
        </w:rPr>
        <w:t xml:space="preserve"> (atualizado com no máximo 6 meses);</w:t>
      </w:r>
    </w:p>
    <w:p w:rsidR="00FF37AF" w:rsidRDefault="00FF37AF" w:rsidP="00FF37AF">
      <w:pPr>
        <w:pStyle w:val="PargrafodaLista"/>
        <w:numPr>
          <w:ilvl w:val="3"/>
          <w:numId w:val="12"/>
        </w:numPr>
        <w:autoSpaceDE w:val="0"/>
        <w:autoSpaceDN w:val="0"/>
        <w:adjustRightInd w:val="0"/>
        <w:ind w:left="2127" w:hanging="1047"/>
        <w:jc w:val="both"/>
        <w:rPr>
          <w:szCs w:val="24"/>
        </w:rPr>
      </w:pPr>
      <w:r>
        <w:rPr>
          <w:szCs w:val="24"/>
        </w:rPr>
        <w:t xml:space="preserve">Alvará de Funcionamento do imóvel na </w:t>
      </w:r>
      <w:r w:rsidRPr="00F72100">
        <w:rPr>
          <w:szCs w:val="24"/>
        </w:rPr>
        <w:t>Prefeitura Municipal de Vi</w:t>
      </w:r>
      <w:r>
        <w:rPr>
          <w:szCs w:val="24"/>
        </w:rPr>
        <w:t>tória;</w:t>
      </w:r>
    </w:p>
    <w:p w:rsidR="00FF37AF" w:rsidRPr="002C6230" w:rsidRDefault="00FF37AF" w:rsidP="00FF37AF">
      <w:pPr>
        <w:pStyle w:val="PargrafodaLista"/>
        <w:numPr>
          <w:ilvl w:val="3"/>
          <w:numId w:val="12"/>
        </w:numPr>
        <w:autoSpaceDE w:val="0"/>
        <w:autoSpaceDN w:val="0"/>
        <w:adjustRightInd w:val="0"/>
        <w:ind w:left="2127" w:hanging="1047"/>
        <w:jc w:val="both"/>
      </w:pPr>
      <w:r>
        <w:rPr>
          <w:szCs w:val="24"/>
        </w:rPr>
        <w:t xml:space="preserve">Certidão de Conclusão da Obra, junto a </w:t>
      </w:r>
      <w:r w:rsidRPr="00F72100">
        <w:rPr>
          <w:szCs w:val="24"/>
        </w:rPr>
        <w:t>Prefeitura Municipal de Vi</w:t>
      </w:r>
      <w:r>
        <w:rPr>
          <w:szCs w:val="24"/>
        </w:rPr>
        <w:t>tória.</w:t>
      </w:r>
    </w:p>
    <w:p w:rsidR="00FF37AF" w:rsidRPr="00CD2963" w:rsidRDefault="00FF37AF" w:rsidP="00FF37AF">
      <w:pPr>
        <w:pStyle w:val="PargrafodaLista"/>
        <w:autoSpaceDE w:val="0"/>
        <w:autoSpaceDN w:val="0"/>
        <w:adjustRightInd w:val="0"/>
        <w:ind w:left="2127"/>
        <w:jc w:val="both"/>
        <w:rPr>
          <w:szCs w:val="24"/>
        </w:rPr>
      </w:pPr>
    </w:p>
    <w:p w:rsidR="00FF37AF" w:rsidRPr="00F72100" w:rsidRDefault="00FF37AF" w:rsidP="00FF37AF">
      <w:pPr>
        <w:pStyle w:val="PargrafodaLista"/>
        <w:numPr>
          <w:ilvl w:val="0"/>
          <w:numId w:val="12"/>
        </w:numPr>
        <w:autoSpaceDE w:val="0"/>
        <w:autoSpaceDN w:val="0"/>
        <w:adjustRightInd w:val="0"/>
        <w:jc w:val="both"/>
        <w:rPr>
          <w:szCs w:val="24"/>
        </w:rPr>
      </w:pPr>
      <w:r>
        <w:rPr>
          <w:b/>
          <w:szCs w:val="24"/>
        </w:rPr>
        <w:t>DOS DOCUMENTOS DE HABILITAÇÃO E DO IMÓVEL (ENVELOPE 2)</w:t>
      </w:r>
    </w:p>
    <w:p w:rsidR="00FF37AF" w:rsidRPr="00237A9D" w:rsidRDefault="00FF37AF" w:rsidP="00FF37AF">
      <w:pPr>
        <w:pStyle w:val="PargrafodaLista"/>
        <w:numPr>
          <w:ilvl w:val="1"/>
          <w:numId w:val="12"/>
        </w:numPr>
        <w:autoSpaceDE w:val="0"/>
        <w:autoSpaceDN w:val="0"/>
        <w:adjustRightInd w:val="0"/>
        <w:jc w:val="both"/>
        <w:rPr>
          <w:szCs w:val="24"/>
        </w:rPr>
      </w:pPr>
      <w:r w:rsidRPr="00663C1D">
        <w:rPr>
          <w:rFonts w:ascii="Arial" w:eastAsia="Arial" w:hAnsi="Arial"/>
          <w:b/>
          <w:noProof/>
          <w:color w:val="00000A"/>
        </w:rPr>
        <w:lastRenderedPageBreak/>
        <mc:AlternateContent>
          <mc:Choice Requires="wps">
            <w:drawing>
              <wp:anchor distT="45720" distB="45720" distL="114300" distR="114300" simplePos="0" relativeHeight="251660288" behindDoc="0" locked="0" layoutInCell="1" allowOverlap="1" wp14:anchorId="2319F6F9" wp14:editId="36246AA0">
                <wp:simplePos x="0" y="0"/>
                <wp:positionH relativeFrom="margin">
                  <wp:align>left</wp:align>
                </wp:positionH>
                <wp:positionV relativeFrom="paragraph">
                  <wp:posOffset>742520</wp:posOffset>
                </wp:positionV>
                <wp:extent cx="5899150" cy="1200150"/>
                <wp:effectExtent l="0" t="0" r="25400" b="19050"/>
                <wp:wrapSquare wrapText="bothSides"/>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150" cy="1200150"/>
                        </a:xfrm>
                        <a:prstGeom prst="rect">
                          <a:avLst/>
                        </a:prstGeom>
                        <a:solidFill>
                          <a:srgbClr val="FFFFFF"/>
                        </a:solidFill>
                        <a:ln w="9525">
                          <a:solidFill>
                            <a:srgbClr val="000000"/>
                          </a:solidFill>
                          <a:miter lim="800000"/>
                          <a:headEnd/>
                          <a:tailEnd/>
                        </a:ln>
                      </wps:spPr>
                      <wps:txbx>
                        <w:txbxContent>
                          <w:p w:rsidR="00FF37AF" w:rsidRPr="006965C8" w:rsidRDefault="00FF37AF" w:rsidP="00FF37AF">
                            <w:pPr>
                              <w:spacing w:line="384" w:lineRule="auto"/>
                              <w:ind w:left="260" w:right="900"/>
                              <w:rPr>
                                <w:rFonts w:ascii="Arial" w:eastAsia="Arial" w:hAnsi="Arial"/>
                                <w:color w:val="00000A"/>
                                <w:sz w:val="18"/>
                                <w:szCs w:val="18"/>
                              </w:rPr>
                            </w:pPr>
                            <w:r w:rsidRPr="00FF51BF">
                              <w:rPr>
                                <w:rFonts w:ascii="Arial" w:eastAsia="Arial" w:hAnsi="Arial"/>
                                <w:color w:val="00000A"/>
                                <w:sz w:val="18"/>
                                <w:szCs w:val="18"/>
                              </w:rPr>
                              <w:t xml:space="preserve">CONSELHO DE ARQUITETURA E URBANISMO DO ESPÍRITO SANTO (CAU/ES) </w:t>
                            </w:r>
                            <w:r w:rsidRPr="00FF51BF">
                              <w:rPr>
                                <w:rFonts w:ascii="Arial" w:eastAsia="Arial" w:hAnsi="Arial"/>
                                <w:color w:val="00000A"/>
                                <w:sz w:val="18"/>
                                <w:szCs w:val="18"/>
                              </w:rPr>
                              <w:br/>
                            </w:r>
                            <w:r w:rsidRPr="00275ABB">
                              <w:rPr>
                                <w:rFonts w:ascii="Arial" w:eastAsia="Arial" w:hAnsi="Arial"/>
                                <w:color w:val="00000A"/>
                                <w:sz w:val="18"/>
                                <w:szCs w:val="18"/>
                              </w:rPr>
                              <w:t>A/C DA COMISSÃO TEMPORÁRIA PARA AQUISIÇÃO DE SEDE DO CAU/ES</w:t>
                            </w:r>
                            <w:r w:rsidRPr="00FF51BF">
                              <w:rPr>
                                <w:rFonts w:ascii="Arial" w:eastAsia="Arial" w:hAnsi="Arial"/>
                                <w:color w:val="000000"/>
                                <w:sz w:val="18"/>
                                <w:szCs w:val="18"/>
                              </w:rPr>
                              <w:br/>
                            </w:r>
                            <w:r>
                              <w:rPr>
                                <w:rFonts w:ascii="Arial" w:eastAsia="Arial" w:hAnsi="Arial"/>
                                <w:color w:val="00000A"/>
                                <w:sz w:val="18"/>
                                <w:szCs w:val="18"/>
                              </w:rPr>
                              <w:t>CHAMADA PÚBLICA PARA AQUISIÇÃO DE IMÓVEL - EDITAL Nº 01/2019</w:t>
                            </w:r>
                            <w:r w:rsidRPr="00FF51BF">
                              <w:rPr>
                                <w:rFonts w:ascii="Arial" w:eastAsia="Arial" w:hAnsi="Arial"/>
                                <w:color w:val="00000A"/>
                                <w:sz w:val="18"/>
                                <w:szCs w:val="18"/>
                              </w:rPr>
                              <w:br/>
                              <w:t>ENVELOPE Nº 0</w:t>
                            </w:r>
                            <w:r>
                              <w:rPr>
                                <w:rFonts w:ascii="Arial" w:eastAsia="Arial" w:hAnsi="Arial"/>
                                <w:color w:val="00000A"/>
                                <w:sz w:val="18"/>
                                <w:szCs w:val="18"/>
                              </w:rPr>
                              <w:t>2</w:t>
                            </w:r>
                            <w:r w:rsidRPr="00FF51BF">
                              <w:rPr>
                                <w:rFonts w:ascii="Arial" w:eastAsia="Arial" w:hAnsi="Arial"/>
                                <w:color w:val="00000A"/>
                                <w:sz w:val="18"/>
                                <w:szCs w:val="18"/>
                              </w:rPr>
                              <w:t xml:space="preserve"> – </w:t>
                            </w:r>
                            <w:r>
                              <w:rPr>
                                <w:rFonts w:ascii="Arial" w:eastAsia="Arial" w:hAnsi="Arial"/>
                                <w:color w:val="00000A"/>
                                <w:sz w:val="18"/>
                                <w:szCs w:val="18"/>
                              </w:rPr>
                              <w:t>DOCUMENTOS DE HABILITAÇÃO E DO IMÓVEL</w:t>
                            </w:r>
                            <w:r w:rsidRPr="00FF51BF">
                              <w:rPr>
                                <w:rFonts w:ascii="Arial" w:eastAsia="Arial" w:hAnsi="Arial"/>
                                <w:color w:val="00000A"/>
                                <w:sz w:val="18"/>
                                <w:szCs w:val="18"/>
                              </w:rPr>
                              <w:t xml:space="preserve"> </w:t>
                            </w:r>
                            <w:r>
                              <w:rPr>
                                <w:rFonts w:ascii="Arial" w:eastAsia="Arial" w:hAnsi="Arial"/>
                                <w:color w:val="00000A"/>
                                <w:sz w:val="18"/>
                                <w:szCs w:val="18"/>
                              </w:rPr>
                              <w:br/>
                            </w:r>
                            <w:r>
                              <w:rPr>
                                <w:rFonts w:ascii="Arial" w:eastAsia="Arial" w:hAnsi="Arial"/>
                                <w:color w:val="000000"/>
                                <w:sz w:val="18"/>
                                <w:szCs w:val="18"/>
                              </w:rPr>
                              <w:t xml:space="preserve">NOME OU </w:t>
                            </w:r>
                            <w:r w:rsidRPr="00FF51BF">
                              <w:rPr>
                                <w:rFonts w:ascii="Arial" w:eastAsia="Arial" w:hAnsi="Arial"/>
                                <w:color w:val="000000"/>
                                <w:sz w:val="18"/>
                                <w:szCs w:val="18"/>
                              </w:rPr>
                              <w:t xml:space="preserve">RAZÃO SOCIAL </w:t>
                            </w:r>
                            <w:r>
                              <w:rPr>
                                <w:rFonts w:ascii="Arial" w:eastAsia="Arial" w:hAnsi="Arial"/>
                                <w:color w:val="000000"/>
                                <w:sz w:val="18"/>
                                <w:szCs w:val="18"/>
                              </w:rPr>
                              <w:t>DO PROPONENTE</w:t>
                            </w:r>
                          </w:p>
                          <w:p w:rsidR="00FF37AF" w:rsidRDefault="00FF37AF" w:rsidP="00FF37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9F6F9" id="_x0000_s1027" type="#_x0000_t202" style="position:absolute;left:0;text-align:left;margin-left:0;margin-top:58.45pt;width:464.5pt;height:94.5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">
                <v:textbox>
                  <w:txbxContent>
                    <w:p w:rsidR="00FF37AF" w:rsidRPr="006965C8" w:rsidRDefault="00FF37AF" w:rsidP="00FF37AF">
                      <w:pPr>
                        <w:spacing w:line="384" w:lineRule="auto"/>
                        <w:ind w:left="260" w:right="900"/>
                        <w:rPr>
                          <w:rFonts w:ascii="Arial" w:eastAsia="Arial" w:hAnsi="Arial"/>
                          <w:color w:val="00000A"/>
                          <w:sz w:val="18"/>
                          <w:szCs w:val="18"/>
                        </w:rPr>
                      </w:pPr>
                      <w:r w:rsidRPr="00FF51BF">
                        <w:rPr>
                          <w:rFonts w:ascii="Arial" w:eastAsia="Arial" w:hAnsi="Arial"/>
                          <w:color w:val="00000A"/>
                          <w:sz w:val="18"/>
                          <w:szCs w:val="18"/>
                        </w:rPr>
                        <w:t xml:space="preserve">CONSELHO DE ARQUITETURA E URBANISMO DO ESPÍRITO SANTO (CAU/ES) </w:t>
                      </w:r>
                      <w:r w:rsidRPr="00FF51BF">
                        <w:rPr>
                          <w:rFonts w:ascii="Arial" w:eastAsia="Arial" w:hAnsi="Arial"/>
                          <w:color w:val="00000A"/>
                          <w:sz w:val="18"/>
                          <w:szCs w:val="18"/>
                        </w:rPr>
                        <w:br/>
                      </w:r>
                      <w:r w:rsidRPr="00275ABB">
                        <w:rPr>
                          <w:rFonts w:ascii="Arial" w:eastAsia="Arial" w:hAnsi="Arial"/>
                          <w:color w:val="00000A"/>
                          <w:sz w:val="18"/>
                          <w:szCs w:val="18"/>
                        </w:rPr>
                        <w:t>A/C DA COMISSÃO TEMPORÁRIA PARA AQUISIÇÃO DE SEDE DO CAU/ES</w:t>
                      </w:r>
                      <w:r w:rsidRPr="00FF51BF">
                        <w:rPr>
                          <w:rFonts w:ascii="Arial" w:eastAsia="Arial" w:hAnsi="Arial"/>
                          <w:color w:val="000000"/>
                          <w:sz w:val="18"/>
                          <w:szCs w:val="18"/>
                        </w:rPr>
                        <w:br/>
                      </w:r>
                      <w:r>
                        <w:rPr>
                          <w:rFonts w:ascii="Arial" w:eastAsia="Arial" w:hAnsi="Arial"/>
                          <w:color w:val="00000A"/>
                          <w:sz w:val="18"/>
                          <w:szCs w:val="18"/>
                        </w:rPr>
                        <w:t>CHAMADA PÚBLICA PARA AQUISIÇÃO DE IMÓVEL - EDITAL Nº 01/2019</w:t>
                      </w:r>
                      <w:r w:rsidRPr="00FF51BF">
                        <w:rPr>
                          <w:rFonts w:ascii="Arial" w:eastAsia="Arial" w:hAnsi="Arial"/>
                          <w:color w:val="00000A"/>
                          <w:sz w:val="18"/>
                          <w:szCs w:val="18"/>
                        </w:rPr>
                        <w:br/>
                        <w:t>ENVELOPE Nº 0</w:t>
                      </w:r>
                      <w:r>
                        <w:rPr>
                          <w:rFonts w:ascii="Arial" w:eastAsia="Arial" w:hAnsi="Arial"/>
                          <w:color w:val="00000A"/>
                          <w:sz w:val="18"/>
                          <w:szCs w:val="18"/>
                        </w:rPr>
                        <w:t>2</w:t>
                      </w:r>
                      <w:r w:rsidRPr="00FF51BF">
                        <w:rPr>
                          <w:rFonts w:ascii="Arial" w:eastAsia="Arial" w:hAnsi="Arial"/>
                          <w:color w:val="00000A"/>
                          <w:sz w:val="18"/>
                          <w:szCs w:val="18"/>
                        </w:rPr>
                        <w:t xml:space="preserve"> – </w:t>
                      </w:r>
                      <w:r>
                        <w:rPr>
                          <w:rFonts w:ascii="Arial" w:eastAsia="Arial" w:hAnsi="Arial"/>
                          <w:color w:val="00000A"/>
                          <w:sz w:val="18"/>
                          <w:szCs w:val="18"/>
                        </w:rPr>
                        <w:t>DOCUMENTOS DE HABILITAÇÃO E DO IMÓVEL</w:t>
                      </w:r>
                      <w:r w:rsidRPr="00FF51BF">
                        <w:rPr>
                          <w:rFonts w:ascii="Arial" w:eastAsia="Arial" w:hAnsi="Arial"/>
                          <w:color w:val="00000A"/>
                          <w:sz w:val="18"/>
                          <w:szCs w:val="18"/>
                        </w:rPr>
                        <w:t xml:space="preserve"> </w:t>
                      </w:r>
                      <w:r>
                        <w:rPr>
                          <w:rFonts w:ascii="Arial" w:eastAsia="Arial" w:hAnsi="Arial"/>
                          <w:color w:val="00000A"/>
                          <w:sz w:val="18"/>
                          <w:szCs w:val="18"/>
                        </w:rPr>
                        <w:br/>
                      </w:r>
                      <w:r>
                        <w:rPr>
                          <w:rFonts w:ascii="Arial" w:eastAsia="Arial" w:hAnsi="Arial"/>
                          <w:color w:val="000000"/>
                          <w:sz w:val="18"/>
                          <w:szCs w:val="18"/>
                        </w:rPr>
                        <w:t xml:space="preserve">NOME OU </w:t>
                      </w:r>
                      <w:r w:rsidRPr="00FF51BF">
                        <w:rPr>
                          <w:rFonts w:ascii="Arial" w:eastAsia="Arial" w:hAnsi="Arial"/>
                          <w:color w:val="000000"/>
                          <w:sz w:val="18"/>
                          <w:szCs w:val="18"/>
                        </w:rPr>
                        <w:t xml:space="preserve">RAZÃO SOCIAL </w:t>
                      </w:r>
                      <w:r>
                        <w:rPr>
                          <w:rFonts w:ascii="Arial" w:eastAsia="Arial" w:hAnsi="Arial"/>
                          <w:color w:val="000000"/>
                          <w:sz w:val="18"/>
                          <w:szCs w:val="18"/>
                        </w:rPr>
                        <w:t>DO PROPONENTE</w:t>
                      </w:r>
                    </w:p>
                    <w:p w:rsidR="00FF37AF" w:rsidRDefault="00FF37AF" w:rsidP="00FF37AF"/>
                  </w:txbxContent>
                </v:textbox>
                <w10:wrap type="square" anchorx="margin"/>
              </v:shape>
            </w:pict>
          </mc:Fallback>
        </mc:AlternateContent>
      </w:r>
      <w:r>
        <w:rPr>
          <w:szCs w:val="24"/>
        </w:rPr>
        <w:t>Juntamente com o ENVELOPE 1, os interessados deverão apresentar, também em envelope opaco,</w:t>
      </w:r>
      <w:r w:rsidRPr="006E356D">
        <w:rPr>
          <w:szCs w:val="24"/>
        </w:rPr>
        <w:t xml:space="preserve"> lacrado e rubricad</w:t>
      </w:r>
      <w:r>
        <w:rPr>
          <w:szCs w:val="24"/>
        </w:rPr>
        <w:t>o, o denominado ENVELOPE 2, com a</w:t>
      </w:r>
      <w:r w:rsidRPr="00237A9D">
        <w:rPr>
          <w:szCs w:val="24"/>
        </w:rPr>
        <w:t xml:space="preserve"> seguinte etiqueta em seu exterior:</w:t>
      </w:r>
    </w:p>
    <w:p w:rsidR="00FF37AF" w:rsidRPr="00DE7156" w:rsidRDefault="00FF37AF" w:rsidP="00FF37AF">
      <w:pPr>
        <w:pStyle w:val="PargrafodaLista"/>
        <w:autoSpaceDE w:val="0"/>
        <w:autoSpaceDN w:val="0"/>
        <w:adjustRightInd w:val="0"/>
        <w:ind w:left="792"/>
        <w:jc w:val="both"/>
        <w:rPr>
          <w:szCs w:val="24"/>
        </w:rPr>
      </w:pPr>
    </w:p>
    <w:p w:rsidR="00FF37AF" w:rsidRDefault="00FF37AF" w:rsidP="00FF37AF">
      <w:pPr>
        <w:pStyle w:val="PargrafodaLista"/>
        <w:numPr>
          <w:ilvl w:val="1"/>
          <w:numId w:val="12"/>
        </w:numPr>
        <w:autoSpaceDE w:val="0"/>
        <w:autoSpaceDN w:val="0"/>
        <w:adjustRightInd w:val="0"/>
        <w:jc w:val="both"/>
        <w:rPr>
          <w:szCs w:val="24"/>
        </w:rPr>
      </w:pPr>
      <w:r w:rsidRPr="00F72100">
        <w:rPr>
          <w:szCs w:val="24"/>
        </w:rPr>
        <w:t>O ENVELOPE 2 deve conter:</w:t>
      </w:r>
    </w:p>
    <w:p w:rsidR="00FF37AF" w:rsidRDefault="00FF37AF" w:rsidP="00FF37AF">
      <w:pPr>
        <w:pStyle w:val="PargrafodaLista"/>
        <w:numPr>
          <w:ilvl w:val="2"/>
          <w:numId w:val="12"/>
        </w:numPr>
        <w:autoSpaceDE w:val="0"/>
        <w:autoSpaceDN w:val="0"/>
        <w:adjustRightInd w:val="0"/>
        <w:ind w:left="1418" w:hanging="698"/>
        <w:jc w:val="both"/>
        <w:rPr>
          <w:szCs w:val="24"/>
        </w:rPr>
      </w:pPr>
      <w:r w:rsidRPr="00EF4ADD">
        <w:rPr>
          <w:szCs w:val="24"/>
        </w:rPr>
        <w:t>Em se tratando de proprietário pessoa física (caso</w:t>
      </w:r>
      <w:r>
        <w:rPr>
          <w:szCs w:val="24"/>
        </w:rPr>
        <w:t xml:space="preserve"> o proprietário seja casado (a), </w:t>
      </w:r>
      <w:r w:rsidRPr="00EF4ADD">
        <w:rPr>
          <w:szCs w:val="24"/>
        </w:rPr>
        <w:t>deverá apresentar os mesmos documentos abaixo relacionados relativos ao seu cônjuge):</w:t>
      </w:r>
    </w:p>
    <w:p w:rsidR="00FF37AF" w:rsidRDefault="00FF37AF" w:rsidP="00FF37AF">
      <w:pPr>
        <w:pStyle w:val="PargrafodaLista"/>
        <w:numPr>
          <w:ilvl w:val="3"/>
          <w:numId w:val="12"/>
        </w:numPr>
        <w:autoSpaceDE w:val="0"/>
        <w:autoSpaceDN w:val="0"/>
        <w:adjustRightInd w:val="0"/>
        <w:ind w:left="2127" w:hanging="1047"/>
        <w:jc w:val="both"/>
        <w:rPr>
          <w:szCs w:val="24"/>
        </w:rPr>
      </w:pPr>
      <w:r w:rsidRPr="00EF4ADD">
        <w:rPr>
          <w:szCs w:val="24"/>
        </w:rPr>
        <w:t>Cópia da identidade e do CPF;</w:t>
      </w:r>
    </w:p>
    <w:p w:rsidR="00FF37AF" w:rsidRDefault="00FF37AF" w:rsidP="00FF37AF">
      <w:pPr>
        <w:pStyle w:val="PargrafodaLista"/>
        <w:numPr>
          <w:ilvl w:val="3"/>
          <w:numId w:val="12"/>
        </w:numPr>
        <w:autoSpaceDE w:val="0"/>
        <w:autoSpaceDN w:val="0"/>
        <w:adjustRightInd w:val="0"/>
        <w:ind w:left="2127" w:hanging="1047"/>
        <w:jc w:val="both"/>
        <w:rPr>
          <w:szCs w:val="24"/>
        </w:rPr>
      </w:pPr>
      <w:r w:rsidRPr="00EF4ADD">
        <w:rPr>
          <w:szCs w:val="24"/>
        </w:rPr>
        <w:t>Certidão de estado civil;</w:t>
      </w:r>
    </w:p>
    <w:p w:rsidR="00FF37AF" w:rsidRPr="00EF4ADD" w:rsidRDefault="00FF37AF" w:rsidP="00FF37AF">
      <w:pPr>
        <w:pStyle w:val="PargrafodaLista"/>
        <w:numPr>
          <w:ilvl w:val="3"/>
          <w:numId w:val="12"/>
        </w:numPr>
        <w:autoSpaceDE w:val="0"/>
        <w:autoSpaceDN w:val="0"/>
        <w:adjustRightInd w:val="0"/>
        <w:ind w:left="2127" w:hanging="1047"/>
        <w:jc w:val="both"/>
        <w:rPr>
          <w:szCs w:val="24"/>
        </w:rPr>
      </w:pPr>
      <w:r w:rsidRPr="00495CDE">
        <w:rPr>
          <w:szCs w:val="24"/>
        </w:rPr>
        <w:t>Cópia da escritura pública de pacto antenupcial, caso o casamento tenha se realizado em data posterior a dezembro/1977, com regime de comunhão total ou de separação de bens;</w:t>
      </w:r>
    </w:p>
    <w:p w:rsidR="00FF37AF" w:rsidRPr="00697B1E" w:rsidRDefault="00FF37AF" w:rsidP="00FF37AF">
      <w:pPr>
        <w:pStyle w:val="PargrafodaLista"/>
        <w:numPr>
          <w:ilvl w:val="3"/>
          <w:numId w:val="12"/>
        </w:numPr>
        <w:autoSpaceDE w:val="0"/>
        <w:autoSpaceDN w:val="0"/>
        <w:adjustRightInd w:val="0"/>
        <w:ind w:left="2127" w:hanging="1047"/>
        <w:jc w:val="both"/>
        <w:rPr>
          <w:szCs w:val="24"/>
        </w:rPr>
      </w:pPr>
      <w:r w:rsidRPr="00495CDE">
        <w:rPr>
          <w:szCs w:val="24"/>
        </w:rPr>
        <w:t>Cópia do comprovante de endereço em nome do proprietário;</w:t>
      </w:r>
    </w:p>
    <w:p w:rsidR="00FF37AF" w:rsidRDefault="00FF37AF" w:rsidP="00FF37AF">
      <w:pPr>
        <w:pStyle w:val="PargrafodaLista"/>
        <w:numPr>
          <w:ilvl w:val="3"/>
          <w:numId w:val="12"/>
        </w:numPr>
        <w:autoSpaceDE w:val="0"/>
        <w:autoSpaceDN w:val="0"/>
        <w:adjustRightInd w:val="0"/>
        <w:ind w:left="2127" w:hanging="1047"/>
        <w:jc w:val="both"/>
        <w:rPr>
          <w:szCs w:val="24"/>
        </w:rPr>
      </w:pPr>
      <w:r w:rsidRPr="00EF4ADD">
        <w:rPr>
          <w:szCs w:val="24"/>
        </w:rPr>
        <w:t>Certidões negativas válidas:</w:t>
      </w:r>
    </w:p>
    <w:p w:rsidR="00FF37AF" w:rsidRPr="00EF4ADD"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sidRPr="00EF4ADD">
        <w:rPr>
          <w:szCs w:val="24"/>
        </w:rPr>
        <w:t>Na Justiça Federal – Seção Judiciária do Espírito Santo;</w:t>
      </w:r>
    </w:p>
    <w:p w:rsidR="00FF37AF"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Pr>
          <w:szCs w:val="24"/>
        </w:rPr>
        <w:t>Criminal, emitida pelo Tribunal de Justiça do Estado do Espírito Santo;</w:t>
      </w:r>
    </w:p>
    <w:p w:rsidR="00FF37AF"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Pr>
          <w:szCs w:val="24"/>
        </w:rPr>
        <w:t>Auditoria Militar, emitida pelo Tribunal de Justiça do Estado do Espírito Santo;</w:t>
      </w:r>
    </w:p>
    <w:p w:rsidR="00FF37AF"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Pr>
          <w:szCs w:val="24"/>
        </w:rPr>
        <w:t>Na Fazenda Municipal e Estadual;</w:t>
      </w:r>
    </w:p>
    <w:p w:rsidR="00FF37AF"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Pr>
          <w:szCs w:val="24"/>
        </w:rPr>
        <w:t>Débitos Relativos a Créditos Tributários e à Dívida Ativa da União, emitida pela Receita Federal do Brasil;</w:t>
      </w:r>
    </w:p>
    <w:p w:rsidR="00FF37AF" w:rsidRPr="008D6410"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sidRPr="008D6410">
        <w:rPr>
          <w:szCs w:val="24"/>
        </w:rPr>
        <w:t>Protesto de Títulos;</w:t>
      </w:r>
    </w:p>
    <w:p w:rsidR="00FF37AF"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Pr>
          <w:szCs w:val="24"/>
        </w:rPr>
        <w:t>Ministério Público Federal;</w:t>
      </w:r>
    </w:p>
    <w:p w:rsidR="00FF37AF"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Pr>
          <w:szCs w:val="24"/>
        </w:rPr>
        <w:t>Justiça do Trabalho;</w:t>
      </w:r>
    </w:p>
    <w:p w:rsidR="00FF37AF" w:rsidRDefault="00FF37AF" w:rsidP="00FF37AF">
      <w:pPr>
        <w:pStyle w:val="PargrafodaLista"/>
        <w:numPr>
          <w:ilvl w:val="4"/>
          <w:numId w:val="12"/>
        </w:numPr>
        <w:tabs>
          <w:tab w:val="left" w:pos="1418"/>
        </w:tabs>
        <w:autoSpaceDE w:val="0"/>
        <w:autoSpaceDN w:val="0"/>
        <w:adjustRightInd w:val="0"/>
        <w:ind w:left="2694" w:hanging="1276"/>
        <w:jc w:val="both"/>
        <w:rPr>
          <w:szCs w:val="24"/>
        </w:rPr>
      </w:pPr>
      <w:r>
        <w:rPr>
          <w:szCs w:val="24"/>
        </w:rPr>
        <w:t>Débitos Trabalhistas.</w:t>
      </w:r>
    </w:p>
    <w:p w:rsidR="00FF37AF" w:rsidRDefault="00FF37AF" w:rsidP="00FF37AF">
      <w:pPr>
        <w:pStyle w:val="PargrafodaLista"/>
        <w:tabs>
          <w:tab w:val="left" w:pos="1418"/>
        </w:tabs>
        <w:autoSpaceDE w:val="0"/>
        <w:autoSpaceDN w:val="0"/>
        <w:adjustRightInd w:val="0"/>
        <w:ind w:left="2694"/>
        <w:jc w:val="both"/>
        <w:rPr>
          <w:szCs w:val="24"/>
        </w:rPr>
      </w:pPr>
    </w:p>
    <w:p w:rsidR="00FF37AF" w:rsidRPr="003C242D" w:rsidRDefault="00FF37AF" w:rsidP="00FF37AF">
      <w:pPr>
        <w:pStyle w:val="PargrafodaLista"/>
        <w:numPr>
          <w:ilvl w:val="2"/>
          <w:numId w:val="12"/>
        </w:numPr>
        <w:tabs>
          <w:tab w:val="left" w:pos="1418"/>
        </w:tabs>
        <w:autoSpaceDE w:val="0"/>
        <w:autoSpaceDN w:val="0"/>
        <w:adjustRightInd w:val="0"/>
        <w:ind w:left="1418" w:hanging="698"/>
        <w:jc w:val="both"/>
        <w:rPr>
          <w:szCs w:val="24"/>
        </w:rPr>
      </w:pPr>
      <w:r w:rsidRPr="003C242D">
        <w:rPr>
          <w:szCs w:val="24"/>
        </w:rPr>
        <w:t xml:space="preserve">Caso o proprietário não resida na mesma localidade do imóvel, deverá apresentar todas as certidões do </w:t>
      </w:r>
      <w:r w:rsidRPr="00495CDE">
        <w:rPr>
          <w:szCs w:val="24"/>
        </w:rPr>
        <w:t>seu atual domicílio e</w:t>
      </w:r>
      <w:r w:rsidRPr="003C242D">
        <w:rPr>
          <w:szCs w:val="24"/>
        </w:rPr>
        <w:t xml:space="preserve"> da cidade de Vitória.</w:t>
      </w:r>
    </w:p>
    <w:p w:rsidR="00FF37AF" w:rsidRDefault="00FF37AF" w:rsidP="00FF37AF">
      <w:pPr>
        <w:pStyle w:val="PargrafodaLista"/>
        <w:tabs>
          <w:tab w:val="left" w:pos="1728"/>
        </w:tabs>
        <w:autoSpaceDE w:val="0"/>
        <w:autoSpaceDN w:val="0"/>
        <w:adjustRightInd w:val="0"/>
        <w:ind w:left="1728"/>
        <w:jc w:val="both"/>
        <w:rPr>
          <w:szCs w:val="24"/>
        </w:rPr>
      </w:pPr>
    </w:p>
    <w:p w:rsidR="00FF37AF" w:rsidRDefault="00FF37AF" w:rsidP="00FF37AF">
      <w:pPr>
        <w:pStyle w:val="PargrafodaLista"/>
        <w:numPr>
          <w:ilvl w:val="2"/>
          <w:numId w:val="12"/>
        </w:numPr>
        <w:autoSpaceDE w:val="0"/>
        <w:autoSpaceDN w:val="0"/>
        <w:adjustRightInd w:val="0"/>
        <w:ind w:left="1418" w:hanging="698"/>
        <w:jc w:val="both"/>
        <w:rPr>
          <w:szCs w:val="24"/>
        </w:rPr>
      </w:pPr>
      <w:r>
        <w:rPr>
          <w:szCs w:val="24"/>
        </w:rPr>
        <w:t>Em se tratando de proprietário pessoa jurídica, apresentar os seguintes documentos:</w:t>
      </w:r>
    </w:p>
    <w:p w:rsidR="00FF37AF" w:rsidRDefault="00FF37AF" w:rsidP="00FF37AF">
      <w:pPr>
        <w:pStyle w:val="PargrafodaLista"/>
        <w:numPr>
          <w:ilvl w:val="3"/>
          <w:numId w:val="12"/>
        </w:numPr>
        <w:autoSpaceDE w:val="0"/>
        <w:autoSpaceDN w:val="0"/>
        <w:adjustRightInd w:val="0"/>
        <w:ind w:left="2127" w:hanging="1047"/>
        <w:jc w:val="both"/>
        <w:rPr>
          <w:szCs w:val="24"/>
        </w:rPr>
      </w:pPr>
      <w:r w:rsidRPr="00EF4ADD">
        <w:rPr>
          <w:szCs w:val="24"/>
        </w:rPr>
        <w:t>Cópia da identidade e do CPF</w:t>
      </w:r>
      <w:r>
        <w:rPr>
          <w:szCs w:val="24"/>
        </w:rPr>
        <w:t xml:space="preserve"> dos representantes legais da empresa;</w:t>
      </w:r>
    </w:p>
    <w:p w:rsidR="00FF37AF" w:rsidRPr="00D15455" w:rsidRDefault="00FF37AF" w:rsidP="00FF37AF">
      <w:pPr>
        <w:pStyle w:val="PargrafodaLista"/>
        <w:numPr>
          <w:ilvl w:val="3"/>
          <w:numId w:val="12"/>
        </w:numPr>
        <w:autoSpaceDE w:val="0"/>
        <w:autoSpaceDN w:val="0"/>
        <w:adjustRightInd w:val="0"/>
        <w:ind w:left="2127" w:hanging="1047"/>
        <w:jc w:val="both"/>
        <w:rPr>
          <w:szCs w:val="24"/>
        </w:rPr>
      </w:pPr>
      <w:r w:rsidRPr="00D15455">
        <w:rPr>
          <w:szCs w:val="24"/>
        </w:rPr>
        <w:t>Procuração, lavrada em cartório de notas, do(s) representante(s) da empresa que firmará(ão) o contrato (documento necessário somente se a indicação do(s) representante(s) não estiver prevista no contrato social da em</w:t>
      </w:r>
      <w:r>
        <w:rPr>
          <w:szCs w:val="24"/>
        </w:rPr>
        <w:t>presa e/ou em suas alterações);</w:t>
      </w:r>
    </w:p>
    <w:p w:rsidR="00FF37AF" w:rsidRPr="00D15455" w:rsidRDefault="00FF37AF" w:rsidP="00FF37AF">
      <w:pPr>
        <w:pStyle w:val="PargrafodaLista"/>
        <w:numPr>
          <w:ilvl w:val="3"/>
          <w:numId w:val="12"/>
        </w:numPr>
        <w:autoSpaceDE w:val="0"/>
        <w:autoSpaceDN w:val="0"/>
        <w:adjustRightInd w:val="0"/>
        <w:ind w:left="2127" w:hanging="1047"/>
        <w:jc w:val="both"/>
        <w:rPr>
          <w:szCs w:val="24"/>
        </w:rPr>
      </w:pPr>
      <w:r>
        <w:rPr>
          <w:szCs w:val="24"/>
        </w:rPr>
        <w:t>Inscrição do ato constitutivo</w:t>
      </w:r>
      <w:r w:rsidRPr="00D15455">
        <w:rPr>
          <w:szCs w:val="24"/>
        </w:rPr>
        <w:t>, no caso de empresa individual e sociedade simples;</w:t>
      </w:r>
    </w:p>
    <w:p w:rsidR="00FF37AF" w:rsidRPr="00D15455" w:rsidRDefault="00FF37AF" w:rsidP="00FF37AF">
      <w:pPr>
        <w:pStyle w:val="PargrafodaLista"/>
        <w:numPr>
          <w:ilvl w:val="3"/>
          <w:numId w:val="12"/>
        </w:numPr>
        <w:autoSpaceDE w:val="0"/>
        <w:autoSpaceDN w:val="0"/>
        <w:adjustRightInd w:val="0"/>
        <w:ind w:left="2127" w:hanging="1047"/>
        <w:jc w:val="both"/>
        <w:rPr>
          <w:szCs w:val="24"/>
        </w:rPr>
      </w:pPr>
      <w:r w:rsidRPr="00D15455">
        <w:rPr>
          <w:szCs w:val="24"/>
        </w:rPr>
        <w:t>Registro na Junta Comercial da respectiva sede, no caso de sociedade empresária;</w:t>
      </w:r>
    </w:p>
    <w:p w:rsidR="00FF37AF" w:rsidRDefault="00FF37AF" w:rsidP="00FF37AF">
      <w:pPr>
        <w:pStyle w:val="PargrafodaLista"/>
        <w:numPr>
          <w:ilvl w:val="3"/>
          <w:numId w:val="12"/>
        </w:numPr>
        <w:autoSpaceDE w:val="0"/>
        <w:autoSpaceDN w:val="0"/>
        <w:adjustRightInd w:val="0"/>
        <w:ind w:left="2127" w:hanging="1047"/>
        <w:jc w:val="both"/>
        <w:rPr>
          <w:szCs w:val="24"/>
        </w:rPr>
      </w:pPr>
      <w:r w:rsidRPr="00D15455">
        <w:rPr>
          <w:szCs w:val="24"/>
        </w:rPr>
        <w:lastRenderedPageBreak/>
        <w:t>Ato constitutivo, Contrato Social ou Estatuto, em vigor, devidamente registrado e todas as alterações contratuais registradas ou a última alteração consolidada e as alterações feitas após esta consolidação. Em se tratando de sociedades empresariais e no caso de sociedades por ações, acompanhado de documentos de eleição de seus administradores;</w:t>
      </w:r>
    </w:p>
    <w:p w:rsidR="00FF37AF" w:rsidRPr="00D15455"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Decreto de autorização, em se tratando de empresa ou sociedade estrangeira em funcionamento no País, e ato de registro ou autorização para funcionamento expedido pelo órgão competente, quando a atividade assim o exigir;</w:t>
      </w:r>
    </w:p>
    <w:p w:rsidR="00FF37AF" w:rsidRPr="00D15455"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Inscrição no Cadastro Nacio</w:t>
      </w:r>
      <w:r>
        <w:rPr>
          <w:szCs w:val="24"/>
        </w:rPr>
        <w:t>nal de Pessoas Jurídicas (CNPJ);</w:t>
      </w:r>
    </w:p>
    <w:p w:rsidR="00FF37AF" w:rsidRPr="00A37F83"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Certidão Negativa de Débitos Relativos aos Tributos Federais e a Dívida Ativa da União;</w:t>
      </w:r>
    </w:p>
    <w:p w:rsidR="00FF37AF" w:rsidRPr="00D15455"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Certificado de Regularidade do FGTS – CRF, emitido diretamente no site da Caixa Econômica Federal</w:t>
      </w:r>
      <w:r>
        <w:rPr>
          <w:szCs w:val="24"/>
        </w:rPr>
        <w:t>;</w:t>
      </w:r>
    </w:p>
    <w:p w:rsidR="00FF37AF" w:rsidRPr="00A37F83"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Comprovante de regularidade relativa à Justiça do Trabalho, por meio da Certidão Negativa de Débitos Trabalhistas (CNDT);</w:t>
      </w:r>
    </w:p>
    <w:p w:rsidR="00FF37AF"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Comprovante de regularidade para com a Fazenda Estadual/Distrital e Municipal do domicílio ou sede do Licitante;</w:t>
      </w:r>
    </w:p>
    <w:p w:rsidR="00FF37AF" w:rsidRDefault="00FF37AF" w:rsidP="00FF37AF">
      <w:pPr>
        <w:pStyle w:val="PargrafodaLista"/>
        <w:autoSpaceDE w:val="0"/>
        <w:autoSpaceDN w:val="0"/>
        <w:adjustRightInd w:val="0"/>
        <w:ind w:left="2127"/>
        <w:jc w:val="both"/>
        <w:rPr>
          <w:szCs w:val="24"/>
        </w:rPr>
      </w:pPr>
    </w:p>
    <w:p w:rsidR="00FF37AF" w:rsidRDefault="00FF37AF" w:rsidP="00FF37AF">
      <w:pPr>
        <w:pStyle w:val="PargrafodaLista"/>
        <w:numPr>
          <w:ilvl w:val="2"/>
          <w:numId w:val="12"/>
        </w:numPr>
        <w:autoSpaceDE w:val="0"/>
        <w:autoSpaceDN w:val="0"/>
        <w:adjustRightInd w:val="0"/>
        <w:jc w:val="both"/>
        <w:rPr>
          <w:szCs w:val="24"/>
        </w:rPr>
      </w:pPr>
      <w:r>
        <w:rPr>
          <w:szCs w:val="24"/>
        </w:rPr>
        <w:t>As pessoas físicas e jurídicas devem apresentar as seguintes declarações:</w:t>
      </w:r>
    </w:p>
    <w:p w:rsidR="00FF37AF" w:rsidRPr="00A37F83"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Declaração expressa de inexistência de fato impeditivo de habilitação, sob as penalidades legais (art. 32 da Lei Federal nº 8666/93 e art. 10 da Lei Federal nº 9605/98), conforme modelo constante do Anexo II</w:t>
      </w:r>
      <w:r>
        <w:rPr>
          <w:szCs w:val="24"/>
        </w:rPr>
        <w:t>I</w:t>
      </w:r>
      <w:r w:rsidRPr="00A37F83">
        <w:rPr>
          <w:szCs w:val="24"/>
        </w:rPr>
        <w:t xml:space="preserve"> deste</w:t>
      </w:r>
      <w:r>
        <w:rPr>
          <w:szCs w:val="24"/>
        </w:rPr>
        <w:t xml:space="preserve"> Edital;</w:t>
      </w:r>
    </w:p>
    <w:p w:rsidR="00FF37AF" w:rsidRDefault="00FF37AF" w:rsidP="00FF37AF">
      <w:pPr>
        <w:pStyle w:val="PargrafodaLista"/>
        <w:numPr>
          <w:ilvl w:val="3"/>
          <w:numId w:val="12"/>
        </w:numPr>
        <w:autoSpaceDE w:val="0"/>
        <w:autoSpaceDN w:val="0"/>
        <w:adjustRightInd w:val="0"/>
        <w:ind w:left="2127" w:hanging="1047"/>
        <w:jc w:val="both"/>
        <w:rPr>
          <w:szCs w:val="24"/>
        </w:rPr>
      </w:pPr>
      <w:r w:rsidRPr="00A37F83">
        <w:rPr>
          <w:szCs w:val="24"/>
        </w:rPr>
        <w:t>Declaração de que não se encontra em situação irregular com o disposto no inciso XXXIII do art. 7 da Constituição Federal (trabalho de menores de idade, observada a Lei nº 9.854/99), confo</w:t>
      </w:r>
      <w:r>
        <w:rPr>
          <w:szCs w:val="24"/>
        </w:rPr>
        <w:t>rme modelo constante do Anexo IV</w:t>
      </w:r>
      <w:r w:rsidRPr="00A37F83">
        <w:rPr>
          <w:szCs w:val="24"/>
        </w:rPr>
        <w:t xml:space="preserve"> deste</w:t>
      </w:r>
      <w:r>
        <w:rPr>
          <w:szCs w:val="24"/>
        </w:rPr>
        <w:t xml:space="preserve"> Edital;</w:t>
      </w:r>
    </w:p>
    <w:p w:rsidR="00FF37AF" w:rsidRDefault="00FF37AF" w:rsidP="00FF37AF">
      <w:pPr>
        <w:pStyle w:val="PargrafodaLista"/>
        <w:autoSpaceDE w:val="0"/>
        <w:autoSpaceDN w:val="0"/>
        <w:adjustRightInd w:val="0"/>
        <w:ind w:left="2127"/>
        <w:jc w:val="both"/>
        <w:rPr>
          <w:szCs w:val="24"/>
        </w:rPr>
      </w:pPr>
    </w:p>
    <w:p w:rsidR="00FF37AF" w:rsidRDefault="00FF37AF" w:rsidP="00FF37AF">
      <w:pPr>
        <w:pStyle w:val="PargrafodaLista"/>
        <w:numPr>
          <w:ilvl w:val="2"/>
          <w:numId w:val="12"/>
        </w:numPr>
        <w:autoSpaceDE w:val="0"/>
        <w:autoSpaceDN w:val="0"/>
        <w:adjustRightInd w:val="0"/>
        <w:jc w:val="both"/>
        <w:rPr>
          <w:szCs w:val="24"/>
        </w:rPr>
      </w:pPr>
      <w:r>
        <w:rPr>
          <w:szCs w:val="24"/>
        </w:rPr>
        <w:t>Documentos do imóvel:</w:t>
      </w:r>
    </w:p>
    <w:p w:rsidR="00FF37AF" w:rsidRDefault="00FF37AF" w:rsidP="00FF37AF">
      <w:pPr>
        <w:pStyle w:val="PargrafodaLista"/>
        <w:numPr>
          <w:ilvl w:val="3"/>
          <w:numId w:val="12"/>
        </w:numPr>
        <w:autoSpaceDE w:val="0"/>
        <w:autoSpaceDN w:val="0"/>
        <w:adjustRightInd w:val="0"/>
        <w:jc w:val="both"/>
        <w:rPr>
          <w:szCs w:val="24"/>
        </w:rPr>
      </w:pPr>
      <w:r>
        <w:rPr>
          <w:szCs w:val="24"/>
        </w:rPr>
        <w:t>Título de propriedade com o respectivo registro;</w:t>
      </w:r>
    </w:p>
    <w:p w:rsidR="00FF37AF" w:rsidRPr="00495CDE" w:rsidRDefault="00FF37AF" w:rsidP="00FF37AF">
      <w:pPr>
        <w:pStyle w:val="PargrafodaLista"/>
        <w:numPr>
          <w:ilvl w:val="3"/>
          <w:numId w:val="12"/>
        </w:numPr>
        <w:autoSpaceDE w:val="0"/>
        <w:autoSpaceDN w:val="0"/>
        <w:adjustRightInd w:val="0"/>
        <w:jc w:val="both"/>
        <w:rPr>
          <w:szCs w:val="24"/>
        </w:rPr>
      </w:pPr>
      <w:r w:rsidRPr="00495CDE">
        <w:rPr>
          <w:szCs w:val="24"/>
        </w:rPr>
        <w:t>Certidão dominial vintenária;</w:t>
      </w:r>
    </w:p>
    <w:p w:rsidR="00FF37AF" w:rsidRPr="00D43772" w:rsidRDefault="00FF37AF" w:rsidP="00FF37AF">
      <w:pPr>
        <w:pStyle w:val="PargrafodaLista"/>
        <w:numPr>
          <w:ilvl w:val="3"/>
          <w:numId w:val="12"/>
        </w:numPr>
        <w:autoSpaceDE w:val="0"/>
        <w:autoSpaceDN w:val="0"/>
        <w:adjustRightInd w:val="0"/>
        <w:ind w:left="2127" w:hanging="1047"/>
        <w:jc w:val="both"/>
        <w:rPr>
          <w:szCs w:val="24"/>
        </w:rPr>
      </w:pPr>
      <w:r w:rsidRPr="00D43772">
        <w:rPr>
          <w:szCs w:val="24"/>
        </w:rPr>
        <w:t>Certidão negativa de ônus reais, contendo expressamente que o imóvel está livre e desembaraçado de quaisquer ônus;</w:t>
      </w:r>
    </w:p>
    <w:p w:rsidR="00FF37AF" w:rsidRDefault="00FF37AF" w:rsidP="00FF37AF">
      <w:pPr>
        <w:pStyle w:val="PargrafodaLista"/>
        <w:numPr>
          <w:ilvl w:val="3"/>
          <w:numId w:val="12"/>
        </w:numPr>
        <w:autoSpaceDE w:val="0"/>
        <w:autoSpaceDN w:val="0"/>
        <w:adjustRightInd w:val="0"/>
        <w:jc w:val="both"/>
        <w:rPr>
          <w:szCs w:val="24"/>
        </w:rPr>
      </w:pPr>
      <w:r>
        <w:rPr>
          <w:szCs w:val="24"/>
        </w:rPr>
        <w:t>Certidão negativa de IPTU;</w:t>
      </w:r>
    </w:p>
    <w:p w:rsidR="00FF37AF" w:rsidRPr="00DE7156" w:rsidRDefault="00FF37AF" w:rsidP="00FF37AF">
      <w:pPr>
        <w:pStyle w:val="PargrafodaLista"/>
        <w:numPr>
          <w:ilvl w:val="3"/>
          <w:numId w:val="12"/>
        </w:numPr>
        <w:autoSpaceDE w:val="0"/>
        <w:autoSpaceDN w:val="0"/>
        <w:adjustRightInd w:val="0"/>
        <w:ind w:left="2127" w:hanging="1047"/>
        <w:jc w:val="both"/>
        <w:rPr>
          <w:szCs w:val="24"/>
        </w:rPr>
      </w:pPr>
      <w:r w:rsidRPr="00735BF4">
        <w:rPr>
          <w:szCs w:val="24"/>
        </w:rPr>
        <w:t>CND/INSS averbadas no Cartório de Registro de Imóveis competente, quando se tratar de imóvel novo;</w:t>
      </w:r>
    </w:p>
    <w:p w:rsidR="00FF37AF" w:rsidRDefault="00FF37AF" w:rsidP="00FF37AF">
      <w:pPr>
        <w:pStyle w:val="PargrafodaLista"/>
        <w:numPr>
          <w:ilvl w:val="3"/>
          <w:numId w:val="12"/>
        </w:numPr>
        <w:autoSpaceDE w:val="0"/>
        <w:autoSpaceDN w:val="0"/>
        <w:adjustRightInd w:val="0"/>
        <w:ind w:left="2127" w:hanging="1047"/>
        <w:jc w:val="both"/>
        <w:rPr>
          <w:szCs w:val="24"/>
        </w:rPr>
      </w:pPr>
      <w:r w:rsidRPr="00735BF4">
        <w:rPr>
          <w:szCs w:val="24"/>
        </w:rPr>
        <w:t>Regimento Interno e Regulamento interno do Condomínio</w:t>
      </w:r>
      <w:r>
        <w:rPr>
          <w:szCs w:val="24"/>
        </w:rPr>
        <w:t>;</w:t>
      </w:r>
    </w:p>
    <w:p w:rsidR="00FF37AF" w:rsidRPr="00EE4A7A" w:rsidRDefault="00FF37AF" w:rsidP="00FF37AF">
      <w:pPr>
        <w:pStyle w:val="PargrafodaLista"/>
        <w:numPr>
          <w:ilvl w:val="3"/>
          <w:numId w:val="12"/>
        </w:numPr>
        <w:autoSpaceDE w:val="0"/>
        <w:autoSpaceDN w:val="0"/>
        <w:adjustRightInd w:val="0"/>
        <w:ind w:left="2127" w:hanging="1047"/>
        <w:jc w:val="both"/>
        <w:rPr>
          <w:szCs w:val="24"/>
        </w:rPr>
      </w:pPr>
      <w:r w:rsidRPr="00EE4A7A">
        <w:rPr>
          <w:szCs w:val="24"/>
        </w:rPr>
        <w:t>Cópia das Atas das reuniões de Condomínio realizadas nos últimos 12 (doze) meses;</w:t>
      </w:r>
    </w:p>
    <w:p w:rsidR="00FF37AF" w:rsidRPr="00EE4A7A" w:rsidRDefault="00FF37AF" w:rsidP="00FF37AF">
      <w:pPr>
        <w:pStyle w:val="PargrafodaLista"/>
        <w:numPr>
          <w:ilvl w:val="3"/>
          <w:numId w:val="12"/>
        </w:numPr>
        <w:autoSpaceDE w:val="0"/>
        <w:autoSpaceDN w:val="0"/>
        <w:adjustRightInd w:val="0"/>
        <w:ind w:left="2127" w:hanging="1047"/>
        <w:jc w:val="both"/>
        <w:rPr>
          <w:szCs w:val="24"/>
        </w:rPr>
      </w:pPr>
      <w:r w:rsidRPr="00EE4A7A">
        <w:rPr>
          <w:szCs w:val="24"/>
        </w:rPr>
        <w:t>Declaração ne</w:t>
      </w:r>
      <w:r>
        <w:rPr>
          <w:szCs w:val="24"/>
        </w:rPr>
        <w:t>gativa de débito de condomínio;</w:t>
      </w:r>
    </w:p>
    <w:p w:rsidR="00FF37AF" w:rsidRPr="00EE4A7A" w:rsidRDefault="00FF37AF" w:rsidP="00FF37AF">
      <w:pPr>
        <w:pStyle w:val="PargrafodaLista"/>
        <w:numPr>
          <w:ilvl w:val="3"/>
          <w:numId w:val="12"/>
        </w:numPr>
        <w:autoSpaceDE w:val="0"/>
        <w:autoSpaceDN w:val="0"/>
        <w:adjustRightInd w:val="0"/>
        <w:ind w:left="2127" w:hanging="1047"/>
        <w:jc w:val="both"/>
        <w:rPr>
          <w:szCs w:val="24"/>
        </w:rPr>
      </w:pPr>
      <w:r w:rsidRPr="00EE4A7A">
        <w:rPr>
          <w:szCs w:val="24"/>
        </w:rPr>
        <w:t>Declaração de saldo deved</w:t>
      </w:r>
      <w:r>
        <w:rPr>
          <w:szCs w:val="24"/>
        </w:rPr>
        <w:t>or, se o imóvel for financiado;</w:t>
      </w:r>
    </w:p>
    <w:p w:rsidR="00FF37AF" w:rsidRPr="00EE4A7A" w:rsidRDefault="00FF37AF" w:rsidP="00FF37AF">
      <w:pPr>
        <w:pStyle w:val="PargrafodaLista"/>
        <w:numPr>
          <w:ilvl w:val="3"/>
          <w:numId w:val="12"/>
        </w:numPr>
        <w:autoSpaceDE w:val="0"/>
        <w:autoSpaceDN w:val="0"/>
        <w:adjustRightInd w:val="0"/>
        <w:ind w:left="2127" w:hanging="1047"/>
        <w:jc w:val="both"/>
        <w:rPr>
          <w:szCs w:val="24"/>
        </w:rPr>
      </w:pPr>
      <w:r w:rsidRPr="00EE4A7A">
        <w:rPr>
          <w:szCs w:val="24"/>
        </w:rPr>
        <w:t>Comprovante de pagamento de Foro quando se tratar de imóve</w:t>
      </w:r>
      <w:r>
        <w:rPr>
          <w:szCs w:val="24"/>
        </w:rPr>
        <w:t>l edificado em terreno foreiro;</w:t>
      </w:r>
    </w:p>
    <w:p w:rsidR="00FF37AF" w:rsidRDefault="00FF37AF" w:rsidP="00FF37AF">
      <w:pPr>
        <w:pStyle w:val="PargrafodaLista"/>
        <w:numPr>
          <w:ilvl w:val="3"/>
          <w:numId w:val="12"/>
        </w:numPr>
        <w:autoSpaceDE w:val="0"/>
        <w:autoSpaceDN w:val="0"/>
        <w:adjustRightInd w:val="0"/>
        <w:ind w:left="2127" w:hanging="1047"/>
        <w:jc w:val="both"/>
        <w:rPr>
          <w:szCs w:val="24"/>
        </w:rPr>
      </w:pPr>
      <w:r w:rsidRPr="00735BF4">
        <w:rPr>
          <w:szCs w:val="24"/>
        </w:rPr>
        <w:t>Preço total do imóvel e valor por m² da área construída</w:t>
      </w:r>
      <w:r>
        <w:rPr>
          <w:szCs w:val="24"/>
        </w:rPr>
        <w:t xml:space="preserve"> e</w:t>
      </w:r>
      <w:r w:rsidRPr="00735BF4">
        <w:rPr>
          <w:szCs w:val="24"/>
        </w:rPr>
        <w:t xml:space="preserve"> </w:t>
      </w:r>
      <w:r>
        <w:rPr>
          <w:szCs w:val="24"/>
        </w:rPr>
        <w:t>o valor por m² da área privativa.</w:t>
      </w:r>
    </w:p>
    <w:p w:rsidR="00FF37AF" w:rsidRDefault="00FF37AF" w:rsidP="00FF37AF">
      <w:pPr>
        <w:pStyle w:val="PargrafodaLista"/>
        <w:autoSpaceDE w:val="0"/>
        <w:autoSpaceDN w:val="0"/>
        <w:adjustRightInd w:val="0"/>
        <w:ind w:left="2127"/>
        <w:jc w:val="both"/>
        <w:rPr>
          <w:szCs w:val="24"/>
        </w:rPr>
      </w:pPr>
    </w:p>
    <w:p w:rsidR="00FF37AF" w:rsidRDefault="00FF37AF" w:rsidP="00FF37AF">
      <w:pPr>
        <w:pStyle w:val="PargrafodaLista"/>
        <w:numPr>
          <w:ilvl w:val="2"/>
          <w:numId w:val="12"/>
        </w:numPr>
        <w:autoSpaceDE w:val="0"/>
        <w:autoSpaceDN w:val="0"/>
        <w:adjustRightInd w:val="0"/>
        <w:jc w:val="both"/>
        <w:rPr>
          <w:szCs w:val="24"/>
        </w:rPr>
      </w:pPr>
      <w:r>
        <w:rPr>
          <w:szCs w:val="24"/>
        </w:rPr>
        <w:t>Observações gerais:</w:t>
      </w:r>
    </w:p>
    <w:p w:rsidR="00FF37AF" w:rsidRDefault="00FF37AF" w:rsidP="00FF37AF">
      <w:pPr>
        <w:pStyle w:val="PargrafodaLista"/>
        <w:numPr>
          <w:ilvl w:val="3"/>
          <w:numId w:val="12"/>
        </w:numPr>
        <w:autoSpaceDE w:val="0"/>
        <w:autoSpaceDN w:val="0"/>
        <w:adjustRightInd w:val="0"/>
        <w:ind w:left="2268" w:hanging="1188"/>
        <w:jc w:val="both"/>
        <w:rPr>
          <w:szCs w:val="24"/>
        </w:rPr>
      </w:pPr>
      <w:r w:rsidRPr="005E1D28">
        <w:rPr>
          <w:szCs w:val="24"/>
        </w:rPr>
        <w:t xml:space="preserve">A documentação relacionada não elimina a necessidade de outros documentos, em função das peculiaridades de cada caso, podendo ser </w:t>
      </w:r>
      <w:r w:rsidRPr="005E1D28">
        <w:rPr>
          <w:szCs w:val="24"/>
        </w:rPr>
        <w:lastRenderedPageBreak/>
        <w:t xml:space="preserve">concedido prazo para a apresentação de documentação </w:t>
      </w:r>
      <w:r>
        <w:rPr>
          <w:szCs w:val="24"/>
        </w:rPr>
        <w:t>complementar pelos proponentes;</w:t>
      </w:r>
    </w:p>
    <w:p w:rsidR="00FF37AF" w:rsidRPr="005E1D28" w:rsidRDefault="00FF37AF" w:rsidP="00FF37AF">
      <w:pPr>
        <w:pStyle w:val="PargrafodaLista"/>
        <w:numPr>
          <w:ilvl w:val="3"/>
          <w:numId w:val="12"/>
        </w:numPr>
        <w:autoSpaceDE w:val="0"/>
        <w:autoSpaceDN w:val="0"/>
        <w:adjustRightInd w:val="0"/>
        <w:ind w:left="2268" w:hanging="1188"/>
        <w:jc w:val="both"/>
        <w:rPr>
          <w:szCs w:val="24"/>
        </w:rPr>
      </w:pPr>
      <w:r w:rsidRPr="005E1D28">
        <w:rPr>
          <w:szCs w:val="24"/>
        </w:rPr>
        <w:t>Em caso de apresentação de procuração, deverá esta ser lavrada em cartório de notas. Caso o instrumento tenha mais de 12 (doze) meses de expedição, deverá estar acompanhado de certidão do respectivo ofício de notas que o lavrou indicando sua validade;</w:t>
      </w:r>
    </w:p>
    <w:p w:rsidR="00FF37AF" w:rsidRPr="005E1D28" w:rsidRDefault="00FF37AF" w:rsidP="00FF37AF">
      <w:pPr>
        <w:pStyle w:val="PargrafodaLista"/>
        <w:numPr>
          <w:ilvl w:val="3"/>
          <w:numId w:val="12"/>
        </w:numPr>
        <w:autoSpaceDE w:val="0"/>
        <w:autoSpaceDN w:val="0"/>
        <w:adjustRightInd w:val="0"/>
        <w:ind w:left="2268" w:hanging="1188"/>
        <w:jc w:val="both"/>
        <w:rPr>
          <w:szCs w:val="24"/>
        </w:rPr>
      </w:pPr>
      <w:r w:rsidRPr="005E1D28">
        <w:rPr>
          <w:szCs w:val="24"/>
        </w:rPr>
        <w:t xml:space="preserve">Todas as cópias dos documentos relacionados devem ser apresentadas </w:t>
      </w:r>
      <w:r>
        <w:rPr>
          <w:szCs w:val="24"/>
        </w:rPr>
        <w:t>junto com o</w:t>
      </w:r>
      <w:r w:rsidRPr="005E1D28">
        <w:rPr>
          <w:szCs w:val="24"/>
        </w:rPr>
        <w:t xml:space="preserve"> seu original (em se tratando de documentos eletrô</w:t>
      </w:r>
      <w:r>
        <w:rPr>
          <w:szCs w:val="24"/>
        </w:rPr>
        <w:t>nicos) ou em cópia autenticada;</w:t>
      </w:r>
    </w:p>
    <w:p w:rsidR="00FF37AF" w:rsidRPr="005E1D28" w:rsidRDefault="00FF37AF" w:rsidP="00FF37AF">
      <w:pPr>
        <w:pStyle w:val="PargrafodaLista"/>
        <w:numPr>
          <w:ilvl w:val="3"/>
          <w:numId w:val="12"/>
        </w:numPr>
        <w:autoSpaceDE w:val="0"/>
        <w:autoSpaceDN w:val="0"/>
        <w:adjustRightInd w:val="0"/>
        <w:ind w:left="2268" w:hanging="1188"/>
        <w:jc w:val="both"/>
        <w:rPr>
          <w:szCs w:val="24"/>
        </w:rPr>
      </w:pPr>
      <w:r w:rsidRPr="005E1D28">
        <w:rPr>
          <w:szCs w:val="24"/>
        </w:rPr>
        <w:t>Caso o imóvel contenha reforma/ampliação, estas deverão estar dev</w:t>
      </w:r>
      <w:r>
        <w:rPr>
          <w:szCs w:val="24"/>
        </w:rPr>
        <w:t>idamente averbadas em cartório;</w:t>
      </w:r>
    </w:p>
    <w:p w:rsidR="00FF37AF" w:rsidRPr="005E1D28" w:rsidRDefault="00FF37AF" w:rsidP="00FF37AF">
      <w:pPr>
        <w:pStyle w:val="PargrafodaLista"/>
        <w:numPr>
          <w:ilvl w:val="3"/>
          <w:numId w:val="12"/>
        </w:numPr>
        <w:autoSpaceDE w:val="0"/>
        <w:autoSpaceDN w:val="0"/>
        <w:adjustRightInd w:val="0"/>
        <w:ind w:left="2268" w:hanging="1188"/>
        <w:jc w:val="both"/>
        <w:rPr>
          <w:szCs w:val="24"/>
        </w:rPr>
      </w:pPr>
      <w:r w:rsidRPr="005E1D28">
        <w:rPr>
          <w:szCs w:val="24"/>
        </w:rPr>
        <w:t>Anexar cópia do contrato de prestação de serviços com empr</w:t>
      </w:r>
      <w:r>
        <w:rPr>
          <w:szCs w:val="24"/>
        </w:rPr>
        <w:t>esa imobiliária, se for o caso;</w:t>
      </w:r>
    </w:p>
    <w:p w:rsidR="00FF37AF" w:rsidRPr="005E1D28" w:rsidRDefault="00FF37AF" w:rsidP="00FF37AF">
      <w:pPr>
        <w:pStyle w:val="PargrafodaLista"/>
        <w:numPr>
          <w:ilvl w:val="3"/>
          <w:numId w:val="12"/>
        </w:numPr>
        <w:autoSpaceDE w:val="0"/>
        <w:autoSpaceDN w:val="0"/>
        <w:adjustRightInd w:val="0"/>
        <w:ind w:left="2268" w:hanging="1188"/>
        <w:jc w:val="both"/>
        <w:rPr>
          <w:szCs w:val="24"/>
        </w:rPr>
      </w:pPr>
      <w:r w:rsidRPr="005E1D28">
        <w:rPr>
          <w:szCs w:val="24"/>
        </w:rPr>
        <w:t>Caso a proposta seja assinada por intermediário, esta deverá estar acompanhada de cópia simples da carteira profissional do corretor de imóvel e da autorização fornecida pelo proprietário;</w:t>
      </w:r>
    </w:p>
    <w:p w:rsidR="00FF37AF" w:rsidRDefault="00FF37AF" w:rsidP="00FF37AF">
      <w:pPr>
        <w:pStyle w:val="PargrafodaLista"/>
        <w:numPr>
          <w:ilvl w:val="3"/>
          <w:numId w:val="12"/>
        </w:numPr>
        <w:autoSpaceDE w:val="0"/>
        <w:autoSpaceDN w:val="0"/>
        <w:adjustRightInd w:val="0"/>
        <w:ind w:left="2268" w:hanging="1188"/>
        <w:jc w:val="both"/>
        <w:rPr>
          <w:szCs w:val="24"/>
        </w:rPr>
      </w:pPr>
      <w:r w:rsidRPr="005E1D28">
        <w:rPr>
          <w:szCs w:val="24"/>
        </w:rPr>
        <w:t>Tratando-se de proposta apresentada através da Imobiliária ou Corretores de Imóveis, as mesmas deverão ser acompanhadas da respectiva autorização de venda assinada pelo prop</w:t>
      </w:r>
      <w:r>
        <w:rPr>
          <w:szCs w:val="24"/>
        </w:rPr>
        <w:t>rietário com firma reconhecida;</w:t>
      </w:r>
    </w:p>
    <w:p w:rsidR="00FF37AF" w:rsidRDefault="00FF37AF" w:rsidP="00FF37AF">
      <w:pPr>
        <w:pStyle w:val="PargrafodaLista"/>
        <w:numPr>
          <w:ilvl w:val="3"/>
          <w:numId w:val="12"/>
        </w:numPr>
        <w:autoSpaceDE w:val="0"/>
        <w:autoSpaceDN w:val="0"/>
        <w:adjustRightInd w:val="0"/>
        <w:ind w:left="2268" w:hanging="1188"/>
        <w:jc w:val="both"/>
        <w:rPr>
          <w:szCs w:val="24"/>
        </w:rPr>
      </w:pPr>
      <w:r>
        <w:rPr>
          <w:szCs w:val="24"/>
        </w:rPr>
        <w:t>T</w:t>
      </w:r>
      <w:r w:rsidRPr="007409F7">
        <w:rPr>
          <w:szCs w:val="24"/>
        </w:rPr>
        <w:t>odos os documentos requisitados devem ser apresentados ordenados e em folhas numeradas e devidamente rubricados</w:t>
      </w:r>
      <w:r>
        <w:rPr>
          <w:szCs w:val="24"/>
        </w:rPr>
        <w:t>.</w:t>
      </w:r>
    </w:p>
    <w:p w:rsidR="00FF37AF" w:rsidRDefault="00FF37AF" w:rsidP="00FF37AF">
      <w:pPr>
        <w:pStyle w:val="PargrafodaLista"/>
        <w:autoSpaceDE w:val="0"/>
        <w:autoSpaceDN w:val="0"/>
        <w:adjustRightInd w:val="0"/>
        <w:ind w:left="2268"/>
        <w:jc w:val="both"/>
        <w:rPr>
          <w:szCs w:val="24"/>
        </w:rPr>
      </w:pPr>
    </w:p>
    <w:p w:rsidR="00FF37AF" w:rsidRPr="005E1D28" w:rsidRDefault="00FF37AF" w:rsidP="00FF37AF">
      <w:pPr>
        <w:pStyle w:val="PargrafodaLista"/>
        <w:numPr>
          <w:ilvl w:val="0"/>
          <w:numId w:val="12"/>
        </w:numPr>
        <w:autoSpaceDE w:val="0"/>
        <w:autoSpaceDN w:val="0"/>
        <w:adjustRightInd w:val="0"/>
        <w:jc w:val="both"/>
        <w:rPr>
          <w:szCs w:val="24"/>
        </w:rPr>
      </w:pPr>
      <w:r>
        <w:rPr>
          <w:b/>
          <w:szCs w:val="24"/>
        </w:rPr>
        <w:t>DA VALIDADE DA PROPOSTA</w:t>
      </w:r>
    </w:p>
    <w:p w:rsidR="00FF37AF" w:rsidRDefault="00FF37AF" w:rsidP="00FF37AF">
      <w:pPr>
        <w:pStyle w:val="PargrafodaLista"/>
        <w:numPr>
          <w:ilvl w:val="1"/>
          <w:numId w:val="12"/>
        </w:numPr>
        <w:autoSpaceDE w:val="0"/>
        <w:autoSpaceDN w:val="0"/>
        <w:adjustRightInd w:val="0"/>
        <w:jc w:val="both"/>
        <w:rPr>
          <w:szCs w:val="24"/>
        </w:rPr>
      </w:pPr>
      <w:r w:rsidRPr="005E1D28">
        <w:rPr>
          <w:szCs w:val="24"/>
        </w:rPr>
        <w:t xml:space="preserve">A validade da proposta contida no ENVELOPE </w:t>
      </w:r>
      <w:r>
        <w:rPr>
          <w:szCs w:val="24"/>
        </w:rPr>
        <w:t>1</w:t>
      </w:r>
      <w:r w:rsidRPr="005E1D28">
        <w:rPr>
          <w:szCs w:val="24"/>
        </w:rPr>
        <w:t xml:space="preserve"> deverá ser de, no mínimo, 90 (noventa) dias contados da data de entrega da mesma.</w:t>
      </w:r>
    </w:p>
    <w:p w:rsidR="00FF37AF" w:rsidRPr="00286AE4" w:rsidRDefault="00FF37AF" w:rsidP="00FF37AF">
      <w:pPr>
        <w:pStyle w:val="PargrafodaLista"/>
        <w:numPr>
          <w:ilvl w:val="1"/>
          <w:numId w:val="12"/>
        </w:numPr>
        <w:autoSpaceDE w:val="0"/>
        <w:autoSpaceDN w:val="0"/>
        <w:adjustRightInd w:val="0"/>
        <w:jc w:val="both"/>
        <w:rPr>
          <w:szCs w:val="24"/>
        </w:rPr>
      </w:pPr>
      <w:r w:rsidRPr="00286AE4">
        <w:rPr>
          <w:szCs w:val="24"/>
        </w:rPr>
        <w:t>Caso o prazo de validade da Proposta estabelecido neste item não esteja expressamente indicado, o mesmo será considerado como aceito para efeito de análise.</w:t>
      </w:r>
    </w:p>
    <w:p w:rsidR="00FF37AF" w:rsidRDefault="00FF37AF" w:rsidP="00FF37AF">
      <w:pPr>
        <w:pStyle w:val="PargrafodaLista"/>
        <w:autoSpaceDE w:val="0"/>
        <w:autoSpaceDN w:val="0"/>
        <w:adjustRightInd w:val="0"/>
        <w:ind w:left="1224"/>
        <w:jc w:val="both"/>
        <w:rPr>
          <w:szCs w:val="24"/>
        </w:rPr>
      </w:pPr>
    </w:p>
    <w:p w:rsidR="00FF37AF" w:rsidRDefault="00FF37AF" w:rsidP="00FF37AF">
      <w:pPr>
        <w:pStyle w:val="PargrafodaLista"/>
        <w:numPr>
          <w:ilvl w:val="0"/>
          <w:numId w:val="12"/>
        </w:numPr>
        <w:autoSpaceDE w:val="0"/>
        <w:autoSpaceDN w:val="0"/>
        <w:adjustRightInd w:val="0"/>
        <w:jc w:val="both"/>
        <w:rPr>
          <w:b/>
          <w:szCs w:val="24"/>
        </w:rPr>
      </w:pPr>
      <w:r w:rsidRPr="005E1D28">
        <w:rPr>
          <w:b/>
          <w:szCs w:val="24"/>
        </w:rPr>
        <w:t xml:space="preserve">DO PRAZO E LOCAL DE ENTREGA </w:t>
      </w:r>
      <w:r>
        <w:rPr>
          <w:b/>
          <w:szCs w:val="24"/>
        </w:rPr>
        <w:t>DOS ENVELOPES</w:t>
      </w:r>
    </w:p>
    <w:p w:rsidR="00FF37AF" w:rsidRPr="00F42763" w:rsidRDefault="00FF37AF" w:rsidP="00FF37AF">
      <w:pPr>
        <w:pStyle w:val="PargrafodaLista"/>
        <w:numPr>
          <w:ilvl w:val="1"/>
          <w:numId w:val="12"/>
        </w:numPr>
        <w:autoSpaceDE w:val="0"/>
        <w:autoSpaceDN w:val="0"/>
        <w:adjustRightInd w:val="0"/>
        <w:jc w:val="both"/>
        <w:rPr>
          <w:b/>
          <w:szCs w:val="24"/>
        </w:rPr>
      </w:pPr>
      <w:r>
        <w:rPr>
          <w:szCs w:val="24"/>
        </w:rPr>
        <w:t xml:space="preserve">Os ENVELOPES 1 e 2 deverão ser entregues na sede do CAU/ES, na </w:t>
      </w:r>
      <w:r w:rsidRPr="007D5AD5">
        <w:rPr>
          <w:szCs w:val="24"/>
        </w:rPr>
        <w:t>Rua Hélio Marconi, nº 58, Bento Ferreira, Vitória/ES, CEP: 29.050-690</w:t>
      </w:r>
      <w:r>
        <w:rPr>
          <w:szCs w:val="24"/>
        </w:rPr>
        <w:t xml:space="preserve">, no horário de 09h às 12h e de 13h às 17h, a partir da publicação deste Edital </w:t>
      </w:r>
      <w:r w:rsidRPr="00524B10">
        <w:rPr>
          <w:szCs w:val="24"/>
        </w:rPr>
        <w:t>até o dia 2</w:t>
      </w:r>
      <w:r>
        <w:rPr>
          <w:szCs w:val="24"/>
        </w:rPr>
        <w:t>9</w:t>
      </w:r>
      <w:r w:rsidRPr="00524B10">
        <w:rPr>
          <w:szCs w:val="24"/>
        </w:rPr>
        <w:t xml:space="preserve"> de </w:t>
      </w:r>
      <w:r>
        <w:rPr>
          <w:szCs w:val="24"/>
        </w:rPr>
        <w:t>novembro</w:t>
      </w:r>
      <w:r w:rsidRPr="00524B10">
        <w:rPr>
          <w:szCs w:val="24"/>
        </w:rPr>
        <w:t xml:space="preserve"> de 2019, conforme</w:t>
      </w:r>
      <w:r>
        <w:rPr>
          <w:szCs w:val="24"/>
        </w:rPr>
        <w:t xml:space="preserve"> determina os itens 6 e 7 deste edital.</w:t>
      </w:r>
    </w:p>
    <w:p w:rsidR="00FF37AF" w:rsidRPr="00524B10" w:rsidRDefault="00FF37AF" w:rsidP="00FF37AF">
      <w:pPr>
        <w:pStyle w:val="PargrafodaLista"/>
        <w:numPr>
          <w:ilvl w:val="1"/>
          <w:numId w:val="12"/>
        </w:numPr>
        <w:autoSpaceDE w:val="0"/>
        <w:autoSpaceDN w:val="0"/>
        <w:adjustRightInd w:val="0"/>
        <w:jc w:val="both"/>
        <w:rPr>
          <w:b/>
          <w:szCs w:val="24"/>
        </w:rPr>
      </w:pPr>
      <w:r>
        <w:rPr>
          <w:szCs w:val="24"/>
        </w:rPr>
        <w:t xml:space="preserve">Os ENVELOPES enviados via Correios deverão ser recebidos no CAU/ES até o </w:t>
      </w:r>
      <w:r w:rsidRPr="00524B10">
        <w:rPr>
          <w:szCs w:val="24"/>
        </w:rPr>
        <w:t>dia 2</w:t>
      </w:r>
      <w:r>
        <w:rPr>
          <w:szCs w:val="24"/>
        </w:rPr>
        <w:t>9</w:t>
      </w:r>
      <w:r w:rsidRPr="00524B10">
        <w:rPr>
          <w:szCs w:val="24"/>
        </w:rPr>
        <w:t xml:space="preserve"> de </w:t>
      </w:r>
      <w:r>
        <w:rPr>
          <w:szCs w:val="24"/>
        </w:rPr>
        <w:t>novembro</w:t>
      </w:r>
      <w:r w:rsidRPr="00524B10">
        <w:rPr>
          <w:szCs w:val="24"/>
        </w:rPr>
        <w:t xml:space="preserve"> de 2019, sob pena de desclassificação.</w:t>
      </w:r>
    </w:p>
    <w:p w:rsidR="00FF37AF" w:rsidRPr="000F281D" w:rsidRDefault="00FF37AF" w:rsidP="00FF37AF">
      <w:pPr>
        <w:pStyle w:val="PargrafodaLista"/>
        <w:numPr>
          <w:ilvl w:val="1"/>
          <w:numId w:val="12"/>
        </w:numPr>
        <w:autoSpaceDE w:val="0"/>
        <w:autoSpaceDN w:val="0"/>
        <w:adjustRightInd w:val="0"/>
        <w:jc w:val="both"/>
        <w:rPr>
          <w:b/>
          <w:szCs w:val="24"/>
        </w:rPr>
      </w:pPr>
      <w:r w:rsidRPr="000F281D">
        <w:rPr>
          <w:szCs w:val="24"/>
        </w:rPr>
        <w:t>O CAU/ES não</w:t>
      </w:r>
      <w:r>
        <w:rPr>
          <w:szCs w:val="24"/>
        </w:rPr>
        <w:t xml:space="preserve"> se</w:t>
      </w:r>
      <w:r w:rsidRPr="000F281D">
        <w:rPr>
          <w:szCs w:val="24"/>
        </w:rPr>
        <w:t xml:space="preserve"> responsabiliza pelos ENVELOPES não recebidos em sua sede até a data referida no item anterior.</w:t>
      </w:r>
    </w:p>
    <w:p w:rsidR="00FF37AF" w:rsidRPr="000F281D" w:rsidRDefault="00FF37AF" w:rsidP="00FF37AF">
      <w:pPr>
        <w:pStyle w:val="PargrafodaLista"/>
        <w:numPr>
          <w:ilvl w:val="1"/>
          <w:numId w:val="12"/>
        </w:numPr>
        <w:autoSpaceDE w:val="0"/>
        <w:autoSpaceDN w:val="0"/>
        <w:adjustRightInd w:val="0"/>
        <w:jc w:val="both"/>
        <w:rPr>
          <w:szCs w:val="24"/>
        </w:rPr>
      </w:pPr>
      <w:r w:rsidRPr="000F281D">
        <w:rPr>
          <w:szCs w:val="24"/>
        </w:rPr>
        <w:t>ENVELOPES recebidos após a data limite especificada no item 9.2 ficarão disponíveis para retirada na atual sede do CAU/ES durante 30 (trinta) dias. Ao final deste prazo, os envelopes serão destruídos.</w:t>
      </w:r>
    </w:p>
    <w:p w:rsidR="00FF37AF" w:rsidRDefault="00FF37AF" w:rsidP="00FF37AF">
      <w:pPr>
        <w:pStyle w:val="PargrafodaLista"/>
        <w:autoSpaceDE w:val="0"/>
        <w:autoSpaceDN w:val="0"/>
        <w:adjustRightInd w:val="0"/>
        <w:ind w:left="360"/>
        <w:jc w:val="both"/>
        <w:rPr>
          <w:szCs w:val="24"/>
        </w:rPr>
      </w:pPr>
    </w:p>
    <w:p w:rsidR="00FF37AF" w:rsidRDefault="00FF37AF" w:rsidP="00FF37AF">
      <w:pPr>
        <w:pStyle w:val="PargrafodaLista"/>
        <w:numPr>
          <w:ilvl w:val="0"/>
          <w:numId w:val="12"/>
        </w:numPr>
        <w:autoSpaceDE w:val="0"/>
        <w:autoSpaceDN w:val="0"/>
        <w:adjustRightInd w:val="0"/>
        <w:jc w:val="both"/>
        <w:rPr>
          <w:b/>
          <w:szCs w:val="24"/>
        </w:rPr>
      </w:pPr>
      <w:r w:rsidRPr="0057285A">
        <w:rPr>
          <w:b/>
          <w:szCs w:val="24"/>
        </w:rPr>
        <w:t>DA SESSÃO PÚBLICA DE ABERTURA DOS ENVELOPES</w:t>
      </w:r>
    </w:p>
    <w:p w:rsidR="00FF37AF" w:rsidRDefault="00FF37AF" w:rsidP="00FF37AF">
      <w:pPr>
        <w:pStyle w:val="PargrafodaLista"/>
        <w:numPr>
          <w:ilvl w:val="1"/>
          <w:numId w:val="12"/>
        </w:numPr>
        <w:autoSpaceDE w:val="0"/>
        <w:autoSpaceDN w:val="0"/>
        <w:adjustRightInd w:val="0"/>
        <w:ind w:left="993" w:hanging="633"/>
        <w:jc w:val="both"/>
        <w:rPr>
          <w:b/>
          <w:szCs w:val="24"/>
        </w:rPr>
      </w:pPr>
      <w:r w:rsidRPr="00974AE8">
        <w:rPr>
          <w:szCs w:val="24"/>
        </w:rPr>
        <w:t xml:space="preserve">A </w:t>
      </w:r>
      <w:r w:rsidRPr="0057285A">
        <w:rPr>
          <w:szCs w:val="24"/>
        </w:rPr>
        <w:t>Sessão Pública</w:t>
      </w:r>
      <w:r>
        <w:rPr>
          <w:szCs w:val="24"/>
        </w:rPr>
        <w:t xml:space="preserve"> será realizada na sede do CAU/ES, na </w:t>
      </w:r>
      <w:r w:rsidRPr="007D5AD5">
        <w:rPr>
          <w:szCs w:val="24"/>
        </w:rPr>
        <w:t>Rua Hélio Marconi, nº 58, Bento Ferreira, Vitória/ES, CEP: 29.050-690</w:t>
      </w:r>
      <w:r>
        <w:rPr>
          <w:szCs w:val="24"/>
        </w:rPr>
        <w:t>, no dia 02 de dezembro de 2019, às 09h.</w:t>
      </w:r>
    </w:p>
    <w:p w:rsidR="00FF37AF" w:rsidRDefault="00FF37AF" w:rsidP="00FF37AF">
      <w:pPr>
        <w:pStyle w:val="PargrafodaLista"/>
        <w:numPr>
          <w:ilvl w:val="1"/>
          <w:numId w:val="12"/>
        </w:numPr>
        <w:autoSpaceDE w:val="0"/>
        <w:autoSpaceDN w:val="0"/>
        <w:adjustRightInd w:val="0"/>
        <w:ind w:left="993" w:hanging="633"/>
        <w:jc w:val="both"/>
        <w:rPr>
          <w:szCs w:val="24"/>
        </w:rPr>
      </w:pPr>
      <w:r w:rsidRPr="0057285A">
        <w:rPr>
          <w:szCs w:val="24"/>
        </w:rPr>
        <w:t>Na primeira etapa da Sessão Pública</w:t>
      </w:r>
      <w:r>
        <w:rPr>
          <w:szCs w:val="24"/>
        </w:rPr>
        <w:t>, a Comissão Temporária p</w:t>
      </w:r>
      <w:r w:rsidRPr="001B65E9">
        <w:rPr>
          <w:szCs w:val="24"/>
        </w:rPr>
        <w:t xml:space="preserve">ara Aquisição </w:t>
      </w:r>
      <w:r>
        <w:rPr>
          <w:szCs w:val="24"/>
        </w:rPr>
        <w:t>de Sede d</w:t>
      </w:r>
      <w:r w:rsidRPr="001B65E9">
        <w:rPr>
          <w:szCs w:val="24"/>
        </w:rPr>
        <w:t>o CAU/ES</w:t>
      </w:r>
      <w:r w:rsidRPr="0057285A">
        <w:rPr>
          <w:szCs w:val="24"/>
        </w:rPr>
        <w:t xml:space="preserve"> procederá à abertura dos envelopes relativos às propostas dos proponentes (ENVELOPE 1), avaliando objetiva e fundamentadamente os requisitos exigidos no Caderno de Especificações</w:t>
      </w:r>
      <w:r>
        <w:rPr>
          <w:szCs w:val="24"/>
        </w:rPr>
        <w:t>, A</w:t>
      </w:r>
      <w:r w:rsidRPr="0057285A">
        <w:rPr>
          <w:szCs w:val="24"/>
        </w:rPr>
        <w:t xml:space="preserve">nexo </w:t>
      </w:r>
      <w:r>
        <w:rPr>
          <w:szCs w:val="24"/>
        </w:rPr>
        <w:t xml:space="preserve">I </w:t>
      </w:r>
      <w:r w:rsidRPr="0057285A">
        <w:rPr>
          <w:szCs w:val="24"/>
        </w:rPr>
        <w:t xml:space="preserve">a este </w:t>
      </w:r>
      <w:r>
        <w:rPr>
          <w:szCs w:val="24"/>
        </w:rPr>
        <w:t>Edital.</w:t>
      </w:r>
    </w:p>
    <w:p w:rsidR="00FF37AF" w:rsidRDefault="00FF37AF" w:rsidP="00FF37AF">
      <w:pPr>
        <w:pStyle w:val="PargrafodaLista"/>
        <w:numPr>
          <w:ilvl w:val="2"/>
          <w:numId w:val="12"/>
        </w:numPr>
        <w:autoSpaceDE w:val="0"/>
        <w:autoSpaceDN w:val="0"/>
        <w:adjustRightInd w:val="0"/>
        <w:ind w:left="1418" w:hanging="698"/>
        <w:jc w:val="both"/>
        <w:rPr>
          <w:szCs w:val="24"/>
        </w:rPr>
      </w:pPr>
      <w:r w:rsidRPr="0057285A">
        <w:rPr>
          <w:szCs w:val="24"/>
        </w:rPr>
        <w:lastRenderedPageBreak/>
        <w:t xml:space="preserve">A Sessão Pública será suspensa a fim de que seja realizada a análise da documentação contida no ENVELOPE 1. Poderá ainda a </w:t>
      </w:r>
      <w:r w:rsidRPr="007409F7">
        <w:rPr>
          <w:szCs w:val="24"/>
        </w:rPr>
        <w:t>Comissão Temporária para Aquisição de Sede do CAU/ES</w:t>
      </w:r>
      <w:r w:rsidRPr="0057285A">
        <w:rPr>
          <w:szCs w:val="24"/>
        </w:rPr>
        <w:t xml:space="preserve"> solicitar a apresentação de documentos complementares que julgar necessários, em</w:t>
      </w:r>
      <w:r>
        <w:rPr>
          <w:szCs w:val="24"/>
        </w:rPr>
        <w:t xml:space="preserve"> prazo por ela designado.</w:t>
      </w:r>
    </w:p>
    <w:p w:rsidR="00FF37AF" w:rsidRDefault="00FF37AF" w:rsidP="00FF37AF">
      <w:pPr>
        <w:pStyle w:val="PargrafodaLista"/>
        <w:numPr>
          <w:ilvl w:val="2"/>
          <w:numId w:val="12"/>
        </w:numPr>
        <w:autoSpaceDE w:val="0"/>
        <w:autoSpaceDN w:val="0"/>
        <w:adjustRightInd w:val="0"/>
        <w:ind w:left="1418" w:hanging="698"/>
        <w:jc w:val="both"/>
        <w:rPr>
          <w:szCs w:val="24"/>
        </w:rPr>
      </w:pPr>
      <w:r w:rsidRPr="0057285A">
        <w:rPr>
          <w:szCs w:val="24"/>
        </w:rPr>
        <w:t xml:space="preserve">Após a avaliação, a </w:t>
      </w:r>
      <w:r w:rsidRPr="007409F7">
        <w:rPr>
          <w:szCs w:val="24"/>
        </w:rPr>
        <w:t>Comissão Temporária para Aquisição de Sede do CAU/ES</w:t>
      </w:r>
      <w:r w:rsidRPr="0057285A">
        <w:rPr>
          <w:szCs w:val="24"/>
        </w:rPr>
        <w:t xml:space="preserve"> qualificará as propostas que estiverem de acordo com as exigências estabelecidas pelo CAU/</w:t>
      </w:r>
      <w:r>
        <w:rPr>
          <w:szCs w:val="24"/>
        </w:rPr>
        <w:t>ES</w:t>
      </w:r>
      <w:r w:rsidRPr="0057285A">
        <w:rPr>
          <w:szCs w:val="24"/>
        </w:rPr>
        <w:t>.</w:t>
      </w:r>
    </w:p>
    <w:p w:rsidR="00FF37AF" w:rsidRDefault="00FF37AF" w:rsidP="00FF37AF">
      <w:pPr>
        <w:pStyle w:val="PargrafodaLista"/>
        <w:autoSpaceDE w:val="0"/>
        <w:autoSpaceDN w:val="0"/>
        <w:adjustRightInd w:val="0"/>
        <w:ind w:left="1418"/>
        <w:jc w:val="both"/>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sidRPr="00DD3D10">
        <w:rPr>
          <w:szCs w:val="24"/>
        </w:rPr>
        <w:t xml:space="preserve">Em seguida, será realizada a segunda etapa da Sessão Pública, sendo analisados os envelopes contendo a documentação de habilitação e a documentação do imóvel ofertado (ENVELOPE 2), somente daqueles proponentes </w:t>
      </w:r>
      <w:r>
        <w:rPr>
          <w:szCs w:val="24"/>
        </w:rPr>
        <w:t>qualificados na primeira etapa.</w:t>
      </w:r>
    </w:p>
    <w:p w:rsidR="00FF37AF" w:rsidRDefault="00FF37AF" w:rsidP="00FF37AF">
      <w:pPr>
        <w:pStyle w:val="PargrafodaLista"/>
        <w:autoSpaceDE w:val="0"/>
        <w:autoSpaceDN w:val="0"/>
        <w:adjustRightInd w:val="0"/>
        <w:ind w:left="993"/>
        <w:jc w:val="both"/>
        <w:rPr>
          <w:szCs w:val="24"/>
        </w:rPr>
      </w:pPr>
    </w:p>
    <w:p w:rsidR="00FF37AF" w:rsidRPr="00207403" w:rsidRDefault="00FF37AF" w:rsidP="00FF37AF">
      <w:pPr>
        <w:pStyle w:val="PargrafodaLista"/>
        <w:numPr>
          <w:ilvl w:val="1"/>
          <w:numId w:val="12"/>
        </w:numPr>
        <w:autoSpaceDE w:val="0"/>
        <w:autoSpaceDN w:val="0"/>
        <w:adjustRightInd w:val="0"/>
        <w:ind w:left="993" w:hanging="633"/>
        <w:jc w:val="both"/>
        <w:rPr>
          <w:szCs w:val="24"/>
        </w:rPr>
      </w:pPr>
      <w:r w:rsidRPr="00207403">
        <w:rPr>
          <w:szCs w:val="24"/>
        </w:rPr>
        <w:t>A Sessão Pública será suspensa a fim de que seja realizada a análise da documentação contida no ENVELOPE 2. Poderá ainda a Comissão Temporária para Aquisição de Sede do CAU/ES solicitar a apresentação de documentos complementares que julgar necessários, em prazo por ela designado.</w:t>
      </w:r>
    </w:p>
    <w:p w:rsidR="00FF37AF" w:rsidRPr="00207403" w:rsidRDefault="00FF37AF" w:rsidP="00FF37AF">
      <w:pPr>
        <w:pStyle w:val="PargrafodaLista"/>
        <w:autoSpaceDE w:val="0"/>
        <w:autoSpaceDN w:val="0"/>
        <w:adjustRightInd w:val="0"/>
        <w:ind w:left="1418"/>
        <w:jc w:val="both"/>
        <w:rPr>
          <w:szCs w:val="24"/>
        </w:rPr>
      </w:pPr>
    </w:p>
    <w:p w:rsidR="00FF37AF" w:rsidRPr="00207403" w:rsidRDefault="00FF37AF" w:rsidP="00FF37AF">
      <w:pPr>
        <w:pStyle w:val="PargrafodaLista"/>
        <w:numPr>
          <w:ilvl w:val="1"/>
          <w:numId w:val="12"/>
        </w:numPr>
        <w:autoSpaceDE w:val="0"/>
        <w:autoSpaceDN w:val="0"/>
        <w:adjustRightInd w:val="0"/>
        <w:ind w:left="993" w:hanging="633"/>
        <w:jc w:val="both"/>
        <w:rPr>
          <w:szCs w:val="24"/>
        </w:rPr>
      </w:pPr>
      <w:r w:rsidRPr="00207403">
        <w:rPr>
          <w:szCs w:val="24"/>
        </w:rPr>
        <w:t>Posteriormente, será(ão) designado(s) o(s) vencedor(es) provisório(s) dentre aqueles cuja documentação constante do ENVELOPE 2 esteja de acordo com o exigido pelo CAU/ES e encerrada a Sessão Pública.</w:t>
      </w:r>
    </w:p>
    <w:p w:rsidR="00FF37AF" w:rsidRDefault="00FF37AF" w:rsidP="00FF37AF">
      <w:pPr>
        <w:pStyle w:val="PargrafodaLista"/>
        <w:autoSpaceDE w:val="0"/>
        <w:autoSpaceDN w:val="0"/>
        <w:adjustRightInd w:val="0"/>
        <w:ind w:left="792"/>
        <w:jc w:val="both"/>
        <w:rPr>
          <w:szCs w:val="24"/>
        </w:rPr>
      </w:pPr>
    </w:p>
    <w:p w:rsidR="00FF37AF" w:rsidRDefault="00FF37AF" w:rsidP="00FF37AF">
      <w:pPr>
        <w:pStyle w:val="PargrafodaLista"/>
        <w:numPr>
          <w:ilvl w:val="0"/>
          <w:numId w:val="12"/>
        </w:numPr>
        <w:autoSpaceDE w:val="0"/>
        <w:autoSpaceDN w:val="0"/>
        <w:adjustRightInd w:val="0"/>
        <w:jc w:val="both"/>
        <w:rPr>
          <w:b/>
          <w:szCs w:val="24"/>
        </w:rPr>
      </w:pPr>
      <w:r w:rsidRPr="00FF2691">
        <w:rPr>
          <w:b/>
          <w:szCs w:val="24"/>
        </w:rPr>
        <w:t xml:space="preserve">DAS </w:t>
      </w:r>
      <w:r>
        <w:rPr>
          <w:b/>
          <w:szCs w:val="24"/>
        </w:rPr>
        <w:t>VISTORIAS AOS IMÓVEIS</w:t>
      </w:r>
      <w:r w:rsidRPr="00FF2691">
        <w:rPr>
          <w:b/>
          <w:szCs w:val="24"/>
        </w:rPr>
        <w:t xml:space="preserve"> E DO RESULTADO FINAL</w:t>
      </w:r>
    </w:p>
    <w:p w:rsidR="00FF37AF" w:rsidRPr="00286AE4" w:rsidRDefault="00FF37AF" w:rsidP="00FF37AF">
      <w:pPr>
        <w:pStyle w:val="PargrafodaLista"/>
        <w:numPr>
          <w:ilvl w:val="1"/>
          <w:numId w:val="12"/>
        </w:numPr>
        <w:autoSpaceDE w:val="0"/>
        <w:autoSpaceDN w:val="0"/>
        <w:adjustRightInd w:val="0"/>
        <w:ind w:left="993" w:hanging="633"/>
        <w:jc w:val="both"/>
        <w:rPr>
          <w:b/>
          <w:szCs w:val="24"/>
        </w:rPr>
      </w:pPr>
      <w:r>
        <w:rPr>
          <w:szCs w:val="24"/>
        </w:rPr>
        <w:t>A Comissão Temporária p</w:t>
      </w:r>
      <w:r w:rsidRPr="001B65E9">
        <w:rPr>
          <w:szCs w:val="24"/>
        </w:rPr>
        <w:t xml:space="preserve">ara Aquisição </w:t>
      </w:r>
      <w:r>
        <w:rPr>
          <w:szCs w:val="24"/>
        </w:rPr>
        <w:t>de Sede d</w:t>
      </w:r>
      <w:r w:rsidRPr="001B65E9">
        <w:rPr>
          <w:szCs w:val="24"/>
        </w:rPr>
        <w:t xml:space="preserve">o CAU/ES </w:t>
      </w:r>
      <w:r w:rsidRPr="000C05E3">
        <w:rPr>
          <w:szCs w:val="24"/>
        </w:rPr>
        <w:t xml:space="preserve">providenciará a </w:t>
      </w:r>
      <w:r>
        <w:rPr>
          <w:szCs w:val="24"/>
        </w:rPr>
        <w:t>vistoria técnica</w:t>
      </w:r>
      <w:r w:rsidRPr="000C05E3">
        <w:rPr>
          <w:szCs w:val="24"/>
        </w:rPr>
        <w:t xml:space="preserve"> do imóvel constante da(s) proposta(s) apresentada(s) pelo(s) vencedor(es) provisório(s), através de laudo com a finalidade de confirmação das especificações do imóvel.</w:t>
      </w:r>
    </w:p>
    <w:p w:rsidR="00FF37AF" w:rsidRDefault="00FF37AF" w:rsidP="00FF37AF">
      <w:pPr>
        <w:pStyle w:val="PargrafodaLista"/>
        <w:autoSpaceDE w:val="0"/>
        <w:autoSpaceDN w:val="0"/>
        <w:adjustRightInd w:val="0"/>
        <w:ind w:left="993"/>
        <w:jc w:val="both"/>
        <w:rPr>
          <w:b/>
          <w:szCs w:val="24"/>
        </w:rPr>
      </w:pPr>
    </w:p>
    <w:p w:rsidR="00FF37AF" w:rsidRPr="00286AE4" w:rsidRDefault="00FF37AF" w:rsidP="00FF37AF">
      <w:pPr>
        <w:pStyle w:val="PargrafodaLista"/>
        <w:numPr>
          <w:ilvl w:val="1"/>
          <w:numId w:val="12"/>
        </w:numPr>
        <w:autoSpaceDE w:val="0"/>
        <w:autoSpaceDN w:val="0"/>
        <w:adjustRightInd w:val="0"/>
        <w:ind w:left="993" w:hanging="633"/>
        <w:jc w:val="both"/>
        <w:rPr>
          <w:b/>
          <w:szCs w:val="24"/>
        </w:rPr>
      </w:pPr>
      <w:r w:rsidRPr="00286AE4">
        <w:rPr>
          <w:szCs w:val="24"/>
        </w:rPr>
        <w:t>Além da avaliação descrita acima, a Comissão Temporária para Aquisição de Sede do CAU/ES poderá solicitar aos proponentes a realização de visita aos imóveis propostos a qualquer momento, no curso desta Chamada Pública, bem como realizar quaisquer diligências que se façam necessárias para amplo conhecimento da situação dos imóveis objeto das propostas apresentadas.</w:t>
      </w:r>
    </w:p>
    <w:p w:rsidR="00FF37AF" w:rsidRDefault="00FF37AF" w:rsidP="00FF37AF">
      <w:pPr>
        <w:pStyle w:val="PargrafodaLista"/>
        <w:autoSpaceDE w:val="0"/>
        <w:autoSpaceDN w:val="0"/>
        <w:adjustRightInd w:val="0"/>
        <w:ind w:left="1418"/>
        <w:jc w:val="both"/>
        <w:rPr>
          <w:szCs w:val="24"/>
        </w:rPr>
      </w:pPr>
    </w:p>
    <w:p w:rsidR="00FF37AF" w:rsidRPr="00062891" w:rsidRDefault="00FF37AF" w:rsidP="00FF37AF">
      <w:pPr>
        <w:pStyle w:val="PargrafodaLista"/>
        <w:numPr>
          <w:ilvl w:val="1"/>
          <w:numId w:val="12"/>
        </w:numPr>
        <w:autoSpaceDE w:val="0"/>
        <w:autoSpaceDN w:val="0"/>
        <w:adjustRightInd w:val="0"/>
        <w:ind w:left="993" w:hanging="633"/>
        <w:jc w:val="both"/>
        <w:rPr>
          <w:szCs w:val="24"/>
        </w:rPr>
      </w:pPr>
      <w:r w:rsidRPr="000F43AA">
        <w:rPr>
          <w:szCs w:val="24"/>
        </w:rPr>
        <w:t xml:space="preserve">O imóvel deverá </w:t>
      </w:r>
      <w:r>
        <w:rPr>
          <w:szCs w:val="24"/>
        </w:rPr>
        <w:t>estar</w:t>
      </w:r>
      <w:r w:rsidRPr="000F43AA">
        <w:rPr>
          <w:szCs w:val="24"/>
        </w:rPr>
        <w:t xml:space="preserve"> </w:t>
      </w:r>
      <w:r>
        <w:rPr>
          <w:szCs w:val="24"/>
        </w:rPr>
        <w:t xml:space="preserve">disponível em horário comercial, </w:t>
      </w:r>
      <w:r w:rsidRPr="000F43AA">
        <w:rPr>
          <w:szCs w:val="24"/>
        </w:rPr>
        <w:t xml:space="preserve">para avaliação preliminar pela </w:t>
      </w:r>
      <w:r w:rsidRPr="001B65E9">
        <w:rPr>
          <w:szCs w:val="24"/>
        </w:rPr>
        <w:t xml:space="preserve">Comissão </w:t>
      </w:r>
      <w:r w:rsidRPr="001B65E9">
        <w:rPr>
          <w:rFonts w:cs="Arial"/>
          <w:bCs/>
          <w:szCs w:val="24"/>
        </w:rPr>
        <w:t>Temporária para Aquisição de Sede do CAU/ES</w:t>
      </w:r>
      <w:r>
        <w:rPr>
          <w:rFonts w:cs="Arial"/>
          <w:bCs/>
          <w:szCs w:val="24"/>
        </w:rPr>
        <w:t>.</w:t>
      </w:r>
    </w:p>
    <w:p w:rsidR="00FF37AF" w:rsidRPr="00F26145" w:rsidRDefault="00FF37AF" w:rsidP="00FF37AF">
      <w:pPr>
        <w:pStyle w:val="PargrafodaLista"/>
        <w:autoSpaceDE w:val="0"/>
        <w:autoSpaceDN w:val="0"/>
        <w:adjustRightInd w:val="0"/>
        <w:ind w:left="1418"/>
        <w:jc w:val="both"/>
        <w:rPr>
          <w:szCs w:val="24"/>
        </w:rPr>
      </w:pPr>
    </w:p>
    <w:p w:rsidR="00FF37AF" w:rsidRPr="000F281D" w:rsidRDefault="00FF37AF" w:rsidP="00FF37AF">
      <w:pPr>
        <w:pStyle w:val="PargrafodaLista"/>
        <w:numPr>
          <w:ilvl w:val="1"/>
          <w:numId w:val="12"/>
        </w:numPr>
        <w:autoSpaceDE w:val="0"/>
        <w:autoSpaceDN w:val="0"/>
        <w:adjustRightInd w:val="0"/>
        <w:ind w:left="993" w:hanging="567"/>
        <w:jc w:val="both"/>
        <w:rPr>
          <w:b/>
          <w:szCs w:val="24"/>
        </w:rPr>
      </w:pPr>
      <w:r w:rsidRPr="000F281D">
        <w:rPr>
          <w:szCs w:val="24"/>
        </w:rPr>
        <w:t>Após avaliação, a Comissão Temporária para Aquisição de Sede do CAU/ES proferirá o resultado da presente Chamada pública, em até 15 (quinze) dias após a realização da última vistoria prevista no item 11.1, contendo toda a fundamentação e análise das propostas, da documentação de habilitação, dos documentos relativos aos imóveis e do relatório de vistoria técnica apresentado.</w:t>
      </w:r>
    </w:p>
    <w:p w:rsidR="00FF37AF" w:rsidRPr="000F281D" w:rsidRDefault="00FF37AF" w:rsidP="00FF37AF">
      <w:pPr>
        <w:pStyle w:val="PargrafodaLista"/>
        <w:autoSpaceDE w:val="0"/>
        <w:autoSpaceDN w:val="0"/>
        <w:adjustRightInd w:val="0"/>
        <w:ind w:left="993"/>
        <w:jc w:val="both"/>
        <w:rPr>
          <w:b/>
          <w:szCs w:val="24"/>
        </w:rPr>
      </w:pPr>
    </w:p>
    <w:p w:rsidR="00FF37AF" w:rsidRPr="000F281D" w:rsidRDefault="00FF37AF" w:rsidP="00FF37AF">
      <w:pPr>
        <w:pStyle w:val="PargrafodaLista"/>
        <w:numPr>
          <w:ilvl w:val="1"/>
          <w:numId w:val="12"/>
        </w:numPr>
        <w:autoSpaceDE w:val="0"/>
        <w:autoSpaceDN w:val="0"/>
        <w:adjustRightInd w:val="0"/>
        <w:ind w:left="993" w:hanging="567"/>
        <w:jc w:val="both"/>
        <w:rPr>
          <w:szCs w:val="24"/>
        </w:rPr>
      </w:pPr>
      <w:r w:rsidRPr="000F281D">
        <w:rPr>
          <w:szCs w:val="24"/>
        </w:rPr>
        <w:t>Após a publicação do resultado, a Comissão Temporária para a Aquisição de Sede do CAU/ES concederá o prazo de 5 (cinco) dias úteis para a interposição de eventuais recursos.</w:t>
      </w:r>
    </w:p>
    <w:p w:rsidR="00FF37AF" w:rsidRPr="000F281D" w:rsidRDefault="00FF37AF" w:rsidP="00FF37AF">
      <w:pPr>
        <w:pStyle w:val="PargrafodaLista"/>
        <w:rPr>
          <w:szCs w:val="24"/>
        </w:rPr>
      </w:pPr>
    </w:p>
    <w:p w:rsidR="00FF37AF" w:rsidRPr="000F281D" w:rsidRDefault="00FF37AF" w:rsidP="00FF37AF">
      <w:pPr>
        <w:pStyle w:val="PargrafodaLista"/>
        <w:numPr>
          <w:ilvl w:val="1"/>
          <w:numId w:val="12"/>
        </w:numPr>
        <w:autoSpaceDE w:val="0"/>
        <w:autoSpaceDN w:val="0"/>
        <w:adjustRightInd w:val="0"/>
        <w:ind w:left="993" w:hanging="567"/>
        <w:jc w:val="both"/>
        <w:rPr>
          <w:szCs w:val="24"/>
        </w:rPr>
      </w:pPr>
      <w:r w:rsidRPr="000F281D">
        <w:rPr>
          <w:szCs w:val="24"/>
        </w:rPr>
        <w:t>Os recursos deverão ser encaminhados à Comissão Temporária para Aquisição de Sede e entregues na sede do CAU/ES até o prazo final determinado no item anterior.</w:t>
      </w:r>
    </w:p>
    <w:p w:rsidR="00FF37AF" w:rsidRPr="000F281D" w:rsidRDefault="00FF37AF" w:rsidP="00FF37AF">
      <w:pPr>
        <w:pStyle w:val="PargrafodaLista"/>
        <w:autoSpaceDE w:val="0"/>
        <w:autoSpaceDN w:val="0"/>
        <w:adjustRightInd w:val="0"/>
        <w:ind w:left="1418"/>
        <w:jc w:val="both"/>
        <w:rPr>
          <w:szCs w:val="24"/>
        </w:rPr>
      </w:pPr>
    </w:p>
    <w:p w:rsidR="00FF37AF" w:rsidRPr="000F281D" w:rsidRDefault="00FF37AF" w:rsidP="00FF37AF">
      <w:pPr>
        <w:pStyle w:val="PargrafodaLista"/>
        <w:numPr>
          <w:ilvl w:val="1"/>
          <w:numId w:val="12"/>
        </w:numPr>
        <w:autoSpaceDE w:val="0"/>
        <w:autoSpaceDN w:val="0"/>
        <w:adjustRightInd w:val="0"/>
        <w:ind w:left="993" w:hanging="633"/>
        <w:jc w:val="both"/>
        <w:rPr>
          <w:szCs w:val="24"/>
        </w:rPr>
      </w:pPr>
      <w:r w:rsidRPr="000F281D">
        <w:rPr>
          <w:szCs w:val="24"/>
        </w:rPr>
        <w:t xml:space="preserve">Após o julgamento dos recursos, a Comissão Temporária para Aquisição de Sede publicará o resultado </w:t>
      </w:r>
      <w:r>
        <w:rPr>
          <w:szCs w:val="24"/>
        </w:rPr>
        <w:t>dos recursos</w:t>
      </w:r>
      <w:r w:rsidRPr="000F281D">
        <w:rPr>
          <w:szCs w:val="24"/>
        </w:rPr>
        <w:t xml:space="preserve"> e definirá em qual(s) imóvel(s) será(ão) realizada(s) a Avaliação de Mercado descrita no artigo 24, inciso X, da Lei 8.666/93.</w:t>
      </w:r>
    </w:p>
    <w:p w:rsidR="00FF37AF" w:rsidRPr="000F281D" w:rsidRDefault="00FF37AF" w:rsidP="00FF37AF">
      <w:pPr>
        <w:autoSpaceDE w:val="0"/>
        <w:autoSpaceDN w:val="0"/>
        <w:adjustRightInd w:val="0"/>
        <w:jc w:val="both"/>
        <w:rPr>
          <w:szCs w:val="24"/>
        </w:rPr>
      </w:pPr>
    </w:p>
    <w:p w:rsidR="00FF37AF" w:rsidRPr="0025248D" w:rsidRDefault="00FF37AF" w:rsidP="00FF37AF">
      <w:pPr>
        <w:pStyle w:val="PargrafodaLista"/>
        <w:numPr>
          <w:ilvl w:val="1"/>
          <w:numId w:val="12"/>
        </w:numPr>
        <w:autoSpaceDE w:val="0"/>
        <w:autoSpaceDN w:val="0"/>
        <w:adjustRightInd w:val="0"/>
        <w:ind w:left="993" w:hanging="574"/>
        <w:jc w:val="both"/>
        <w:rPr>
          <w:szCs w:val="24"/>
        </w:rPr>
      </w:pPr>
      <w:r w:rsidRPr="000F281D">
        <w:rPr>
          <w:szCs w:val="24"/>
        </w:rPr>
        <w:t xml:space="preserve">Após a realização da Avaliação descrita no item anterior, nos termos do artigo 114 do Regimento Interno do Conselho, a </w:t>
      </w:r>
      <w:r w:rsidRPr="000F281D">
        <w:rPr>
          <w:rFonts w:cs="Arial"/>
          <w:bCs/>
          <w:szCs w:val="24"/>
        </w:rPr>
        <w:t xml:space="preserve">Comissão Temporária para Aquisição de Sede </w:t>
      </w:r>
      <w:r w:rsidRPr="000F281D">
        <w:rPr>
          <w:szCs w:val="24"/>
        </w:rPr>
        <w:t xml:space="preserve">apresentará à Presidência do CAU/ES, </w:t>
      </w:r>
      <w:r w:rsidRPr="000F281D">
        <w:rPr>
          <w:b/>
          <w:szCs w:val="24"/>
        </w:rPr>
        <w:t>Relatório Conclusivo</w:t>
      </w:r>
      <w:r w:rsidRPr="000F281D">
        <w:rPr>
          <w:szCs w:val="24"/>
        </w:rPr>
        <w:t xml:space="preserve"> sobre a(s) proposta(s) que atenda(m) aos requisitos especificados no presente Edital e seus anexos, sugerindo </w:t>
      </w:r>
      <w:r w:rsidRPr="0025248D">
        <w:rPr>
          <w:szCs w:val="24"/>
        </w:rPr>
        <w:t>aquela(s) que melhor sirva(m) às necessidades do CAU/ES.</w:t>
      </w:r>
    </w:p>
    <w:p w:rsidR="00FF37AF" w:rsidRPr="0025248D" w:rsidRDefault="00FF37AF" w:rsidP="00FF37AF">
      <w:pPr>
        <w:pStyle w:val="PargrafodaLista"/>
        <w:rPr>
          <w:szCs w:val="24"/>
        </w:rPr>
      </w:pPr>
    </w:p>
    <w:p w:rsidR="00FF37AF" w:rsidRPr="0025248D" w:rsidRDefault="00FF37AF" w:rsidP="00FF37AF">
      <w:pPr>
        <w:pStyle w:val="PargrafodaLista"/>
        <w:numPr>
          <w:ilvl w:val="1"/>
          <w:numId w:val="12"/>
        </w:numPr>
        <w:autoSpaceDE w:val="0"/>
        <w:autoSpaceDN w:val="0"/>
        <w:adjustRightInd w:val="0"/>
        <w:ind w:left="993" w:hanging="574"/>
        <w:jc w:val="both"/>
        <w:rPr>
          <w:szCs w:val="24"/>
        </w:rPr>
      </w:pPr>
      <w:r w:rsidRPr="0025248D">
        <w:rPr>
          <w:szCs w:val="24"/>
        </w:rPr>
        <w:t>A Presidência remeterá o relatório ao Conselho Diretor do CAU/ES, e o mesmo abrirá prazo de 10 (dez) dias para manifestações de todos os Conselheiros do CAU/ES.</w:t>
      </w:r>
    </w:p>
    <w:p w:rsidR="00FF37AF" w:rsidRPr="0025248D" w:rsidRDefault="00FF37AF" w:rsidP="00FF37AF">
      <w:pPr>
        <w:pStyle w:val="PargrafodaLista"/>
        <w:rPr>
          <w:szCs w:val="24"/>
        </w:rPr>
      </w:pPr>
    </w:p>
    <w:p w:rsidR="00FF37AF" w:rsidRPr="0025248D" w:rsidRDefault="00FF37AF" w:rsidP="00FF37AF">
      <w:pPr>
        <w:pStyle w:val="PargrafodaLista"/>
        <w:numPr>
          <w:ilvl w:val="1"/>
          <w:numId w:val="12"/>
        </w:numPr>
        <w:autoSpaceDE w:val="0"/>
        <w:autoSpaceDN w:val="0"/>
        <w:adjustRightInd w:val="0"/>
        <w:ind w:left="1134" w:hanging="715"/>
        <w:jc w:val="both"/>
        <w:rPr>
          <w:szCs w:val="24"/>
        </w:rPr>
      </w:pPr>
      <w:r w:rsidRPr="0025248D">
        <w:rPr>
          <w:szCs w:val="24"/>
        </w:rPr>
        <w:t>Encerrado o prazo para as manifestações dos Conselheiros, o Conselho Diretor encaminhará Deliberação à Presidência, indicando o imóvel a ser adquirido.</w:t>
      </w:r>
    </w:p>
    <w:p w:rsidR="00FF37AF" w:rsidRPr="0025248D" w:rsidRDefault="00FF37AF" w:rsidP="00FF37AF">
      <w:pPr>
        <w:pStyle w:val="PargrafodaLista"/>
        <w:rPr>
          <w:szCs w:val="24"/>
        </w:rPr>
      </w:pPr>
    </w:p>
    <w:p w:rsidR="00FF37AF" w:rsidRPr="0025248D" w:rsidRDefault="00FF37AF" w:rsidP="00FF37AF">
      <w:pPr>
        <w:pStyle w:val="PargrafodaLista"/>
        <w:numPr>
          <w:ilvl w:val="1"/>
          <w:numId w:val="12"/>
        </w:numPr>
        <w:autoSpaceDE w:val="0"/>
        <w:autoSpaceDN w:val="0"/>
        <w:adjustRightInd w:val="0"/>
        <w:ind w:left="1134" w:hanging="715"/>
        <w:jc w:val="both"/>
        <w:rPr>
          <w:szCs w:val="24"/>
        </w:rPr>
      </w:pPr>
      <w:r w:rsidRPr="0025248D">
        <w:rPr>
          <w:szCs w:val="24"/>
        </w:rPr>
        <w:t>A Presidência encaminhará ao Plenário deste Conselho, consoante determinado no artigo 140, IX do Regimento Interno, proposta de aquisição do imóvel indicado pelo Conselho Diretor.</w:t>
      </w:r>
    </w:p>
    <w:p w:rsidR="00FF37AF" w:rsidRPr="0025248D" w:rsidRDefault="00FF37AF" w:rsidP="00FF37AF">
      <w:pPr>
        <w:pStyle w:val="PargrafodaLista"/>
        <w:rPr>
          <w:szCs w:val="24"/>
        </w:rPr>
      </w:pPr>
    </w:p>
    <w:p w:rsidR="00FF37AF" w:rsidRPr="0025248D" w:rsidRDefault="00FF37AF" w:rsidP="00FF37AF">
      <w:pPr>
        <w:pStyle w:val="PargrafodaLista"/>
        <w:numPr>
          <w:ilvl w:val="1"/>
          <w:numId w:val="12"/>
        </w:numPr>
        <w:autoSpaceDE w:val="0"/>
        <w:autoSpaceDN w:val="0"/>
        <w:adjustRightInd w:val="0"/>
        <w:ind w:left="1134" w:hanging="715"/>
        <w:jc w:val="both"/>
        <w:rPr>
          <w:szCs w:val="24"/>
        </w:rPr>
      </w:pPr>
      <w:r w:rsidRPr="0025248D">
        <w:rPr>
          <w:szCs w:val="24"/>
        </w:rPr>
        <w:t>A eventual aquisição do imóvel descriminado na Deliberação do Conselho Diretor, está condicionada à aprovação do Plenário do CAU/ES, que deliberará com base no juízo de conveniência e oportunidade intrínsecos à Administração Pública.</w:t>
      </w:r>
    </w:p>
    <w:p w:rsidR="00FF37AF" w:rsidRPr="0025248D" w:rsidRDefault="00FF37AF" w:rsidP="00FF37AF">
      <w:pPr>
        <w:pStyle w:val="PargrafodaLista"/>
        <w:rPr>
          <w:szCs w:val="24"/>
        </w:rPr>
      </w:pPr>
    </w:p>
    <w:p w:rsidR="00FF37AF" w:rsidRPr="0025248D" w:rsidRDefault="00FF37AF" w:rsidP="00FF37AF">
      <w:pPr>
        <w:pStyle w:val="PargrafodaLista"/>
        <w:numPr>
          <w:ilvl w:val="1"/>
          <w:numId w:val="12"/>
        </w:numPr>
        <w:autoSpaceDE w:val="0"/>
        <w:autoSpaceDN w:val="0"/>
        <w:adjustRightInd w:val="0"/>
        <w:ind w:left="1134" w:hanging="715"/>
        <w:jc w:val="both"/>
        <w:rPr>
          <w:szCs w:val="24"/>
        </w:rPr>
      </w:pPr>
      <w:r>
        <w:rPr>
          <w:szCs w:val="24"/>
        </w:rPr>
        <w:t>Caso a proposta seja aprovada pelo Plenário,</w:t>
      </w:r>
      <w:r w:rsidRPr="0025248D">
        <w:rPr>
          <w:szCs w:val="24"/>
        </w:rPr>
        <w:t xml:space="preserve"> será realizado procedimento licitatório para a aquisição do imóvel.</w:t>
      </w:r>
    </w:p>
    <w:p w:rsidR="00FF37AF" w:rsidRPr="0025248D" w:rsidRDefault="00FF37AF" w:rsidP="00FF37AF">
      <w:pPr>
        <w:pStyle w:val="PargrafodaLista"/>
        <w:rPr>
          <w:szCs w:val="24"/>
        </w:rPr>
      </w:pPr>
    </w:p>
    <w:p w:rsidR="00FF37AF" w:rsidRPr="0025248D" w:rsidRDefault="00FF37AF" w:rsidP="00FF37AF">
      <w:pPr>
        <w:pStyle w:val="PargrafodaLista"/>
        <w:numPr>
          <w:ilvl w:val="1"/>
          <w:numId w:val="12"/>
        </w:numPr>
        <w:autoSpaceDE w:val="0"/>
        <w:autoSpaceDN w:val="0"/>
        <w:adjustRightInd w:val="0"/>
        <w:ind w:left="1134" w:hanging="715"/>
        <w:jc w:val="both"/>
        <w:rPr>
          <w:szCs w:val="24"/>
        </w:rPr>
      </w:pPr>
      <w:r w:rsidRPr="0025248D">
        <w:rPr>
          <w:szCs w:val="24"/>
        </w:rPr>
        <w:t>A licitação poderá ser dispensada, desde que estejam presentes os requisitos do artigo 24, inciso X, da Lei 8.666/93.</w:t>
      </w:r>
    </w:p>
    <w:p w:rsidR="00FF37AF" w:rsidRDefault="00FF37AF" w:rsidP="00FF37AF">
      <w:pPr>
        <w:pStyle w:val="PargrafodaLista"/>
        <w:autoSpaceDE w:val="0"/>
        <w:autoSpaceDN w:val="0"/>
        <w:adjustRightInd w:val="0"/>
        <w:ind w:left="993"/>
        <w:jc w:val="both"/>
        <w:rPr>
          <w:szCs w:val="24"/>
        </w:rPr>
      </w:pPr>
    </w:p>
    <w:p w:rsidR="00FF37AF" w:rsidRDefault="00FF37AF" w:rsidP="00FF37AF">
      <w:pPr>
        <w:pStyle w:val="PargrafodaLista"/>
        <w:numPr>
          <w:ilvl w:val="0"/>
          <w:numId w:val="12"/>
        </w:numPr>
        <w:autoSpaceDE w:val="0"/>
        <w:autoSpaceDN w:val="0"/>
        <w:adjustRightInd w:val="0"/>
        <w:jc w:val="both"/>
        <w:rPr>
          <w:b/>
          <w:szCs w:val="24"/>
        </w:rPr>
      </w:pPr>
      <w:r w:rsidRPr="00B73284">
        <w:rPr>
          <w:b/>
          <w:szCs w:val="24"/>
        </w:rPr>
        <w:t>DA DIVULGAÇÃO DO RESULTADO</w:t>
      </w:r>
    </w:p>
    <w:p w:rsidR="00FF37AF" w:rsidRDefault="00FF37AF" w:rsidP="00FF37AF">
      <w:pPr>
        <w:pStyle w:val="PargrafodaLista"/>
        <w:numPr>
          <w:ilvl w:val="1"/>
          <w:numId w:val="12"/>
        </w:numPr>
        <w:autoSpaceDE w:val="0"/>
        <w:autoSpaceDN w:val="0"/>
        <w:adjustRightInd w:val="0"/>
        <w:ind w:left="993" w:hanging="567"/>
        <w:jc w:val="both"/>
        <w:rPr>
          <w:szCs w:val="24"/>
        </w:rPr>
      </w:pPr>
      <w:r w:rsidRPr="00B73284">
        <w:rPr>
          <w:szCs w:val="24"/>
        </w:rPr>
        <w:t xml:space="preserve">O resultado desta Chamada Pública será divulgado no </w:t>
      </w:r>
      <w:r>
        <w:rPr>
          <w:szCs w:val="24"/>
        </w:rPr>
        <w:t>site</w:t>
      </w:r>
      <w:r w:rsidRPr="00B73284">
        <w:rPr>
          <w:szCs w:val="24"/>
        </w:rPr>
        <w:t xml:space="preserve"> do CAU/</w:t>
      </w:r>
      <w:r>
        <w:rPr>
          <w:szCs w:val="24"/>
        </w:rPr>
        <w:t>ES</w:t>
      </w:r>
      <w:r w:rsidRPr="00B73284">
        <w:rPr>
          <w:szCs w:val="24"/>
        </w:rPr>
        <w:t xml:space="preserve">, a saber, </w:t>
      </w:r>
      <w:hyperlink r:id="rId11" w:history="1">
        <w:r>
          <w:rPr>
            <w:rStyle w:val="Hyperlink"/>
          </w:rPr>
          <w:t>https://transparencia.caues.gov.br/?page_id=259</w:t>
        </w:r>
      </w:hyperlink>
      <w:r w:rsidRPr="00B73284">
        <w:rPr>
          <w:szCs w:val="24"/>
        </w:rPr>
        <w:t xml:space="preserve">, e no </w:t>
      </w:r>
      <w:r>
        <w:rPr>
          <w:szCs w:val="24"/>
        </w:rPr>
        <w:t>Diário Oficinal do Espírito Santo</w:t>
      </w:r>
      <w:r w:rsidRPr="00B73284">
        <w:rPr>
          <w:szCs w:val="24"/>
        </w:rPr>
        <w:t>.</w:t>
      </w:r>
    </w:p>
    <w:p w:rsidR="00FF37AF" w:rsidRDefault="00FF37AF" w:rsidP="00FF37AF">
      <w:pPr>
        <w:pStyle w:val="PargrafodaLista"/>
        <w:autoSpaceDE w:val="0"/>
        <w:autoSpaceDN w:val="0"/>
        <w:adjustRightInd w:val="0"/>
        <w:ind w:left="993"/>
        <w:jc w:val="both"/>
        <w:rPr>
          <w:szCs w:val="24"/>
        </w:rPr>
      </w:pPr>
    </w:p>
    <w:p w:rsidR="00FF37AF" w:rsidRDefault="00FF37AF" w:rsidP="00FF37AF">
      <w:pPr>
        <w:pStyle w:val="PargrafodaLista"/>
        <w:numPr>
          <w:ilvl w:val="0"/>
          <w:numId w:val="12"/>
        </w:numPr>
        <w:autoSpaceDE w:val="0"/>
        <w:autoSpaceDN w:val="0"/>
        <w:adjustRightInd w:val="0"/>
        <w:jc w:val="both"/>
        <w:rPr>
          <w:b/>
          <w:szCs w:val="24"/>
        </w:rPr>
      </w:pPr>
      <w:r w:rsidRPr="00B73284">
        <w:rPr>
          <w:b/>
          <w:szCs w:val="24"/>
        </w:rPr>
        <w:t xml:space="preserve">DA </w:t>
      </w:r>
      <w:r>
        <w:rPr>
          <w:b/>
          <w:szCs w:val="24"/>
        </w:rPr>
        <w:t>COMPRA DO IMÓVEL</w:t>
      </w:r>
    </w:p>
    <w:p w:rsidR="00FF37AF" w:rsidRPr="005C6646" w:rsidRDefault="00FF37AF" w:rsidP="00FF37AF">
      <w:pPr>
        <w:pStyle w:val="PargrafodaLista"/>
        <w:numPr>
          <w:ilvl w:val="1"/>
          <w:numId w:val="12"/>
        </w:numPr>
        <w:autoSpaceDE w:val="0"/>
        <w:autoSpaceDN w:val="0"/>
        <w:adjustRightInd w:val="0"/>
        <w:ind w:left="993" w:hanging="633"/>
        <w:jc w:val="both"/>
        <w:rPr>
          <w:szCs w:val="24"/>
        </w:rPr>
      </w:pPr>
      <w:r w:rsidRPr="005C6646">
        <w:rPr>
          <w:szCs w:val="24"/>
          <w:u w:val="single"/>
        </w:rPr>
        <w:t xml:space="preserve">O presente Edital não implica em obrigatoriedade de aquisição do imóvel ou de aceite de quaisquer das propostas apresentadas em qualquer uma das fases </w:t>
      </w:r>
      <w:r>
        <w:rPr>
          <w:szCs w:val="24"/>
          <w:u w:val="single"/>
        </w:rPr>
        <w:t>desta Chamada Pública</w:t>
      </w:r>
      <w:r w:rsidRPr="005C6646">
        <w:rPr>
          <w:szCs w:val="24"/>
          <w:u w:val="single"/>
        </w:rPr>
        <w:t>, nem tampouco daquela de menor valor estimativo; podendo ser motivo para não aquisição do imóvel selecionado, o conteúdo resultante do laudo de vistoria</w:t>
      </w:r>
      <w:r>
        <w:rPr>
          <w:szCs w:val="24"/>
          <w:u w:val="single"/>
        </w:rPr>
        <w:t xml:space="preserve"> técnica</w:t>
      </w:r>
      <w:r w:rsidRPr="005C6646">
        <w:rPr>
          <w:szCs w:val="24"/>
          <w:u w:val="single"/>
        </w:rPr>
        <w:t xml:space="preserve"> ou do laudo de avaliação do imóvel.</w:t>
      </w:r>
      <w:r w:rsidRPr="005C6646">
        <w:rPr>
          <w:szCs w:val="24"/>
        </w:rPr>
        <w:t xml:space="preserve"> </w:t>
      </w:r>
    </w:p>
    <w:p w:rsidR="00FF37AF" w:rsidRDefault="00FF37AF" w:rsidP="00FF37AF">
      <w:pPr>
        <w:pStyle w:val="PargrafodaLista"/>
        <w:autoSpaceDE w:val="0"/>
        <w:autoSpaceDN w:val="0"/>
        <w:adjustRightInd w:val="0"/>
        <w:ind w:left="993"/>
        <w:jc w:val="both"/>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sidRPr="00F311F0">
        <w:rPr>
          <w:szCs w:val="24"/>
        </w:rPr>
        <w:t xml:space="preserve">O pagamento será realizado de acordo com o definido </w:t>
      </w:r>
      <w:r>
        <w:rPr>
          <w:szCs w:val="24"/>
        </w:rPr>
        <w:t>no item 5.2 do Anexo I – Caderno de Especificações</w:t>
      </w:r>
      <w:r w:rsidRPr="00F311F0">
        <w:rPr>
          <w:szCs w:val="24"/>
        </w:rPr>
        <w:t xml:space="preserve">. </w:t>
      </w:r>
    </w:p>
    <w:p w:rsidR="00FF37AF" w:rsidRPr="00F311F0" w:rsidRDefault="00FF37AF" w:rsidP="00FF37AF">
      <w:pPr>
        <w:pStyle w:val="PargrafodaLista"/>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sidRPr="00F311F0">
        <w:rPr>
          <w:szCs w:val="24"/>
        </w:rPr>
        <w:t>O pagamento das taxas e demais encargos decorrentes d</w:t>
      </w:r>
      <w:r>
        <w:rPr>
          <w:szCs w:val="24"/>
        </w:rPr>
        <w:t>a</w:t>
      </w:r>
      <w:r w:rsidRPr="00F311F0">
        <w:rPr>
          <w:szCs w:val="24"/>
        </w:rPr>
        <w:t xml:space="preserve"> </w:t>
      </w:r>
      <w:r>
        <w:rPr>
          <w:szCs w:val="24"/>
        </w:rPr>
        <w:t>aquisição do imóvel</w:t>
      </w:r>
      <w:r w:rsidRPr="00F311F0">
        <w:rPr>
          <w:szCs w:val="24"/>
        </w:rPr>
        <w:t xml:space="preserve"> ficarão a cargo do CAU/</w:t>
      </w:r>
      <w:r>
        <w:rPr>
          <w:szCs w:val="24"/>
        </w:rPr>
        <w:t xml:space="preserve">ES. </w:t>
      </w:r>
    </w:p>
    <w:p w:rsidR="00FF37AF" w:rsidRPr="00324EEA" w:rsidRDefault="00FF37AF" w:rsidP="00FF37AF">
      <w:pPr>
        <w:pStyle w:val="PargrafodaLista"/>
        <w:rPr>
          <w:szCs w:val="24"/>
        </w:rPr>
      </w:pPr>
    </w:p>
    <w:p w:rsidR="00FF37AF" w:rsidRPr="000F43AA" w:rsidRDefault="00FF37AF" w:rsidP="00FF37AF">
      <w:pPr>
        <w:pStyle w:val="PargrafodaLista"/>
        <w:numPr>
          <w:ilvl w:val="0"/>
          <w:numId w:val="12"/>
        </w:numPr>
        <w:autoSpaceDE w:val="0"/>
        <w:autoSpaceDN w:val="0"/>
        <w:adjustRightInd w:val="0"/>
        <w:jc w:val="both"/>
        <w:rPr>
          <w:szCs w:val="24"/>
        </w:rPr>
      </w:pPr>
      <w:r w:rsidRPr="00394BB1">
        <w:rPr>
          <w:b/>
          <w:szCs w:val="24"/>
        </w:rPr>
        <w:lastRenderedPageBreak/>
        <w:t>DO RECEBIMENTO DO OBJETO</w:t>
      </w:r>
    </w:p>
    <w:p w:rsidR="00FF37AF" w:rsidRDefault="00FF37AF" w:rsidP="00FF37AF">
      <w:pPr>
        <w:pStyle w:val="PargrafodaLista"/>
        <w:numPr>
          <w:ilvl w:val="1"/>
          <w:numId w:val="12"/>
        </w:numPr>
        <w:autoSpaceDE w:val="0"/>
        <w:autoSpaceDN w:val="0"/>
        <w:adjustRightInd w:val="0"/>
        <w:ind w:left="993" w:hanging="633"/>
        <w:jc w:val="both"/>
        <w:rPr>
          <w:szCs w:val="24"/>
        </w:rPr>
      </w:pPr>
      <w:r w:rsidRPr="000F43AA">
        <w:rPr>
          <w:szCs w:val="24"/>
        </w:rPr>
        <w:t xml:space="preserve">O imóvel deverá ser entregue </w:t>
      </w:r>
      <w:r>
        <w:rPr>
          <w:szCs w:val="24"/>
        </w:rPr>
        <w:t>nas mesmas condições constantes na vistoria técnica e</w:t>
      </w:r>
      <w:r w:rsidRPr="000F43AA">
        <w:rPr>
          <w:szCs w:val="24"/>
        </w:rPr>
        <w:t xml:space="preserve"> desocupado</w:t>
      </w:r>
      <w:r>
        <w:rPr>
          <w:szCs w:val="24"/>
        </w:rPr>
        <w:t>, conforme determina o Caderno de Especificações constante no Anexo I.</w:t>
      </w:r>
    </w:p>
    <w:p w:rsidR="00FF37AF" w:rsidRPr="000F43AA" w:rsidRDefault="00FF37AF" w:rsidP="00FF37AF">
      <w:pPr>
        <w:pStyle w:val="PargrafodaLista"/>
        <w:autoSpaceDE w:val="0"/>
        <w:autoSpaceDN w:val="0"/>
        <w:adjustRightInd w:val="0"/>
        <w:ind w:left="993"/>
        <w:jc w:val="both"/>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sidRPr="000F43AA">
        <w:rPr>
          <w:szCs w:val="24"/>
        </w:rPr>
        <w:t xml:space="preserve">No ato da entrega, o imóvel deverá apresentar as características previstas e descritas na proposta comercial, em conformidade com as especificações deste </w:t>
      </w:r>
      <w:r>
        <w:rPr>
          <w:szCs w:val="24"/>
        </w:rPr>
        <w:t>Edital e seus anexos</w:t>
      </w:r>
      <w:r w:rsidRPr="000F43AA">
        <w:rPr>
          <w:szCs w:val="24"/>
        </w:rPr>
        <w:t xml:space="preserve">. </w:t>
      </w:r>
    </w:p>
    <w:p w:rsidR="00FF37AF" w:rsidRPr="00247FB3" w:rsidRDefault="00FF37AF" w:rsidP="00FF37AF">
      <w:pPr>
        <w:autoSpaceDE w:val="0"/>
        <w:autoSpaceDN w:val="0"/>
        <w:adjustRightInd w:val="0"/>
        <w:jc w:val="both"/>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sidRPr="00947CD4">
        <w:rPr>
          <w:szCs w:val="24"/>
        </w:rPr>
        <w:t>Estando o imóvel proposto efetivamente disponível para ocupação pelo CAU/</w:t>
      </w:r>
      <w:r>
        <w:rPr>
          <w:szCs w:val="24"/>
        </w:rPr>
        <w:t>ES</w:t>
      </w:r>
      <w:r w:rsidRPr="00947CD4">
        <w:rPr>
          <w:szCs w:val="24"/>
        </w:rPr>
        <w:t xml:space="preserve"> e, uma vez confirmado que está de acordo com as características estabelecidas no presente instrumento e seu</w:t>
      </w:r>
      <w:r>
        <w:rPr>
          <w:szCs w:val="24"/>
        </w:rPr>
        <w:t>s</w:t>
      </w:r>
      <w:r w:rsidRPr="00947CD4">
        <w:rPr>
          <w:szCs w:val="24"/>
        </w:rPr>
        <w:t xml:space="preserve"> </w:t>
      </w:r>
      <w:r>
        <w:rPr>
          <w:szCs w:val="24"/>
        </w:rPr>
        <w:t>anexos</w:t>
      </w:r>
      <w:r w:rsidRPr="00947CD4">
        <w:rPr>
          <w:szCs w:val="24"/>
        </w:rPr>
        <w:t xml:space="preserve">, será emitido Termo de Recebimento do Objeto. </w:t>
      </w:r>
    </w:p>
    <w:p w:rsidR="00FF37AF" w:rsidRPr="00247FB3" w:rsidRDefault="00FF37AF" w:rsidP="00FF37AF">
      <w:pPr>
        <w:autoSpaceDE w:val="0"/>
        <w:autoSpaceDN w:val="0"/>
        <w:adjustRightInd w:val="0"/>
        <w:jc w:val="both"/>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sidRPr="00947CD4">
        <w:rPr>
          <w:szCs w:val="24"/>
        </w:rPr>
        <w:t xml:space="preserve">No caso de necessidade de saneamento de eventuais pendências informadas pela </w:t>
      </w:r>
      <w:r w:rsidRPr="007409F7">
        <w:rPr>
          <w:szCs w:val="24"/>
        </w:rPr>
        <w:t>Comissão Temporária para Aquisição de Sede do CAU/ES</w:t>
      </w:r>
      <w:r w:rsidRPr="00947CD4">
        <w:rPr>
          <w:szCs w:val="24"/>
        </w:rPr>
        <w:t xml:space="preserve"> </w:t>
      </w:r>
      <w:r>
        <w:rPr>
          <w:szCs w:val="24"/>
        </w:rPr>
        <w:t>d</w:t>
      </w:r>
      <w:r w:rsidRPr="00947CD4">
        <w:rPr>
          <w:szCs w:val="24"/>
        </w:rPr>
        <w:t>o CAU/</w:t>
      </w:r>
      <w:r>
        <w:rPr>
          <w:szCs w:val="24"/>
        </w:rPr>
        <w:t>ES</w:t>
      </w:r>
      <w:r w:rsidRPr="00947CD4">
        <w:rPr>
          <w:szCs w:val="24"/>
        </w:rPr>
        <w:t xml:space="preserve">, será emitido o Termo de Recebimento Provisório do Objeto, conferindo o prazo necessário para o cumprimento dos apontamentos. </w:t>
      </w:r>
    </w:p>
    <w:p w:rsidR="00FF37AF" w:rsidRPr="00247FB3" w:rsidRDefault="00FF37AF" w:rsidP="00FF37AF">
      <w:pPr>
        <w:autoSpaceDE w:val="0"/>
        <w:autoSpaceDN w:val="0"/>
        <w:adjustRightInd w:val="0"/>
        <w:jc w:val="both"/>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sidRPr="00947CD4">
        <w:rPr>
          <w:szCs w:val="24"/>
        </w:rPr>
        <w:t xml:space="preserve">Sanadas as eventuais pendências, após a liberação pela </w:t>
      </w:r>
      <w:r w:rsidRPr="007409F7">
        <w:rPr>
          <w:szCs w:val="24"/>
        </w:rPr>
        <w:t>Comissão Temporária para Aquisição de Sede do CAU/ES</w:t>
      </w:r>
      <w:r>
        <w:rPr>
          <w:szCs w:val="24"/>
        </w:rPr>
        <w:t xml:space="preserve"> d</w:t>
      </w:r>
      <w:r w:rsidRPr="00947CD4">
        <w:rPr>
          <w:szCs w:val="24"/>
        </w:rPr>
        <w:t>o CAU/</w:t>
      </w:r>
      <w:r>
        <w:rPr>
          <w:szCs w:val="24"/>
        </w:rPr>
        <w:t>ES</w:t>
      </w:r>
      <w:r w:rsidRPr="00947CD4">
        <w:rPr>
          <w:szCs w:val="24"/>
        </w:rPr>
        <w:t>, será emitido o Termo de Recebimento Definitivo do Objeto.</w:t>
      </w:r>
    </w:p>
    <w:p w:rsidR="00FF37AF" w:rsidRPr="00247FB3" w:rsidRDefault="00FF37AF" w:rsidP="00FF37AF">
      <w:pPr>
        <w:autoSpaceDE w:val="0"/>
        <w:autoSpaceDN w:val="0"/>
        <w:adjustRightInd w:val="0"/>
        <w:jc w:val="both"/>
        <w:rPr>
          <w:szCs w:val="24"/>
        </w:rPr>
      </w:pPr>
    </w:p>
    <w:p w:rsidR="00FF37AF" w:rsidRDefault="00FF37AF" w:rsidP="00FF37AF">
      <w:pPr>
        <w:pStyle w:val="PargrafodaLista"/>
        <w:numPr>
          <w:ilvl w:val="1"/>
          <w:numId w:val="12"/>
        </w:numPr>
        <w:autoSpaceDE w:val="0"/>
        <w:autoSpaceDN w:val="0"/>
        <w:adjustRightInd w:val="0"/>
        <w:ind w:left="993" w:hanging="633"/>
        <w:jc w:val="both"/>
        <w:rPr>
          <w:szCs w:val="24"/>
        </w:rPr>
      </w:pPr>
      <w:r>
        <w:rPr>
          <w:szCs w:val="24"/>
        </w:rPr>
        <w:t>O proprietário do imóvel</w:t>
      </w:r>
      <w:r w:rsidRPr="005C7C40">
        <w:rPr>
          <w:szCs w:val="24"/>
        </w:rPr>
        <w:t xml:space="preserve"> deverá garantir que o </w:t>
      </w:r>
      <w:r>
        <w:rPr>
          <w:szCs w:val="24"/>
        </w:rPr>
        <w:t>mesmo</w:t>
      </w:r>
      <w:r w:rsidRPr="005C7C40">
        <w:rPr>
          <w:szCs w:val="24"/>
        </w:rPr>
        <w:t xml:space="preserve"> está livre e desembaraçado, pronto para concretização do negócio, sem quaisquer ônus o</w:t>
      </w:r>
      <w:r>
        <w:rPr>
          <w:szCs w:val="24"/>
        </w:rPr>
        <w:t>u restrições civis ou judiciais.</w:t>
      </w:r>
    </w:p>
    <w:p w:rsidR="00FF37AF" w:rsidRPr="000D1956" w:rsidRDefault="00FF37AF" w:rsidP="00FF37AF">
      <w:pPr>
        <w:pStyle w:val="PargrafodaLista"/>
        <w:rPr>
          <w:szCs w:val="24"/>
        </w:rPr>
      </w:pPr>
    </w:p>
    <w:p w:rsidR="00FF37AF" w:rsidRDefault="00FF37AF" w:rsidP="00FF37AF">
      <w:pPr>
        <w:pStyle w:val="PargrafodaLista"/>
        <w:autoSpaceDE w:val="0"/>
        <w:autoSpaceDN w:val="0"/>
        <w:adjustRightInd w:val="0"/>
        <w:ind w:left="993"/>
        <w:jc w:val="both"/>
        <w:rPr>
          <w:szCs w:val="24"/>
        </w:rPr>
      </w:pPr>
    </w:p>
    <w:p w:rsidR="00FF37AF" w:rsidRDefault="00FF37AF" w:rsidP="00FF37AF">
      <w:pPr>
        <w:pStyle w:val="PargrafodaLista"/>
        <w:autoSpaceDE w:val="0"/>
        <w:autoSpaceDN w:val="0"/>
        <w:adjustRightInd w:val="0"/>
        <w:ind w:left="993"/>
        <w:jc w:val="both"/>
        <w:rPr>
          <w:szCs w:val="24"/>
        </w:rPr>
      </w:pPr>
    </w:p>
    <w:p w:rsidR="00FF37AF" w:rsidRPr="005C7C40" w:rsidRDefault="00FF37AF" w:rsidP="00FF37AF">
      <w:pPr>
        <w:pStyle w:val="PargrafodaLista"/>
        <w:numPr>
          <w:ilvl w:val="0"/>
          <w:numId w:val="12"/>
        </w:numPr>
        <w:autoSpaceDE w:val="0"/>
        <w:autoSpaceDN w:val="0"/>
        <w:adjustRightInd w:val="0"/>
        <w:jc w:val="both"/>
        <w:rPr>
          <w:szCs w:val="24"/>
        </w:rPr>
      </w:pPr>
      <w:r w:rsidRPr="00394BB1">
        <w:rPr>
          <w:b/>
          <w:szCs w:val="24"/>
        </w:rPr>
        <w:t>D</w:t>
      </w:r>
      <w:r>
        <w:rPr>
          <w:b/>
          <w:szCs w:val="24"/>
        </w:rPr>
        <w:t>AS DESPESAS E DA DOTAÇÃO ORÇAMENTÁRIA</w:t>
      </w:r>
    </w:p>
    <w:p w:rsidR="00FF37AF" w:rsidRDefault="00FF37AF" w:rsidP="00FF37AF">
      <w:pPr>
        <w:pStyle w:val="PargrafodaLista"/>
        <w:numPr>
          <w:ilvl w:val="1"/>
          <w:numId w:val="12"/>
        </w:numPr>
        <w:autoSpaceDE w:val="0"/>
        <w:autoSpaceDN w:val="0"/>
        <w:adjustRightInd w:val="0"/>
        <w:ind w:left="993" w:hanging="567"/>
        <w:jc w:val="both"/>
        <w:rPr>
          <w:szCs w:val="24"/>
        </w:rPr>
      </w:pPr>
      <w:r w:rsidRPr="005D4C1D">
        <w:rPr>
          <w:szCs w:val="24"/>
        </w:rPr>
        <w:t>As despesas com a execução do objeto deste Edital ocorrerão por conta da Dotação Orçamentária: 6.2.2.1</w:t>
      </w:r>
      <w:r>
        <w:rPr>
          <w:szCs w:val="24"/>
        </w:rPr>
        <w:t>.1.02.01.04.002 – Salas.</w:t>
      </w:r>
    </w:p>
    <w:p w:rsidR="00FF37AF" w:rsidRDefault="00FF37AF" w:rsidP="00FF37AF">
      <w:pPr>
        <w:pStyle w:val="PargrafodaLista"/>
        <w:autoSpaceDE w:val="0"/>
        <w:autoSpaceDN w:val="0"/>
        <w:adjustRightInd w:val="0"/>
        <w:ind w:left="360"/>
        <w:jc w:val="both"/>
        <w:rPr>
          <w:szCs w:val="24"/>
        </w:rPr>
      </w:pPr>
    </w:p>
    <w:p w:rsidR="00FF37AF" w:rsidRPr="00742DFE" w:rsidRDefault="00FF37AF" w:rsidP="00FF37AF">
      <w:pPr>
        <w:pStyle w:val="PargrafodaLista"/>
        <w:numPr>
          <w:ilvl w:val="0"/>
          <w:numId w:val="12"/>
        </w:numPr>
        <w:autoSpaceDE w:val="0"/>
        <w:autoSpaceDN w:val="0"/>
        <w:adjustRightInd w:val="0"/>
        <w:jc w:val="both"/>
        <w:rPr>
          <w:szCs w:val="24"/>
        </w:rPr>
      </w:pPr>
      <w:r>
        <w:rPr>
          <w:b/>
          <w:szCs w:val="24"/>
        </w:rPr>
        <w:t>DISPOSIÇÕES GERAIS</w:t>
      </w:r>
    </w:p>
    <w:p w:rsidR="00FF37AF" w:rsidRDefault="00FF37AF" w:rsidP="00FF37AF">
      <w:pPr>
        <w:pStyle w:val="PargrafodaLista"/>
        <w:numPr>
          <w:ilvl w:val="1"/>
          <w:numId w:val="12"/>
        </w:numPr>
        <w:autoSpaceDE w:val="0"/>
        <w:autoSpaceDN w:val="0"/>
        <w:adjustRightInd w:val="0"/>
        <w:ind w:left="1134" w:hanging="774"/>
        <w:jc w:val="both"/>
        <w:rPr>
          <w:szCs w:val="24"/>
        </w:rPr>
      </w:pPr>
      <w:r w:rsidRPr="00742DFE">
        <w:rPr>
          <w:szCs w:val="24"/>
        </w:rPr>
        <w:t>Fica desde já esclarecido que o CAU/</w:t>
      </w:r>
      <w:r>
        <w:rPr>
          <w:szCs w:val="24"/>
        </w:rPr>
        <w:t>ES</w:t>
      </w:r>
      <w:r w:rsidRPr="00742DFE">
        <w:rPr>
          <w:szCs w:val="24"/>
        </w:rPr>
        <w:t xml:space="preserve"> não pagará despesas de intermediação ou corretagem.</w:t>
      </w:r>
    </w:p>
    <w:p w:rsidR="00FF37AF" w:rsidRDefault="00FF37AF" w:rsidP="00FF37AF">
      <w:pPr>
        <w:pStyle w:val="PargrafodaLista"/>
        <w:autoSpaceDE w:val="0"/>
        <w:autoSpaceDN w:val="0"/>
        <w:adjustRightInd w:val="0"/>
        <w:ind w:left="1134"/>
        <w:jc w:val="both"/>
        <w:rPr>
          <w:szCs w:val="24"/>
        </w:rPr>
      </w:pPr>
    </w:p>
    <w:p w:rsidR="00FF37AF" w:rsidRPr="00CA6CB0" w:rsidRDefault="00FF37AF" w:rsidP="00FF37AF">
      <w:pPr>
        <w:pStyle w:val="PargrafodaLista"/>
        <w:numPr>
          <w:ilvl w:val="0"/>
          <w:numId w:val="12"/>
        </w:numPr>
        <w:autoSpaceDE w:val="0"/>
        <w:autoSpaceDN w:val="0"/>
        <w:adjustRightInd w:val="0"/>
        <w:jc w:val="both"/>
        <w:rPr>
          <w:szCs w:val="24"/>
        </w:rPr>
      </w:pPr>
      <w:r w:rsidRPr="00805D3D">
        <w:rPr>
          <w:b/>
          <w:bCs/>
          <w:szCs w:val="24"/>
        </w:rPr>
        <w:t>DAS INFORMAÇÕES E ESCLARECIMENTOS</w:t>
      </w:r>
    </w:p>
    <w:p w:rsidR="00FF37AF" w:rsidRPr="00CA6CB0" w:rsidRDefault="00FF37AF" w:rsidP="00FF37AF">
      <w:pPr>
        <w:pStyle w:val="PargrafodaLista"/>
        <w:numPr>
          <w:ilvl w:val="1"/>
          <w:numId w:val="12"/>
        </w:numPr>
        <w:autoSpaceDE w:val="0"/>
        <w:autoSpaceDN w:val="0"/>
        <w:adjustRightInd w:val="0"/>
        <w:ind w:left="993" w:hanging="633"/>
        <w:jc w:val="both"/>
        <w:rPr>
          <w:szCs w:val="24"/>
        </w:rPr>
      </w:pPr>
      <w:r w:rsidRPr="00CA6CB0">
        <w:rPr>
          <w:bCs/>
          <w:szCs w:val="24"/>
        </w:rPr>
        <w:t>Esta Chamada Pública e seus anexos serão publicados no sítio eletr</w:t>
      </w:r>
      <w:r>
        <w:rPr>
          <w:bCs/>
          <w:szCs w:val="24"/>
        </w:rPr>
        <w:t xml:space="preserve">ônico do CAU/ES </w:t>
      </w:r>
      <w:r w:rsidRPr="00CA6CB0">
        <w:rPr>
          <w:bCs/>
          <w:szCs w:val="24"/>
        </w:rPr>
        <w:t xml:space="preserve">e disponibilizados pelo link </w:t>
      </w:r>
      <w:hyperlink r:id="rId12" w:history="1">
        <w:r w:rsidRPr="00CA6CB0">
          <w:rPr>
            <w:rStyle w:val="Hyperlink"/>
          </w:rPr>
          <w:t>https://transparencia.caues.gov.br/?page_id=259</w:t>
        </w:r>
      </w:hyperlink>
      <w:r w:rsidRPr="00CA6CB0">
        <w:t xml:space="preserve"> .</w:t>
      </w:r>
    </w:p>
    <w:p w:rsidR="00FF37AF" w:rsidRDefault="00FF37AF" w:rsidP="00FF37AF">
      <w:pPr>
        <w:pStyle w:val="PargrafodaLista"/>
        <w:numPr>
          <w:ilvl w:val="1"/>
          <w:numId w:val="12"/>
        </w:numPr>
        <w:autoSpaceDE w:val="0"/>
        <w:autoSpaceDN w:val="0"/>
        <w:adjustRightInd w:val="0"/>
        <w:ind w:left="993" w:hanging="633"/>
        <w:jc w:val="both"/>
        <w:rPr>
          <w:szCs w:val="24"/>
        </w:rPr>
      </w:pPr>
      <w:r w:rsidRPr="00805D3D">
        <w:rPr>
          <w:szCs w:val="24"/>
        </w:rPr>
        <w:t>Informações sobre o edital estão à disposição dos interessados na Sede do CAU/</w:t>
      </w:r>
      <w:r>
        <w:rPr>
          <w:szCs w:val="24"/>
        </w:rPr>
        <w:t>ES</w:t>
      </w:r>
      <w:r w:rsidRPr="00805D3D">
        <w:rPr>
          <w:szCs w:val="24"/>
        </w:rPr>
        <w:t xml:space="preserve"> por intermédio d</w:t>
      </w:r>
      <w:r>
        <w:rPr>
          <w:szCs w:val="24"/>
        </w:rPr>
        <w:t>a</w:t>
      </w:r>
      <w:r w:rsidRPr="00805D3D">
        <w:rPr>
          <w:szCs w:val="24"/>
        </w:rPr>
        <w:t xml:space="preserve"> </w:t>
      </w:r>
      <w:r w:rsidRPr="007409F7">
        <w:rPr>
          <w:szCs w:val="24"/>
        </w:rPr>
        <w:t>Comissão Temporária para Aquisição de Sede do CAU/ES</w:t>
      </w:r>
      <w:r w:rsidRPr="00805D3D">
        <w:rPr>
          <w:szCs w:val="24"/>
        </w:rPr>
        <w:t>, sit</w:t>
      </w:r>
      <w:r>
        <w:rPr>
          <w:szCs w:val="24"/>
        </w:rPr>
        <w:t xml:space="preserve">uada na </w:t>
      </w:r>
      <w:r w:rsidRPr="007D5AD5">
        <w:rPr>
          <w:szCs w:val="24"/>
        </w:rPr>
        <w:t>Rua Hélio Marconi, nº 58, Bento Ferreira, Vitória/ES, CEP: 29.050-690</w:t>
      </w:r>
      <w:r w:rsidRPr="00805D3D">
        <w:rPr>
          <w:szCs w:val="24"/>
        </w:rPr>
        <w:t xml:space="preserve"> ou pelo telefone (</w:t>
      </w:r>
      <w:r>
        <w:rPr>
          <w:szCs w:val="24"/>
        </w:rPr>
        <w:t>27</w:t>
      </w:r>
      <w:r w:rsidRPr="00805D3D">
        <w:rPr>
          <w:szCs w:val="24"/>
        </w:rPr>
        <w:t xml:space="preserve">) </w:t>
      </w:r>
      <w:r>
        <w:rPr>
          <w:szCs w:val="24"/>
        </w:rPr>
        <w:t>3025-4252</w:t>
      </w:r>
      <w:r w:rsidRPr="00805D3D">
        <w:rPr>
          <w:szCs w:val="24"/>
        </w:rPr>
        <w:t xml:space="preserve"> ou pelo e-mail </w:t>
      </w:r>
      <w:r>
        <w:rPr>
          <w:szCs w:val="24"/>
        </w:rPr>
        <w:t>financeiro@caues</w:t>
      </w:r>
      <w:r w:rsidRPr="00805D3D">
        <w:rPr>
          <w:szCs w:val="24"/>
        </w:rPr>
        <w:t>.</w:t>
      </w:r>
      <w:r>
        <w:rPr>
          <w:szCs w:val="24"/>
        </w:rPr>
        <w:t>gov</w:t>
      </w:r>
      <w:r w:rsidRPr="00805D3D">
        <w:rPr>
          <w:szCs w:val="24"/>
        </w:rPr>
        <w:t>.br; das 09h00 às 1</w:t>
      </w:r>
      <w:r>
        <w:rPr>
          <w:szCs w:val="24"/>
        </w:rPr>
        <w:t>2</w:t>
      </w:r>
      <w:r w:rsidRPr="00805D3D">
        <w:rPr>
          <w:szCs w:val="24"/>
        </w:rPr>
        <w:t>h00</w:t>
      </w:r>
      <w:r>
        <w:rPr>
          <w:szCs w:val="24"/>
        </w:rPr>
        <w:t xml:space="preserve"> e 13h00 às 17h00, </w:t>
      </w:r>
      <w:r w:rsidRPr="00805D3D">
        <w:rPr>
          <w:szCs w:val="24"/>
        </w:rPr>
        <w:t>de segunda à sexta-feira.</w:t>
      </w:r>
    </w:p>
    <w:p w:rsidR="00FF37AF" w:rsidRDefault="00FF37AF" w:rsidP="00FF37AF">
      <w:pPr>
        <w:autoSpaceDE w:val="0"/>
        <w:autoSpaceDN w:val="0"/>
        <w:adjustRightInd w:val="0"/>
        <w:jc w:val="both"/>
        <w:rPr>
          <w:szCs w:val="24"/>
        </w:rPr>
      </w:pPr>
    </w:p>
    <w:p w:rsidR="00FF37AF" w:rsidRPr="003B676B" w:rsidRDefault="00FF37AF" w:rsidP="00FF37AF">
      <w:pPr>
        <w:autoSpaceDE w:val="0"/>
        <w:autoSpaceDN w:val="0"/>
        <w:adjustRightInd w:val="0"/>
        <w:jc w:val="both"/>
        <w:rPr>
          <w:szCs w:val="24"/>
        </w:rPr>
      </w:pPr>
    </w:p>
    <w:p w:rsidR="00FF37AF" w:rsidRPr="003B676B" w:rsidRDefault="00FF37AF" w:rsidP="00FF37AF">
      <w:pPr>
        <w:pStyle w:val="PargrafodaLista"/>
        <w:autoSpaceDE w:val="0"/>
        <w:autoSpaceDN w:val="0"/>
        <w:adjustRightInd w:val="0"/>
        <w:ind w:left="360"/>
        <w:jc w:val="center"/>
        <w:rPr>
          <w:szCs w:val="24"/>
        </w:rPr>
      </w:pPr>
      <w:r>
        <w:rPr>
          <w:b/>
          <w:bCs/>
          <w:szCs w:val="24"/>
        </w:rPr>
        <w:t>Vitória</w:t>
      </w:r>
      <w:r w:rsidRPr="0077779D">
        <w:rPr>
          <w:b/>
          <w:bCs/>
          <w:szCs w:val="24"/>
        </w:rPr>
        <w:t xml:space="preserve">, </w:t>
      </w:r>
      <w:r>
        <w:rPr>
          <w:b/>
          <w:bCs/>
          <w:szCs w:val="24"/>
        </w:rPr>
        <w:t>30</w:t>
      </w:r>
      <w:r w:rsidRPr="0077779D">
        <w:rPr>
          <w:b/>
          <w:bCs/>
          <w:szCs w:val="24"/>
        </w:rPr>
        <w:t xml:space="preserve"> de </w:t>
      </w:r>
      <w:r>
        <w:rPr>
          <w:b/>
          <w:bCs/>
          <w:szCs w:val="24"/>
        </w:rPr>
        <w:t xml:space="preserve">outubro </w:t>
      </w:r>
      <w:r w:rsidRPr="0077779D">
        <w:rPr>
          <w:b/>
          <w:bCs/>
          <w:szCs w:val="24"/>
        </w:rPr>
        <w:t>de 201</w:t>
      </w:r>
      <w:r>
        <w:rPr>
          <w:b/>
          <w:bCs/>
          <w:szCs w:val="24"/>
        </w:rPr>
        <w:t>9</w:t>
      </w:r>
      <w:r w:rsidRPr="0077779D">
        <w:rPr>
          <w:b/>
          <w:bCs/>
          <w:szCs w:val="24"/>
        </w:rPr>
        <w:t>.</w:t>
      </w:r>
    </w:p>
    <w:p w:rsidR="00FF37AF" w:rsidRDefault="00FF37AF" w:rsidP="00FF37AF">
      <w:pPr>
        <w:pStyle w:val="PargrafodaLista"/>
        <w:autoSpaceDE w:val="0"/>
        <w:autoSpaceDN w:val="0"/>
        <w:adjustRightInd w:val="0"/>
        <w:ind w:left="1728"/>
        <w:jc w:val="both"/>
        <w:rPr>
          <w:szCs w:val="24"/>
        </w:rPr>
      </w:pPr>
    </w:p>
    <w:p w:rsidR="00FF37AF" w:rsidRDefault="00FF37AF" w:rsidP="00FF37AF">
      <w:pPr>
        <w:pStyle w:val="PargrafodaLista"/>
        <w:autoSpaceDE w:val="0"/>
        <w:autoSpaceDN w:val="0"/>
        <w:adjustRightInd w:val="0"/>
        <w:ind w:left="1728"/>
        <w:jc w:val="both"/>
        <w:rPr>
          <w:szCs w:val="24"/>
        </w:rPr>
      </w:pPr>
    </w:p>
    <w:p w:rsidR="00FF37AF" w:rsidRPr="00F6386C" w:rsidRDefault="00FF37AF" w:rsidP="00FF37AF">
      <w:pPr>
        <w:autoSpaceDE w:val="0"/>
        <w:autoSpaceDN w:val="0"/>
        <w:adjustRightInd w:val="0"/>
        <w:jc w:val="center"/>
        <w:rPr>
          <w:color w:val="000000"/>
          <w:szCs w:val="24"/>
        </w:rPr>
      </w:pPr>
      <w:r w:rsidRPr="00F6386C">
        <w:rPr>
          <w:color w:val="000000"/>
          <w:szCs w:val="24"/>
        </w:rPr>
        <w:t xml:space="preserve">Arq. e Urb. </w:t>
      </w:r>
      <w:r>
        <w:rPr>
          <w:color w:val="000000"/>
          <w:szCs w:val="24"/>
        </w:rPr>
        <w:t xml:space="preserve">Carolina Gumieri Pereira de Assis </w:t>
      </w:r>
    </w:p>
    <w:p w:rsidR="00FF37AF" w:rsidRPr="00F6386C" w:rsidRDefault="00FF37AF" w:rsidP="00FF37AF">
      <w:pPr>
        <w:autoSpaceDE w:val="0"/>
        <w:autoSpaceDN w:val="0"/>
        <w:adjustRightInd w:val="0"/>
        <w:jc w:val="center"/>
        <w:rPr>
          <w:color w:val="000000"/>
          <w:szCs w:val="24"/>
        </w:rPr>
      </w:pPr>
      <w:r w:rsidRPr="00F6386C">
        <w:rPr>
          <w:color w:val="000000"/>
          <w:szCs w:val="24"/>
        </w:rPr>
        <w:t>CAU nº A</w:t>
      </w:r>
      <w:r>
        <w:rPr>
          <w:color w:val="000000"/>
          <w:szCs w:val="24"/>
        </w:rPr>
        <w:t>79989-0</w:t>
      </w:r>
    </w:p>
    <w:p w:rsidR="00FF37AF" w:rsidRDefault="00FF37AF" w:rsidP="00FF37AF">
      <w:pPr>
        <w:autoSpaceDE w:val="0"/>
        <w:autoSpaceDN w:val="0"/>
        <w:adjustRightInd w:val="0"/>
        <w:jc w:val="center"/>
        <w:rPr>
          <w:szCs w:val="24"/>
        </w:rPr>
      </w:pPr>
      <w:r w:rsidRPr="00F6386C">
        <w:rPr>
          <w:color w:val="000000"/>
          <w:szCs w:val="24"/>
        </w:rPr>
        <w:lastRenderedPageBreak/>
        <w:t>Coordenador</w:t>
      </w:r>
      <w:r>
        <w:rPr>
          <w:color w:val="000000"/>
          <w:szCs w:val="24"/>
        </w:rPr>
        <w:t xml:space="preserve">a da </w:t>
      </w:r>
      <w:r w:rsidRPr="007409F7">
        <w:rPr>
          <w:szCs w:val="24"/>
        </w:rPr>
        <w:t>Comissão Temporária para Aquisição de Sede do CAU/ES</w:t>
      </w:r>
    </w:p>
    <w:p w:rsidR="00FF37AF" w:rsidRDefault="00FF37AF" w:rsidP="00FF37AF">
      <w:pPr>
        <w:autoSpaceDE w:val="0"/>
        <w:autoSpaceDN w:val="0"/>
        <w:adjustRightInd w:val="0"/>
        <w:jc w:val="center"/>
        <w:rPr>
          <w:szCs w:val="24"/>
        </w:rPr>
      </w:pPr>
    </w:p>
    <w:p w:rsidR="00FF37AF" w:rsidRDefault="00FF37AF" w:rsidP="00FF37AF">
      <w:pPr>
        <w:autoSpaceDE w:val="0"/>
        <w:autoSpaceDN w:val="0"/>
        <w:adjustRightInd w:val="0"/>
        <w:jc w:val="center"/>
        <w:rPr>
          <w:szCs w:val="24"/>
        </w:rPr>
      </w:pPr>
    </w:p>
    <w:p w:rsidR="00FF37AF" w:rsidRPr="00F6386C" w:rsidRDefault="00FF37AF" w:rsidP="00FF37AF">
      <w:pPr>
        <w:autoSpaceDE w:val="0"/>
        <w:autoSpaceDN w:val="0"/>
        <w:adjustRightInd w:val="0"/>
        <w:jc w:val="center"/>
        <w:rPr>
          <w:color w:val="000000"/>
          <w:szCs w:val="24"/>
        </w:rPr>
      </w:pPr>
      <w:r w:rsidRPr="00F6386C">
        <w:rPr>
          <w:color w:val="000000"/>
          <w:szCs w:val="24"/>
        </w:rPr>
        <w:t xml:space="preserve">Arq. e Urb. </w:t>
      </w:r>
      <w:r>
        <w:rPr>
          <w:color w:val="000000"/>
          <w:szCs w:val="24"/>
        </w:rPr>
        <w:t xml:space="preserve">Liane Becacici Gozze Destefani </w:t>
      </w:r>
    </w:p>
    <w:p w:rsidR="00FF37AF" w:rsidRPr="00CB16A0" w:rsidRDefault="00FF37AF" w:rsidP="00FF37AF">
      <w:pPr>
        <w:autoSpaceDE w:val="0"/>
        <w:autoSpaceDN w:val="0"/>
        <w:adjustRightInd w:val="0"/>
        <w:jc w:val="center"/>
        <w:rPr>
          <w:color w:val="000000"/>
          <w:szCs w:val="24"/>
        </w:rPr>
      </w:pPr>
      <w:r w:rsidRPr="00CB16A0">
        <w:rPr>
          <w:color w:val="000000"/>
          <w:szCs w:val="24"/>
        </w:rPr>
        <w:t>CAU nº A51652-0</w:t>
      </w:r>
    </w:p>
    <w:p w:rsidR="00FF37AF" w:rsidRPr="00875AB9" w:rsidRDefault="00FF37AF" w:rsidP="00FF37AF">
      <w:pPr>
        <w:autoSpaceDE w:val="0"/>
        <w:autoSpaceDN w:val="0"/>
        <w:adjustRightInd w:val="0"/>
        <w:jc w:val="center"/>
        <w:rPr>
          <w:szCs w:val="24"/>
        </w:rPr>
      </w:pPr>
      <w:r w:rsidRPr="00CB16A0">
        <w:rPr>
          <w:color w:val="000000"/>
          <w:szCs w:val="24"/>
        </w:rPr>
        <w:t>Presidente</w:t>
      </w:r>
      <w:r w:rsidRPr="00CB16A0">
        <w:rPr>
          <w:szCs w:val="24"/>
        </w:rPr>
        <w:t xml:space="preserve"> do CAU/ES</w:t>
      </w: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p>
    <w:p w:rsidR="00FF37AF" w:rsidRDefault="00FF37AF" w:rsidP="00FF37AF">
      <w:pPr>
        <w:jc w:val="center"/>
        <w:rPr>
          <w:b/>
          <w:sz w:val="28"/>
        </w:rPr>
      </w:pPr>
      <w:r>
        <w:rPr>
          <w:b/>
          <w:sz w:val="28"/>
        </w:rPr>
        <w:t>ANEXO I</w:t>
      </w:r>
    </w:p>
    <w:p w:rsidR="00FF37AF" w:rsidRDefault="00FF37AF" w:rsidP="00FF37AF">
      <w:pPr>
        <w:jc w:val="center"/>
        <w:rPr>
          <w:b/>
          <w:sz w:val="28"/>
        </w:rPr>
      </w:pPr>
      <w:r>
        <w:rPr>
          <w:b/>
          <w:sz w:val="28"/>
        </w:rPr>
        <w:t>CADERNO DE ESPECIFICAÇÕES</w:t>
      </w:r>
    </w:p>
    <w:p w:rsidR="00FF37AF" w:rsidRDefault="00FF37AF" w:rsidP="00FF37AF">
      <w:pPr>
        <w:tabs>
          <w:tab w:val="left" w:pos="6273"/>
        </w:tabs>
        <w:rPr>
          <w:b/>
          <w:sz w:val="28"/>
        </w:rPr>
      </w:pPr>
    </w:p>
    <w:p w:rsidR="00FF37AF" w:rsidRDefault="00FF37AF" w:rsidP="00FF37AF">
      <w:pPr>
        <w:jc w:val="center"/>
        <w:rPr>
          <w:b/>
          <w:sz w:val="28"/>
        </w:rPr>
      </w:pPr>
      <w:r>
        <w:rPr>
          <w:b/>
          <w:sz w:val="28"/>
        </w:rPr>
        <w:t>EDITAL Nº 01/2019</w:t>
      </w:r>
    </w:p>
    <w:p w:rsidR="00FF37AF" w:rsidRPr="006253D9" w:rsidRDefault="00FF37AF" w:rsidP="00FF37AF">
      <w:pPr>
        <w:jc w:val="center"/>
        <w:rPr>
          <w:b/>
          <w:sz w:val="36"/>
          <w:szCs w:val="28"/>
        </w:rPr>
      </w:pPr>
      <w:r>
        <w:rPr>
          <w:b/>
          <w:sz w:val="28"/>
        </w:rPr>
        <w:t>PROCESSO ADMINISTRATIVO Nº 92/2019</w:t>
      </w:r>
    </w:p>
    <w:p w:rsidR="00FF37AF" w:rsidRDefault="00FF37AF" w:rsidP="00FF37AF">
      <w:pPr>
        <w:jc w:val="both"/>
        <w:rPr>
          <w:sz w:val="28"/>
          <w:szCs w:val="28"/>
        </w:rPr>
      </w:pPr>
    </w:p>
    <w:p w:rsidR="00FF37AF" w:rsidRDefault="00FF37AF" w:rsidP="00FF37AF">
      <w:pPr>
        <w:pStyle w:val="PargrafodaLista"/>
        <w:numPr>
          <w:ilvl w:val="0"/>
          <w:numId w:val="13"/>
        </w:numPr>
        <w:spacing w:after="160" w:line="259" w:lineRule="auto"/>
        <w:jc w:val="both"/>
        <w:rPr>
          <w:b/>
          <w:szCs w:val="24"/>
        </w:rPr>
      </w:pPr>
      <w:r>
        <w:rPr>
          <w:b/>
          <w:szCs w:val="24"/>
        </w:rPr>
        <w:t>INTRODUÇÃO</w:t>
      </w:r>
    </w:p>
    <w:p w:rsidR="00FF37AF" w:rsidRPr="00F650F2" w:rsidRDefault="00FF37AF" w:rsidP="00FF37AF">
      <w:pPr>
        <w:pStyle w:val="PargrafodaLista"/>
        <w:numPr>
          <w:ilvl w:val="1"/>
          <w:numId w:val="13"/>
        </w:numPr>
        <w:spacing w:after="160" w:line="259" w:lineRule="auto"/>
        <w:jc w:val="both"/>
        <w:rPr>
          <w:b/>
          <w:szCs w:val="24"/>
        </w:rPr>
      </w:pPr>
      <w:r w:rsidRPr="00F650F2">
        <w:rPr>
          <w:szCs w:val="24"/>
        </w:rPr>
        <w:t>Este documento tem por objetivo fornecer aos interessados na Chamada Pública as especificações básicas do imóvel que deverão ser atendidas. Estas especificações são exigências mínimas, que não limitam a oferta de outras possibilidades pelos interessados.</w:t>
      </w:r>
    </w:p>
    <w:p w:rsidR="00FF37AF" w:rsidRPr="00F650F2" w:rsidRDefault="00FF37AF" w:rsidP="00FF37AF">
      <w:pPr>
        <w:pStyle w:val="PargrafodaLista"/>
        <w:ind w:left="792"/>
        <w:jc w:val="both"/>
        <w:rPr>
          <w:b/>
          <w:szCs w:val="24"/>
        </w:rPr>
      </w:pPr>
    </w:p>
    <w:p w:rsidR="00FF37AF" w:rsidRDefault="00FF37AF" w:rsidP="00FF37AF">
      <w:pPr>
        <w:pStyle w:val="PargrafodaLista"/>
        <w:numPr>
          <w:ilvl w:val="0"/>
          <w:numId w:val="13"/>
        </w:numPr>
        <w:spacing w:after="160" w:line="259" w:lineRule="auto"/>
        <w:jc w:val="both"/>
        <w:rPr>
          <w:b/>
          <w:szCs w:val="24"/>
        </w:rPr>
      </w:pPr>
      <w:r>
        <w:rPr>
          <w:b/>
          <w:szCs w:val="24"/>
        </w:rPr>
        <w:t>DO IMÓVEL OFERTADO</w:t>
      </w:r>
    </w:p>
    <w:p w:rsidR="00FF37AF" w:rsidRPr="00DF1B3A" w:rsidRDefault="00FF37AF" w:rsidP="00FF37AF">
      <w:pPr>
        <w:pStyle w:val="PargrafodaLista"/>
        <w:numPr>
          <w:ilvl w:val="1"/>
          <w:numId w:val="13"/>
        </w:numPr>
        <w:spacing w:after="160" w:line="259" w:lineRule="auto"/>
        <w:jc w:val="both"/>
        <w:rPr>
          <w:b/>
          <w:szCs w:val="24"/>
        </w:rPr>
      </w:pPr>
      <w:r w:rsidRPr="00585673">
        <w:rPr>
          <w:szCs w:val="24"/>
        </w:rPr>
        <w:t xml:space="preserve">O imóvel ofertado deverá estar localizado em </w:t>
      </w:r>
      <w:r>
        <w:rPr>
          <w:szCs w:val="24"/>
        </w:rPr>
        <w:t xml:space="preserve">salas ou lojas comerciais de edifícios em </w:t>
      </w:r>
      <w:r w:rsidRPr="00585673">
        <w:rPr>
          <w:szCs w:val="24"/>
        </w:rPr>
        <w:t>condomínio, com facilidade de acesso ao público, atendendo, ainda, às seguintes exigências:</w:t>
      </w:r>
    </w:p>
    <w:p w:rsidR="00FF37AF" w:rsidRPr="00E25C5D" w:rsidRDefault="00FF37AF" w:rsidP="00FF37AF">
      <w:pPr>
        <w:pStyle w:val="PargrafodaLista"/>
        <w:numPr>
          <w:ilvl w:val="2"/>
          <w:numId w:val="13"/>
        </w:numPr>
        <w:spacing w:after="160" w:line="259" w:lineRule="auto"/>
        <w:jc w:val="both"/>
        <w:rPr>
          <w:b/>
          <w:szCs w:val="24"/>
        </w:rPr>
      </w:pPr>
      <w:r w:rsidRPr="00E25C5D">
        <w:rPr>
          <w:color w:val="000000"/>
          <w:szCs w:val="24"/>
        </w:rPr>
        <w:t>O projeto deverá ser licenciado pela Prefeitura Municipal de Vitória;</w:t>
      </w:r>
    </w:p>
    <w:p w:rsidR="00FF37AF" w:rsidRPr="00E25C5D" w:rsidRDefault="00FF37AF" w:rsidP="00FF37AF">
      <w:pPr>
        <w:pStyle w:val="PargrafodaLista"/>
        <w:numPr>
          <w:ilvl w:val="2"/>
          <w:numId w:val="13"/>
        </w:numPr>
        <w:spacing w:after="160" w:line="259" w:lineRule="auto"/>
        <w:ind w:left="1418" w:hanging="698"/>
        <w:jc w:val="both"/>
        <w:rPr>
          <w:b/>
          <w:szCs w:val="24"/>
        </w:rPr>
      </w:pPr>
      <w:r w:rsidRPr="00E25C5D">
        <w:rPr>
          <w:color w:val="000000"/>
          <w:szCs w:val="24"/>
        </w:rPr>
        <w:t xml:space="preserve">Possuir área útil privativa de no mínimo 250 m², em sala/loja única ou ser resultante da integração de salas/lojas contíguas. </w:t>
      </w:r>
    </w:p>
    <w:p w:rsidR="00FF37AF" w:rsidRPr="00E25C5D" w:rsidRDefault="00FF37AF" w:rsidP="00FF37AF">
      <w:pPr>
        <w:pStyle w:val="PargrafodaLista"/>
        <w:numPr>
          <w:ilvl w:val="2"/>
          <w:numId w:val="13"/>
        </w:numPr>
        <w:spacing w:after="160" w:line="259" w:lineRule="auto"/>
        <w:ind w:left="1418" w:hanging="698"/>
        <w:jc w:val="both"/>
        <w:rPr>
          <w:b/>
          <w:szCs w:val="24"/>
        </w:rPr>
      </w:pPr>
      <w:r w:rsidRPr="00E25C5D">
        <w:rPr>
          <w:color w:val="000000"/>
          <w:szCs w:val="24"/>
        </w:rPr>
        <w:t xml:space="preserve">As salas/lojas comerciais deverão possuir pé direito que atenda aos requisitos mínimos do Código de Edificações do Município de Vitória. Em caso de lojas comerciais, admite-se áreas de mezanino, desde que o pé direito de cada pavimento também atenda ao referido Código. </w:t>
      </w:r>
    </w:p>
    <w:p w:rsidR="00FF37AF" w:rsidRPr="00DA5CCE" w:rsidRDefault="00FF37AF" w:rsidP="00FF37AF">
      <w:pPr>
        <w:pStyle w:val="PargrafodaLista"/>
        <w:numPr>
          <w:ilvl w:val="2"/>
          <w:numId w:val="13"/>
        </w:numPr>
        <w:spacing w:after="160" w:line="259" w:lineRule="auto"/>
        <w:ind w:left="1418" w:hanging="698"/>
        <w:jc w:val="both"/>
        <w:rPr>
          <w:b/>
          <w:szCs w:val="24"/>
        </w:rPr>
      </w:pPr>
      <w:r w:rsidRPr="00DF1B3A">
        <w:rPr>
          <w:color w:val="000000"/>
          <w:szCs w:val="24"/>
        </w:rPr>
        <w:t xml:space="preserve">O imóvel ofertado deverá permitir a alteração de leiaute de forma a comportar diferentes configurações de espaços (salas de reuniões, espaços de trabalho, plenárias, </w:t>
      </w:r>
      <w:r>
        <w:rPr>
          <w:color w:val="000000"/>
          <w:szCs w:val="24"/>
        </w:rPr>
        <w:t>entre outros</w:t>
      </w:r>
      <w:r w:rsidRPr="00DF1B3A">
        <w:rPr>
          <w:color w:val="000000"/>
          <w:szCs w:val="24"/>
        </w:rPr>
        <w:t>);</w:t>
      </w:r>
    </w:p>
    <w:p w:rsidR="00FF37AF" w:rsidRPr="00D31E4C" w:rsidRDefault="00FF37AF" w:rsidP="00FF37AF">
      <w:pPr>
        <w:pStyle w:val="PargrafodaLista"/>
        <w:numPr>
          <w:ilvl w:val="2"/>
          <w:numId w:val="13"/>
        </w:numPr>
        <w:spacing w:after="160" w:line="259" w:lineRule="auto"/>
        <w:ind w:left="1418" w:hanging="698"/>
        <w:jc w:val="both"/>
        <w:rPr>
          <w:b/>
          <w:szCs w:val="24"/>
        </w:rPr>
      </w:pPr>
      <w:r w:rsidRPr="00DF1B3A">
        <w:rPr>
          <w:color w:val="000000"/>
          <w:szCs w:val="24"/>
        </w:rPr>
        <w:t xml:space="preserve">Preferencialmente possuir </w:t>
      </w:r>
      <w:r>
        <w:rPr>
          <w:color w:val="000000"/>
          <w:szCs w:val="24"/>
        </w:rPr>
        <w:t xml:space="preserve">no mínimo 02 (duas) </w:t>
      </w:r>
      <w:r w:rsidRPr="00DF1B3A">
        <w:rPr>
          <w:color w:val="000000"/>
          <w:szCs w:val="24"/>
        </w:rPr>
        <w:t xml:space="preserve">vagas de estacionamento exclusivas, com dimensões de acordo com as posturas legais vigentes na cidade de </w:t>
      </w:r>
      <w:r>
        <w:rPr>
          <w:color w:val="000000"/>
          <w:szCs w:val="24"/>
        </w:rPr>
        <w:t>Vitória</w:t>
      </w:r>
      <w:r w:rsidRPr="00DF1B3A">
        <w:rPr>
          <w:color w:val="000000"/>
          <w:szCs w:val="24"/>
        </w:rPr>
        <w:t>;</w:t>
      </w:r>
    </w:p>
    <w:p w:rsidR="00FF37AF" w:rsidRPr="009B34AD" w:rsidRDefault="00FF37AF" w:rsidP="00FF37AF">
      <w:pPr>
        <w:pStyle w:val="PargrafodaLista"/>
        <w:numPr>
          <w:ilvl w:val="2"/>
          <w:numId w:val="13"/>
        </w:numPr>
        <w:spacing w:after="160" w:line="259" w:lineRule="auto"/>
        <w:ind w:left="1418" w:hanging="698"/>
        <w:jc w:val="both"/>
        <w:rPr>
          <w:b/>
          <w:szCs w:val="24"/>
        </w:rPr>
      </w:pPr>
      <w:r w:rsidRPr="00D31E4C">
        <w:rPr>
          <w:szCs w:val="24"/>
        </w:rPr>
        <w:t>O local deve proporcionar facilidade de acesso a todos os seus usuários, por meio de transporte coletivo, veículos particulares e transportes não motorizados</w:t>
      </w:r>
      <w:r>
        <w:rPr>
          <w:szCs w:val="24"/>
        </w:rPr>
        <w:t>;</w:t>
      </w:r>
    </w:p>
    <w:p w:rsidR="00FF37AF" w:rsidRPr="009B34AD" w:rsidRDefault="00FF37AF" w:rsidP="00FF37AF">
      <w:pPr>
        <w:pStyle w:val="PargrafodaLista"/>
        <w:numPr>
          <w:ilvl w:val="2"/>
          <w:numId w:val="13"/>
        </w:numPr>
        <w:spacing w:after="160" w:line="259" w:lineRule="auto"/>
        <w:ind w:left="1418" w:hanging="698"/>
        <w:jc w:val="both"/>
        <w:rPr>
          <w:b/>
          <w:szCs w:val="24"/>
        </w:rPr>
      </w:pPr>
      <w:r>
        <w:rPr>
          <w:szCs w:val="24"/>
        </w:rPr>
        <w:t xml:space="preserve">Os acessos e as áreas comuns da edificação deverão atender as normas de acessibilidade da </w:t>
      </w:r>
      <w:r w:rsidRPr="0097535A">
        <w:rPr>
          <w:szCs w:val="24"/>
        </w:rPr>
        <w:t>ABNT NBR 9050</w:t>
      </w:r>
      <w:r>
        <w:rPr>
          <w:szCs w:val="24"/>
        </w:rPr>
        <w:t xml:space="preserve"> e p</w:t>
      </w:r>
      <w:r w:rsidRPr="009B34AD">
        <w:rPr>
          <w:szCs w:val="24"/>
        </w:rPr>
        <w:t xml:space="preserve">ossuir meios de transporte vertical </w:t>
      </w:r>
      <w:r>
        <w:rPr>
          <w:szCs w:val="24"/>
        </w:rPr>
        <w:t xml:space="preserve">também </w:t>
      </w:r>
      <w:r w:rsidRPr="009B34AD">
        <w:rPr>
          <w:szCs w:val="24"/>
        </w:rPr>
        <w:t>acessível, em número e tamanho suficientes para atendimento à demanda do edifício;</w:t>
      </w:r>
    </w:p>
    <w:p w:rsidR="00FF37AF" w:rsidRDefault="00FF37AF" w:rsidP="00FF37AF">
      <w:pPr>
        <w:pStyle w:val="PargrafodaLista"/>
        <w:numPr>
          <w:ilvl w:val="2"/>
          <w:numId w:val="13"/>
        </w:numPr>
        <w:spacing w:after="160" w:line="259" w:lineRule="auto"/>
        <w:ind w:left="1418" w:hanging="698"/>
        <w:jc w:val="both"/>
        <w:rPr>
          <w:szCs w:val="24"/>
        </w:rPr>
      </w:pPr>
      <w:r w:rsidRPr="001A15B0">
        <w:rPr>
          <w:szCs w:val="24"/>
        </w:rPr>
        <w:t>Atender às normas federais, estaduais e municipais no que diz respeito à segurança das edificações</w:t>
      </w:r>
      <w:r>
        <w:rPr>
          <w:szCs w:val="24"/>
        </w:rPr>
        <w:t>;</w:t>
      </w:r>
    </w:p>
    <w:p w:rsidR="00FF37AF" w:rsidRPr="001A15B0" w:rsidRDefault="00FF37AF" w:rsidP="00FF37AF">
      <w:pPr>
        <w:pStyle w:val="PargrafodaLista"/>
        <w:numPr>
          <w:ilvl w:val="2"/>
          <w:numId w:val="13"/>
        </w:numPr>
        <w:spacing w:after="160" w:line="259" w:lineRule="auto"/>
        <w:ind w:left="1418" w:hanging="698"/>
        <w:jc w:val="both"/>
        <w:rPr>
          <w:szCs w:val="24"/>
        </w:rPr>
      </w:pPr>
      <w:r w:rsidRPr="001A15B0">
        <w:rPr>
          <w:szCs w:val="24"/>
        </w:rPr>
        <w:t xml:space="preserve">O </w:t>
      </w:r>
      <w:r>
        <w:rPr>
          <w:szCs w:val="24"/>
        </w:rPr>
        <w:t xml:space="preserve">valor da taxa condominial </w:t>
      </w:r>
      <w:r w:rsidRPr="001A15B0">
        <w:rPr>
          <w:szCs w:val="24"/>
        </w:rPr>
        <w:t xml:space="preserve">deverá </w:t>
      </w:r>
      <w:r>
        <w:rPr>
          <w:szCs w:val="24"/>
        </w:rPr>
        <w:t xml:space="preserve">ser condizente com a estrutura do condomínio, garantindo </w:t>
      </w:r>
      <w:r w:rsidRPr="001A15B0">
        <w:rPr>
          <w:szCs w:val="24"/>
        </w:rPr>
        <w:t>sua manutenção</w:t>
      </w:r>
      <w:r>
        <w:rPr>
          <w:szCs w:val="24"/>
        </w:rPr>
        <w:t xml:space="preserve"> e limpeza das áreas comuns. O condomínio deve possuir</w:t>
      </w:r>
      <w:r w:rsidRPr="001A15B0">
        <w:rPr>
          <w:szCs w:val="24"/>
        </w:rPr>
        <w:t xml:space="preserve"> acessibilidade plena à</w:t>
      </w:r>
      <w:r>
        <w:rPr>
          <w:szCs w:val="24"/>
        </w:rPr>
        <w:t>(s)</w:t>
      </w:r>
      <w:r w:rsidRPr="001A15B0">
        <w:rPr>
          <w:szCs w:val="24"/>
        </w:rPr>
        <w:t xml:space="preserve"> sala</w:t>
      </w:r>
      <w:r>
        <w:rPr>
          <w:szCs w:val="24"/>
        </w:rPr>
        <w:t>(s)</w:t>
      </w:r>
      <w:r w:rsidRPr="001A15B0">
        <w:rPr>
          <w:szCs w:val="24"/>
        </w:rPr>
        <w:t xml:space="preserve"> comercia</w:t>
      </w:r>
      <w:r>
        <w:rPr>
          <w:szCs w:val="24"/>
        </w:rPr>
        <w:t>l(s)</w:t>
      </w:r>
      <w:r w:rsidRPr="001A15B0">
        <w:rPr>
          <w:szCs w:val="24"/>
        </w:rPr>
        <w:t xml:space="preserve"> e funcionários aptos a prestar informações sobre a localização do Conselho;</w:t>
      </w:r>
    </w:p>
    <w:p w:rsidR="00FF37AF" w:rsidRDefault="00FF37AF" w:rsidP="00FF37AF">
      <w:pPr>
        <w:pStyle w:val="PargrafodaLista"/>
        <w:numPr>
          <w:ilvl w:val="2"/>
          <w:numId w:val="13"/>
        </w:numPr>
        <w:spacing w:after="160" w:line="259" w:lineRule="auto"/>
        <w:ind w:left="1418" w:hanging="698"/>
        <w:jc w:val="both"/>
        <w:rPr>
          <w:szCs w:val="24"/>
        </w:rPr>
      </w:pPr>
      <w:r w:rsidRPr="001A15B0">
        <w:rPr>
          <w:szCs w:val="24"/>
        </w:rPr>
        <w:t>O novo imóvel deve ser seguro, permitindo o acesso e a permanência de seus usuários com requisitos mínimos de seguridade, dentro ou fora do horário comercial, com portaria 24h e monitoramento eletrônico.</w:t>
      </w:r>
    </w:p>
    <w:p w:rsidR="00FF37AF" w:rsidRDefault="00FF37AF" w:rsidP="00FF37AF">
      <w:pPr>
        <w:pStyle w:val="PargrafodaLista"/>
        <w:numPr>
          <w:ilvl w:val="2"/>
          <w:numId w:val="13"/>
        </w:numPr>
        <w:spacing w:after="160" w:line="259" w:lineRule="auto"/>
        <w:ind w:left="1418" w:hanging="698"/>
        <w:jc w:val="both"/>
        <w:rPr>
          <w:szCs w:val="24"/>
        </w:rPr>
      </w:pPr>
      <w:r w:rsidRPr="001A15B0">
        <w:rPr>
          <w:szCs w:val="24"/>
        </w:rPr>
        <w:lastRenderedPageBreak/>
        <w:t>Faixa de valor por metro quadrado de acordo com o mercado imobiliário da cidade de</w:t>
      </w:r>
      <w:r>
        <w:rPr>
          <w:szCs w:val="24"/>
        </w:rPr>
        <w:t xml:space="preserve"> Vitória;</w:t>
      </w:r>
    </w:p>
    <w:p w:rsidR="00FF37AF" w:rsidRDefault="00FF37AF" w:rsidP="00FF37AF">
      <w:pPr>
        <w:pStyle w:val="PargrafodaLista"/>
        <w:ind w:left="1418"/>
        <w:jc w:val="both"/>
        <w:rPr>
          <w:szCs w:val="24"/>
        </w:rPr>
      </w:pPr>
    </w:p>
    <w:p w:rsidR="00FF37AF" w:rsidRDefault="00FF37AF" w:rsidP="00FF37AF">
      <w:pPr>
        <w:pStyle w:val="PargrafodaLista"/>
        <w:numPr>
          <w:ilvl w:val="0"/>
          <w:numId w:val="13"/>
        </w:numPr>
        <w:spacing w:after="160" w:line="259" w:lineRule="auto"/>
        <w:jc w:val="both"/>
        <w:rPr>
          <w:b/>
          <w:szCs w:val="24"/>
        </w:rPr>
      </w:pPr>
      <w:r w:rsidRPr="008A6610">
        <w:rPr>
          <w:b/>
          <w:szCs w:val="24"/>
        </w:rPr>
        <w:t>INSTALAÇÕES MÍNIMAS</w:t>
      </w:r>
      <w:r>
        <w:rPr>
          <w:b/>
          <w:szCs w:val="24"/>
        </w:rPr>
        <w:t xml:space="preserve"> DO IMÓVEL A SER ADQUIRIDO</w:t>
      </w:r>
    </w:p>
    <w:p w:rsidR="00FF37AF" w:rsidRDefault="00FF37AF" w:rsidP="00FF37AF">
      <w:pPr>
        <w:pStyle w:val="PargrafodaLista"/>
        <w:numPr>
          <w:ilvl w:val="1"/>
          <w:numId w:val="13"/>
        </w:numPr>
        <w:spacing w:after="160" w:line="259" w:lineRule="auto"/>
        <w:jc w:val="both"/>
        <w:rPr>
          <w:b/>
          <w:szCs w:val="24"/>
        </w:rPr>
      </w:pPr>
      <w:r>
        <w:rPr>
          <w:b/>
          <w:szCs w:val="24"/>
        </w:rPr>
        <w:t>Da acessibilidade</w:t>
      </w:r>
    </w:p>
    <w:p w:rsidR="00FF37AF" w:rsidRPr="008963CE" w:rsidRDefault="00FF37AF" w:rsidP="00FF37AF">
      <w:pPr>
        <w:pStyle w:val="PargrafodaLista"/>
        <w:numPr>
          <w:ilvl w:val="2"/>
          <w:numId w:val="13"/>
        </w:numPr>
        <w:spacing w:after="160" w:line="259" w:lineRule="auto"/>
        <w:ind w:left="1418" w:hanging="698"/>
        <w:jc w:val="both"/>
        <w:rPr>
          <w:b/>
          <w:szCs w:val="24"/>
        </w:rPr>
      </w:pPr>
      <w:r w:rsidRPr="008963CE">
        <w:rPr>
          <w:szCs w:val="24"/>
        </w:rPr>
        <w:t>O imóvel ofertado deverá atender ou permitir implementação à norma de acessibilidade ABNT NBR 9050 ou a Lei nº 13.146, de 6 de julho de 2015, Lei Brasileira de Inclusão, que trata do acesso das pessoas com deficiência e mobilidade reduzida.</w:t>
      </w:r>
    </w:p>
    <w:p w:rsidR="00FF37AF" w:rsidRPr="006C4E8F" w:rsidRDefault="00FF37AF" w:rsidP="00FF37AF">
      <w:pPr>
        <w:pStyle w:val="PargrafodaLista"/>
        <w:numPr>
          <w:ilvl w:val="1"/>
          <w:numId w:val="13"/>
        </w:numPr>
        <w:spacing w:after="160" w:line="259" w:lineRule="auto"/>
        <w:jc w:val="both"/>
        <w:rPr>
          <w:b/>
          <w:szCs w:val="24"/>
        </w:rPr>
      </w:pPr>
      <w:r w:rsidRPr="006C4E8F">
        <w:rPr>
          <w:b/>
          <w:bCs/>
          <w:szCs w:val="24"/>
        </w:rPr>
        <w:t>Da climatização</w:t>
      </w:r>
    </w:p>
    <w:p w:rsidR="00FF37AF" w:rsidRPr="008963CE" w:rsidRDefault="00FF37AF" w:rsidP="00FF37AF">
      <w:pPr>
        <w:pStyle w:val="PargrafodaLista"/>
        <w:numPr>
          <w:ilvl w:val="2"/>
          <w:numId w:val="13"/>
        </w:numPr>
        <w:spacing w:after="160" w:line="259" w:lineRule="auto"/>
        <w:ind w:left="1418" w:hanging="698"/>
        <w:jc w:val="both"/>
        <w:rPr>
          <w:b/>
          <w:szCs w:val="24"/>
        </w:rPr>
      </w:pPr>
      <w:r w:rsidRPr="006C4E8F">
        <w:rPr>
          <w:szCs w:val="24"/>
        </w:rPr>
        <w:t xml:space="preserve">O imóvel ofertado deverá possuir </w:t>
      </w:r>
      <w:r w:rsidRPr="006C4E8F">
        <w:rPr>
          <w:b/>
          <w:bCs/>
          <w:szCs w:val="24"/>
        </w:rPr>
        <w:t xml:space="preserve">ou </w:t>
      </w:r>
      <w:r w:rsidRPr="006C4E8F">
        <w:rPr>
          <w:szCs w:val="24"/>
        </w:rPr>
        <w:t>permitir a instalação sistema de climatização de acordo com as normas vigentes e com as necessidades do Conselho.</w:t>
      </w:r>
    </w:p>
    <w:p w:rsidR="00FF37AF" w:rsidRPr="006C4E8F" w:rsidRDefault="00FF37AF" w:rsidP="00FF37AF">
      <w:pPr>
        <w:pStyle w:val="PargrafodaLista"/>
        <w:ind w:left="1418"/>
        <w:jc w:val="both"/>
        <w:rPr>
          <w:b/>
          <w:szCs w:val="24"/>
        </w:rPr>
      </w:pPr>
    </w:p>
    <w:p w:rsidR="00FF37AF" w:rsidRPr="006C4E8F" w:rsidRDefault="00FF37AF" w:rsidP="00FF37AF">
      <w:pPr>
        <w:pStyle w:val="PargrafodaLista"/>
        <w:numPr>
          <w:ilvl w:val="1"/>
          <w:numId w:val="13"/>
        </w:numPr>
        <w:spacing w:after="160" w:line="259" w:lineRule="auto"/>
        <w:jc w:val="both"/>
        <w:rPr>
          <w:b/>
          <w:szCs w:val="24"/>
        </w:rPr>
      </w:pPr>
      <w:r w:rsidRPr="006C4E8F">
        <w:rPr>
          <w:b/>
          <w:bCs/>
          <w:szCs w:val="24"/>
        </w:rPr>
        <w:t xml:space="preserve">Da </w:t>
      </w:r>
      <w:r>
        <w:rPr>
          <w:b/>
          <w:bCs/>
          <w:szCs w:val="24"/>
        </w:rPr>
        <w:t>s</w:t>
      </w:r>
      <w:r w:rsidRPr="006C4E8F">
        <w:rPr>
          <w:b/>
          <w:bCs/>
          <w:szCs w:val="24"/>
        </w:rPr>
        <w:t xml:space="preserve">ustentabilidade </w:t>
      </w:r>
      <w:r>
        <w:rPr>
          <w:b/>
          <w:bCs/>
          <w:szCs w:val="24"/>
        </w:rPr>
        <w:t>a</w:t>
      </w:r>
      <w:r w:rsidRPr="006C4E8F">
        <w:rPr>
          <w:b/>
          <w:bCs/>
          <w:szCs w:val="24"/>
        </w:rPr>
        <w:t>mbiental</w:t>
      </w:r>
    </w:p>
    <w:p w:rsidR="00FF37AF" w:rsidRPr="006C4E8F" w:rsidRDefault="00FF37AF" w:rsidP="00FF37AF">
      <w:pPr>
        <w:pStyle w:val="PargrafodaLista"/>
        <w:numPr>
          <w:ilvl w:val="2"/>
          <w:numId w:val="13"/>
        </w:numPr>
        <w:spacing w:after="160" w:line="259" w:lineRule="auto"/>
        <w:ind w:left="1418" w:hanging="698"/>
        <w:jc w:val="both"/>
        <w:rPr>
          <w:b/>
          <w:szCs w:val="24"/>
        </w:rPr>
      </w:pPr>
      <w:r w:rsidRPr="006C4E8F">
        <w:rPr>
          <w:szCs w:val="24"/>
        </w:rPr>
        <w:t>É desejável que o prédio possua elementos de sustentabilidade ambiental, tais como reuso de água da chuva, tratamento e destinação adequada das águas servidas, células fotovoltaicas, previsão para colocação de coleta de reciclagem, etc.</w:t>
      </w:r>
    </w:p>
    <w:p w:rsidR="00FF37AF" w:rsidRPr="006C4E8F" w:rsidRDefault="00FF37AF" w:rsidP="00FF37AF">
      <w:pPr>
        <w:pStyle w:val="PargrafodaLista"/>
        <w:ind w:left="1418"/>
        <w:jc w:val="both"/>
        <w:rPr>
          <w:b/>
          <w:szCs w:val="24"/>
        </w:rPr>
      </w:pPr>
    </w:p>
    <w:p w:rsidR="00FF37AF" w:rsidRPr="00720ACE" w:rsidRDefault="00FF37AF" w:rsidP="00FF37AF">
      <w:pPr>
        <w:pStyle w:val="PargrafodaLista"/>
        <w:numPr>
          <w:ilvl w:val="0"/>
          <w:numId w:val="13"/>
        </w:numPr>
        <w:spacing w:after="160" w:line="259" w:lineRule="auto"/>
        <w:jc w:val="both"/>
        <w:rPr>
          <w:b/>
          <w:szCs w:val="24"/>
        </w:rPr>
      </w:pPr>
      <w:r w:rsidRPr="00720ACE">
        <w:rPr>
          <w:b/>
          <w:bCs/>
          <w:szCs w:val="24"/>
        </w:rPr>
        <w:t>NECESSIDADES IMOBILIÁRIAS DO CAU/ES</w:t>
      </w:r>
    </w:p>
    <w:p w:rsidR="00FF37AF" w:rsidRPr="008963CE" w:rsidRDefault="00FF37AF" w:rsidP="00FF37AF">
      <w:pPr>
        <w:pStyle w:val="PargrafodaLista"/>
        <w:numPr>
          <w:ilvl w:val="1"/>
          <w:numId w:val="13"/>
        </w:numPr>
        <w:spacing w:after="160" w:line="259" w:lineRule="auto"/>
        <w:jc w:val="both"/>
        <w:rPr>
          <w:b/>
          <w:szCs w:val="24"/>
        </w:rPr>
      </w:pPr>
      <w:r w:rsidRPr="00720ACE">
        <w:rPr>
          <w:bCs/>
          <w:szCs w:val="24"/>
        </w:rPr>
        <w:t xml:space="preserve">As necessidades da nova Sede foram determinadas em relatório denominado “Relatório da Casa do Arquiteto”, aprovado pela Deliberação Plenária DPOES nº 183 de 30 de julho de 2019, conforme </w:t>
      </w:r>
      <w:r>
        <w:rPr>
          <w:bCs/>
          <w:szCs w:val="24"/>
        </w:rPr>
        <w:t>Anexo II deste Chamada Pública</w:t>
      </w:r>
      <w:r w:rsidRPr="00720ACE">
        <w:rPr>
          <w:szCs w:val="24"/>
        </w:rPr>
        <w:t>.</w:t>
      </w:r>
    </w:p>
    <w:p w:rsidR="00FF37AF" w:rsidRPr="008963CE" w:rsidRDefault="00FF37AF" w:rsidP="00FF37AF">
      <w:pPr>
        <w:pStyle w:val="PargrafodaLista"/>
        <w:ind w:left="792"/>
        <w:jc w:val="both"/>
        <w:rPr>
          <w:b/>
          <w:szCs w:val="24"/>
        </w:rPr>
      </w:pPr>
    </w:p>
    <w:p w:rsidR="00FF37AF" w:rsidRDefault="00FF37AF" w:rsidP="00FF37AF">
      <w:pPr>
        <w:pStyle w:val="PargrafodaLista"/>
        <w:numPr>
          <w:ilvl w:val="1"/>
          <w:numId w:val="13"/>
        </w:numPr>
        <w:spacing w:after="160" w:line="259" w:lineRule="auto"/>
        <w:jc w:val="both"/>
        <w:rPr>
          <w:szCs w:val="24"/>
        </w:rPr>
      </w:pPr>
      <w:r w:rsidRPr="00720ACE">
        <w:rPr>
          <w:szCs w:val="24"/>
        </w:rPr>
        <w:t xml:space="preserve">A área total </w:t>
      </w:r>
      <w:r>
        <w:rPr>
          <w:szCs w:val="24"/>
        </w:rPr>
        <w:t xml:space="preserve">privativa </w:t>
      </w:r>
      <w:r w:rsidRPr="00720ACE">
        <w:rPr>
          <w:szCs w:val="24"/>
        </w:rPr>
        <w:t>do imóvel a ser adquirido deverá ser de no mínimo 250m². Com base neste valor, foi montado o quadro de estimativa de divisão da área total, conform</w:t>
      </w:r>
      <w:r>
        <w:rPr>
          <w:szCs w:val="24"/>
        </w:rPr>
        <w:t>e as necessidades do Conselho:</w:t>
      </w:r>
    </w:p>
    <w:tbl>
      <w:tblPr>
        <w:tblStyle w:val="Tabelacomgrade"/>
        <w:tblW w:w="0" w:type="auto"/>
        <w:jc w:val="center"/>
        <w:tblLook w:val="04A0" w:firstRow="1" w:lastRow="0" w:firstColumn="1" w:lastColumn="0" w:noHBand="0" w:noVBand="1"/>
      </w:tblPr>
      <w:tblGrid>
        <w:gridCol w:w="1136"/>
        <w:gridCol w:w="5395"/>
        <w:gridCol w:w="1552"/>
      </w:tblGrid>
      <w:tr w:rsidR="00FF37AF" w:rsidRPr="007C774F" w:rsidTr="009A6B74">
        <w:trPr>
          <w:trHeight w:val="340"/>
          <w:jc w:val="center"/>
        </w:trPr>
        <w:tc>
          <w:tcPr>
            <w:tcW w:w="425" w:type="dxa"/>
            <w:shd w:val="clear" w:color="auto" w:fill="E7E6E6" w:themeFill="background2"/>
            <w:vAlign w:val="center"/>
          </w:tcPr>
          <w:p w:rsidR="00FF37AF" w:rsidRPr="007C774F" w:rsidRDefault="00FF37AF" w:rsidP="009A6B74">
            <w:pPr>
              <w:spacing w:after="60" w:line="340" w:lineRule="exact"/>
              <w:jc w:val="center"/>
              <w:rPr>
                <w:rFonts w:ascii="Arial" w:hAnsi="Arial" w:cs="Arial"/>
                <w:b/>
                <w:bCs/>
              </w:rPr>
            </w:pPr>
            <w:r w:rsidRPr="007C774F">
              <w:rPr>
                <w:rFonts w:ascii="Arial" w:hAnsi="Arial" w:cs="Arial"/>
                <w:b/>
                <w:bCs/>
              </w:rPr>
              <w:t>QUANT.</w:t>
            </w:r>
          </w:p>
        </w:tc>
        <w:tc>
          <w:tcPr>
            <w:tcW w:w="5395" w:type="dxa"/>
            <w:shd w:val="clear" w:color="auto" w:fill="E7E6E6" w:themeFill="background2"/>
            <w:vAlign w:val="center"/>
          </w:tcPr>
          <w:p w:rsidR="00FF37AF" w:rsidRPr="007C774F" w:rsidRDefault="00FF37AF" w:rsidP="009A6B74">
            <w:pPr>
              <w:spacing w:after="60" w:line="340" w:lineRule="exact"/>
              <w:jc w:val="center"/>
              <w:rPr>
                <w:rFonts w:ascii="Arial" w:hAnsi="Arial" w:cs="Arial"/>
                <w:b/>
                <w:bCs/>
              </w:rPr>
            </w:pPr>
            <w:r w:rsidRPr="007C774F">
              <w:rPr>
                <w:rFonts w:ascii="Arial" w:hAnsi="Arial" w:cs="Arial"/>
                <w:b/>
                <w:bCs/>
              </w:rPr>
              <w:t>DENOMINAÇÃO</w:t>
            </w:r>
          </w:p>
        </w:tc>
        <w:tc>
          <w:tcPr>
            <w:tcW w:w="1552" w:type="dxa"/>
            <w:shd w:val="clear" w:color="auto" w:fill="E7E6E6" w:themeFill="background2"/>
            <w:vAlign w:val="center"/>
          </w:tcPr>
          <w:p w:rsidR="00FF37AF" w:rsidRPr="007C774F" w:rsidRDefault="00FF37AF" w:rsidP="009A6B74">
            <w:pPr>
              <w:spacing w:after="60" w:line="340" w:lineRule="exact"/>
              <w:jc w:val="center"/>
              <w:rPr>
                <w:rFonts w:ascii="Arial" w:hAnsi="Arial" w:cs="Arial"/>
                <w:b/>
                <w:bCs/>
              </w:rPr>
            </w:pPr>
            <w:r w:rsidRPr="007C774F">
              <w:rPr>
                <w:rFonts w:ascii="Arial" w:hAnsi="Arial" w:cs="Arial"/>
                <w:b/>
                <w:bCs/>
              </w:rPr>
              <w:t>ÁREA APROX. (m²)</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spacing w:after="60" w:line="340" w:lineRule="exact"/>
              <w:jc w:val="both"/>
              <w:rPr>
                <w:rFonts w:ascii="Arial" w:hAnsi="Arial" w:cs="Arial"/>
                <w:bCs/>
                <w:szCs w:val="24"/>
              </w:rPr>
            </w:pPr>
            <w:r w:rsidRPr="008E6E17">
              <w:rPr>
                <w:rFonts w:ascii="Arial" w:hAnsi="Arial" w:cs="Arial"/>
                <w:szCs w:val="24"/>
              </w:rPr>
              <w:t>Recepção</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12</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spacing w:after="60" w:line="340" w:lineRule="exact"/>
              <w:jc w:val="both"/>
              <w:rPr>
                <w:rFonts w:ascii="Arial" w:hAnsi="Arial" w:cs="Arial"/>
                <w:bCs/>
                <w:szCs w:val="24"/>
              </w:rPr>
            </w:pPr>
            <w:r w:rsidRPr="008E6E17">
              <w:rPr>
                <w:rFonts w:ascii="Arial" w:hAnsi="Arial" w:cs="Arial"/>
                <w:szCs w:val="24"/>
              </w:rPr>
              <w:t>Área de apoio profissional com estação para biometria</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12</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spacing w:after="60" w:line="340" w:lineRule="exact"/>
              <w:jc w:val="both"/>
              <w:rPr>
                <w:rFonts w:ascii="Arial" w:hAnsi="Arial" w:cs="Arial"/>
                <w:bCs/>
                <w:szCs w:val="24"/>
              </w:rPr>
            </w:pPr>
            <w:r w:rsidRPr="008E6E17">
              <w:rPr>
                <w:rFonts w:ascii="Arial" w:hAnsi="Arial" w:cs="Arial"/>
                <w:szCs w:val="24"/>
              </w:rPr>
              <w:t>Sala de reunião</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70</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spacing w:after="60" w:line="340" w:lineRule="exact"/>
              <w:jc w:val="both"/>
              <w:rPr>
                <w:rFonts w:ascii="Arial" w:hAnsi="Arial" w:cs="Arial"/>
                <w:bCs/>
                <w:szCs w:val="24"/>
              </w:rPr>
            </w:pPr>
            <w:r w:rsidRPr="008E6E17">
              <w:rPr>
                <w:rFonts w:ascii="Arial" w:hAnsi="Arial" w:cs="Arial"/>
                <w:szCs w:val="24"/>
              </w:rPr>
              <w:t>Sala para reunião, atendimento e vídeo conferência</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16</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2</w:t>
            </w:r>
          </w:p>
        </w:tc>
        <w:tc>
          <w:tcPr>
            <w:tcW w:w="5395" w:type="dxa"/>
            <w:vAlign w:val="center"/>
          </w:tcPr>
          <w:p w:rsidR="00FF37AF" w:rsidRPr="008E6E17" w:rsidRDefault="00FF37AF" w:rsidP="009A6B74">
            <w:pPr>
              <w:spacing w:after="60" w:line="340" w:lineRule="exact"/>
              <w:jc w:val="both"/>
              <w:rPr>
                <w:rFonts w:ascii="Arial" w:hAnsi="Arial" w:cs="Arial"/>
                <w:bCs/>
                <w:szCs w:val="24"/>
              </w:rPr>
            </w:pPr>
            <w:r w:rsidRPr="008E6E17">
              <w:rPr>
                <w:rFonts w:ascii="Arial" w:hAnsi="Arial" w:cs="Arial"/>
                <w:szCs w:val="24"/>
              </w:rPr>
              <w:t>Banheiros para pessoas com deficiência - PCD e circulação frontal</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10</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2</w:t>
            </w:r>
          </w:p>
        </w:tc>
        <w:tc>
          <w:tcPr>
            <w:tcW w:w="5395" w:type="dxa"/>
            <w:vAlign w:val="center"/>
          </w:tcPr>
          <w:p w:rsidR="00FF37AF" w:rsidRPr="008E6E17" w:rsidRDefault="00FF37AF" w:rsidP="009A6B74">
            <w:pPr>
              <w:rPr>
                <w:rFonts w:ascii="Arial" w:hAnsi="Arial" w:cs="Arial"/>
                <w:szCs w:val="24"/>
              </w:rPr>
            </w:pPr>
            <w:r>
              <w:rPr>
                <w:rFonts w:ascii="Arial" w:hAnsi="Arial" w:cs="Arial"/>
                <w:szCs w:val="24"/>
              </w:rPr>
              <w:t>Banheiros internos</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10</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rPr>
                <w:rFonts w:ascii="Arial" w:hAnsi="Arial" w:cs="Arial"/>
                <w:szCs w:val="24"/>
              </w:rPr>
            </w:pPr>
            <w:r w:rsidRPr="008E6E17">
              <w:rPr>
                <w:rFonts w:ascii="Arial" w:hAnsi="Arial" w:cs="Arial"/>
                <w:szCs w:val="24"/>
              </w:rPr>
              <w:t>Copa e cozinha</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15</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rPr>
                <w:rFonts w:ascii="Arial" w:hAnsi="Arial" w:cs="Arial"/>
                <w:szCs w:val="24"/>
              </w:rPr>
            </w:pPr>
            <w:r w:rsidRPr="008E6E17">
              <w:rPr>
                <w:rFonts w:ascii="Arial" w:hAnsi="Arial" w:cs="Arial"/>
                <w:szCs w:val="24"/>
              </w:rPr>
              <w:t>Sala para a equipe técnica (capacidade aproximada para 8 pessoas)</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25</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lastRenderedPageBreak/>
              <w:t>1</w:t>
            </w:r>
          </w:p>
        </w:tc>
        <w:tc>
          <w:tcPr>
            <w:tcW w:w="5395" w:type="dxa"/>
            <w:vAlign w:val="center"/>
          </w:tcPr>
          <w:p w:rsidR="00FF37AF" w:rsidRPr="008E6E17" w:rsidRDefault="00FF37AF" w:rsidP="009A6B74">
            <w:pPr>
              <w:rPr>
                <w:rFonts w:ascii="Arial" w:hAnsi="Arial" w:cs="Arial"/>
                <w:szCs w:val="24"/>
              </w:rPr>
            </w:pPr>
            <w:r w:rsidRPr="008E6E17">
              <w:rPr>
                <w:rFonts w:ascii="Arial" w:hAnsi="Arial" w:cs="Arial"/>
                <w:szCs w:val="24"/>
              </w:rPr>
              <w:t>Sala para a equipe Administrativo e Financeiro (capacidade aproximada 8 pessoas)</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25</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rPr>
                <w:rFonts w:ascii="Arial" w:hAnsi="Arial" w:cs="Arial"/>
                <w:szCs w:val="24"/>
              </w:rPr>
            </w:pPr>
            <w:r w:rsidRPr="008E6E17">
              <w:rPr>
                <w:rFonts w:ascii="Arial" w:hAnsi="Arial" w:cs="Arial"/>
                <w:szCs w:val="24"/>
              </w:rPr>
              <w:t>Sala para Presidência</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12</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rPr>
                <w:rFonts w:ascii="Arial" w:hAnsi="Arial" w:cs="Arial"/>
                <w:szCs w:val="24"/>
              </w:rPr>
            </w:pPr>
            <w:r w:rsidRPr="008E6E17">
              <w:rPr>
                <w:rFonts w:ascii="Arial" w:hAnsi="Arial" w:cs="Arial"/>
                <w:szCs w:val="24"/>
              </w:rPr>
              <w:t xml:space="preserve">Sala para setor jurídico e comunicação </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18</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rPr>
                <w:rFonts w:ascii="Arial" w:hAnsi="Arial" w:cs="Arial"/>
                <w:szCs w:val="24"/>
              </w:rPr>
            </w:pPr>
            <w:r w:rsidRPr="008E6E17">
              <w:rPr>
                <w:rFonts w:ascii="Arial" w:hAnsi="Arial" w:cs="Arial"/>
                <w:szCs w:val="24"/>
              </w:rPr>
              <w:t>Sala para arquivo</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13</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rPr>
                <w:rFonts w:ascii="Arial" w:hAnsi="Arial" w:cs="Arial"/>
                <w:szCs w:val="24"/>
              </w:rPr>
            </w:pPr>
            <w:r w:rsidRPr="008E6E17">
              <w:rPr>
                <w:rFonts w:ascii="Arial" w:hAnsi="Arial" w:cs="Arial"/>
                <w:szCs w:val="24"/>
              </w:rPr>
              <w:t>Depósito para materiais de limpeza - DML</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7</w:t>
            </w:r>
          </w:p>
        </w:tc>
      </w:tr>
      <w:tr w:rsidR="00FF37AF" w:rsidTr="009A6B74">
        <w:trPr>
          <w:trHeight w:val="340"/>
          <w:jc w:val="center"/>
        </w:trPr>
        <w:tc>
          <w:tcPr>
            <w:tcW w:w="425"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FF37AF" w:rsidRPr="008E6E17" w:rsidRDefault="00FF37AF" w:rsidP="009A6B74">
            <w:pPr>
              <w:rPr>
                <w:rFonts w:ascii="Arial" w:hAnsi="Arial" w:cs="Arial"/>
                <w:szCs w:val="24"/>
              </w:rPr>
            </w:pPr>
            <w:r>
              <w:rPr>
                <w:rFonts w:ascii="Arial" w:hAnsi="Arial" w:cs="Arial"/>
                <w:szCs w:val="24"/>
              </w:rPr>
              <w:t>Sala para almoxarifado</w:t>
            </w:r>
          </w:p>
        </w:tc>
        <w:tc>
          <w:tcPr>
            <w:tcW w:w="1552" w:type="dxa"/>
            <w:vAlign w:val="center"/>
          </w:tcPr>
          <w:p w:rsidR="00FF37AF" w:rsidRDefault="00FF37AF" w:rsidP="009A6B74">
            <w:pPr>
              <w:spacing w:after="60" w:line="340" w:lineRule="exact"/>
              <w:jc w:val="center"/>
              <w:rPr>
                <w:rFonts w:ascii="Arial" w:hAnsi="Arial" w:cs="Arial"/>
                <w:bCs/>
                <w:szCs w:val="24"/>
              </w:rPr>
            </w:pPr>
            <w:r>
              <w:rPr>
                <w:rFonts w:ascii="Arial" w:hAnsi="Arial" w:cs="Arial"/>
                <w:bCs/>
                <w:szCs w:val="24"/>
              </w:rPr>
              <w:t>5</w:t>
            </w:r>
          </w:p>
        </w:tc>
      </w:tr>
      <w:tr w:rsidR="00FF37AF" w:rsidRPr="00F471E3" w:rsidTr="009A6B74">
        <w:trPr>
          <w:trHeight w:val="340"/>
          <w:jc w:val="center"/>
        </w:trPr>
        <w:tc>
          <w:tcPr>
            <w:tcW w:w="5820" w:type="dxa"/>
            <w:gridSpan w:val="2"/>
            <w:shd w:val="clear" w:color="auto" w:fill="E7E6E6" w:themeFill="background2"/>
            <w:vAlign w:val="center"/>
          </w:tcPr>
          <w:p w:rsidR="00FF37AF" w:rsidRPr="00F471E3" w:rsidRDefault="00FF37AF" w:rsidP="009A6B74">
            <w:pPr>
              <w:jc w:val="right"/>
              <w:rPr>
                <w:rFonts w:ascii="Arial" w:hAnsi="Arial" w:cs="Arial"/>
                <w:b/>
              </w:rPr>
            </w:pPr>
            <w:r w:rsidRPr="00F471E3">
              <w:rPr>
                <w:rFonts w:ascii="Arial" w:hAnsi="Arial" w:cs="Arial"/>
                <w:b/>
              </w:rPr>
              <w:t>TOTAL</w:t>
            </w:r>
          </w:p>
        </w:tc>
        <w:tc>
          <w:tcPr>
            <w:tcW w:w="1552" w:type="dxa"/>
            <w:shd w:val="clear" w:color="auto" w:fill="E7E6E6" w:themeFill="background2"/>
            <w:vAlign w:val="center"/>
          </w:tcPr>
          <w:p w:rsidR="00FF37AF" w:rsidRPr="00F471E3" w:rsidRDefault="00FF37AF" w:rsidP="009A6B74">
            <w:pPr>
              <w:spacing w:after="60" w:line="340" w:lineRule="exact"/>
              <w:jc w:val="center"/>
              <w:rPr>
                <w:rFonts w:ascii="Arial" w:hAnsi="Arial" w:cs="Arial"/>
                <w:b/>
                <w:bCs/>
                <w:szCs w:val="24"/>
              </w:rPr>
            </w:pPr>
            <w:r>
              <w:rPr>
                <w:rFonts w:ascii="Arial" w:hAnsi="Arial" w:cs="Arial"/>
                <w:b/>
                <w:bCs/>
                <w:szCs w:val="24"/>
              </w:rPr>
              <w:t>250</w:t>
            </w:r>
          </w:p>
        </w:tc>
      </w:tr>
    </w:tbl>
    <w:p w:rsidR="00FF37AF" w:rsidRPr="00133F35" w:rsidRDefault="00FF37AF" w:rsidP="00FF37AF">
      <w:pPr>
        <w:pStyle w:val="PargrafodaLista"/>
        <w:rPr>
          <w:szCs w:val="24"/>
        </w:rPr>
      </w:pPr>
    </w:p>
    <w:p w:rsidR="00FF37AF" w:rsidRDefault="00FF37AF" w:rsidP="00FF37AF">
      <w:pPr>
        <w:pStyle w:val="PargrafodaLista"/>
        <w:numPr>
          <w:ilvl w:val="1"/>
          <w:numId w:val="13"/>
        </w:numPr>
        <w:spacing w:after="160" w:line="259" w:lineRule="auto"/>
        <w:jc w:val="both"/>
        <w:rPr>
          <w:szCs w:val="24"/>
        </w:rPr>
      </w:pPr>
      <w:r w:rsidRPr="007A6F22">
        <w:rPr>
          <w:szCs w:val="24"/>
        </w:rPr>
        <w:t xml:space="preserve">Ainda que o imóvel não atenda às necessidades acima descritas, a </w:t>
      </w:r>
      <w:r w:rsidRPr="007409F7">
        <w:rPr>
          <w:szCs w:val="24"/>
        </w:rPr>
        <w:t>Comissão Temporária para Aquisição de Sede do CAU/ES</w:t>
      </w:r>
      <w:r w:rsidRPr="007A6F22">
        <w:rPr>
          <w:szCs w:val="24"/>
        </w:rPr>
        <w:t xml:space="preserve"> analisará o cumprimento dos seguintes requisitos</w:t>
      </w:r>
      <w:r>
        <w:rPr>
          <w:szCs w:val="24"/>
        </w:rPr>
        <w:t>:</w:t>
      </w:r>
    </w:p>
    <w:p w:rsidR="00FF37AF" w:rsidRDefault="00FF37AF" w:rsidP="00FF37AF">
      <w:pPr>
        <w:pStyle w:val="PargrafodaLista"/>
        <w:numPr>
          <w:ilvl w:val="2"/>
          <w:numId w:val="13"/>
        </w:numPr>
        <w:spacing w:after="160" w:line="259" w:lineRule="auto"/>
        <w:jc w:val="both"/>
        <w:rPr>
          <w:szCs w:val="24"/>
        </w:rPr>
      </w:pPr>
      <w:r w:rsidRPr="00D234FB">
        <w:rPr>
          <w:szCs w:val="24"/>
        </w:rPr>
        <w:t>O imóvel deve possuir condições mínimas de alteração de layout</w:t>
      </w:r>
      <w:r>
        <w:rPr>
          <w:szCs w:val="24"/>
        </w:rPr>
        <w:t>,</w:t>
      </w:r>
    </w:p>
    <w:p w:rsidR="00FF37AF" w:rsidRDefault="00FF37AF" w:rsidP="00FF37AF">
      <w:pPr>
        <w:pStyle w:val="PargrafodaLista"/>
        <w:numPr>
          <w:ilvl w:val="2"/>
          <w:numId w:val="13"/>
        </w:numPr>
        <w:spacing w:after="160" w:line="259" w:lineRule="auto"/>
        <w:jc w:val="both"/>
        <w:rPr>
          <w:szCs w:val="24"/>
        </w:rPr>
      </w:pPr>
      <w:r w:rsidRPr="00D234FB">
        <w:rPr>
          <w:szCs w:val="24"/>
        </w:rPr>
        <w:t>O condomínio deve possibilitar a modificação do layout da(s) sala(s) comercial(is);</w:t>
      </w:r>
    </w:p>
    <w:p w:rsidR="00FF37AF" w:rsidRDefault="00FF37AF" w:rsidP="00FF37AF">
      <w:pPr>
        <w:pStyle w:val="PargrafodaLista"/>
        <w:numPr>
          <w:ilvl w:val="2"/>
          <w:numId w:val="13"/>
        </w:numPr>
        <w:spacing w:after="160" w:line="259" w:lineRule="auto"/>
        <w:jc w:val="both"/>
        <w:rPr>
          <w:szCs w:val="24"/>
        </w:rPr>
      </w:pPr>
      <w:r w:rsidRPr="00D234FB">
        <w:rPr>
          <w:szCs w:val="24"/>
        </w:rPr>
        <w:t>Possuir estrutura mínima necessária as instalações elétricas e hidráulicas das modificações</w:t>
      </w:r>
      <w:r>
        <w:rPr>
          <w:szCs w:val="24"/>
        </w:rPr>
        <w:t>;</w:t>
      </w:r>
    </w:p>
    <w:p w:rsidR="00FF37AF" w:rsidRPr="00720ACE" w:rsidRDefault="00FF37AF" w:rsidP="00FF37AF">
      <w:pPr>
        <w:pStyle w:val="PargrafodaLista"/>
        <w:numPr>
          <w:ilvl w:val="2"/>
          <w:numId w:val="13"/>
        </w:numPr>
        <w:spacing w:after="160" w:line="259" w:lineRule="auto"/>
        <w:jc w:val="both"/>
        <w:rPr>
          <w:szCs w:val="24"/>
        </w:rPr>
      </w:pPr>
      <w:r w:rsidRPr="00D234FB">
        <w:rPr>
          <w:szCs w:val="24"/>
        </w:rPr>
        <w:t>Que a soma do custo total do imóvel e o custo total das modificações esteja dentro do orçamento previsto para a aquisição da sede, item 5 deste Anexo I</w:t>
      </w:r>
      <w:r>
        <w:rPr>
          <w:szCs w:val="24"/>
        </w:rPr>
        <w:t>.</w:t>
      </w:r>
    </w:p>
    <w:p w:rsidR="00FF37AF" w:rsidRPr="002D069F" w:rsidRDefault="00FF37AF" w:rsidP="00FF37AF">
      <w:pPr>
        <w:pStyle w:val="PargrafodaLista"/>
        <w:ind w:left="0"/>
        <w:jc w:val="both"/>
        <w:rPr>
          <w:szCs w:val="24"/>
        </w:rPr>
      </w:pPr>
    </w:p>
    <w:p w:rsidR="00FF37AF" w:rsidRPr="002D069F" w:rsidRDefault="00FF37AF" w:rsidP="00FF37AF">
      <w:pPr>
        <w:pStyle w:val="PargrafodaLista"/>
        <w:numPr>
          <w:ilvl w:val="0"/>
          <w:numId w:val="13"/>
        </w:numPr>
        <w:spacing w:after="160" w:line="259" w:lineRule="auto"/>
        <w:jc w:val="both"/>
        <w:rPr>
          <w:b/>
          <w:szCs w:val="24"/>
        </w:rPr>
      </w:pPr>
      <w:r w:rsidRPr="002D069F">
        <w:rPr>
          <w:b/>
          <w:bCs/>
          <w:szCs w:val="24"/>
        </w:rPr>
        <w:t>DISPONIBILIDADE FINANCEIRA</w:t>
      </w:r>
    </w:p>
    <w:p w:rsidR="00FF37AF" w:rsidRPr="008963CE" w:rsidRDefault="00FF37AF" w:rsidP="00FF37AF">
      <w:pPr>
        <w:pStyle w:val="PargrafodaLista"/>
        <w:numPr>
          <w:ilvl w:val="1"/>
          <w:numId w:val="13"/>
        </w:numPr>
        <w:spacing w:after="160" w:line="259" w:lineRule="auto"/>
        <w:jc w:val="both"/>
        <w:rPr>
          <w:b/>
          <w:szCs w:val="24"/>
        </w:rPr>
      </w:pPr>
      <w:r>
        <w:rPr>
          <w:rFonts w:cs="Arial"/>
          <w:color w:val="000000"/>
          <w:szCs w:val="24"/>
        </w:rPr>
        <w:t>As propostas de preço dos imóveis ofertados deverão ser de até</w:t>
      </w:r>
      <w:r w:rsidRPr="002D069F">
        <w:rPr>
          <w:rFonts w:cs="Arial"/>
          <w:color w:val="000000"/>
          <w:szCs w:val="24"/>
        </w:rPr>
        <w:t xml:space="preserve"> R$ 1,5 milhão (um milhão e quinhentos mil reais);</w:t>
      </w:r>
    </w:p>
    <w:p w:rsidR="00FF37AF" w:rsidRPr="008963CE" w:rsidRDefault="00FF37AF" w:rsidP="00FF37AF">
      <w:pPr>
        <w:pStyle w:val="PargrafodaLista"/>
        <w:ind w:left="792"/>
        <w:jc w:val="both"/>
        <w:rPr>
          <w:b/>
          <w:szCs w:val="24"/>
        </w:rPr>
      </w:pPr>
    </w:p>
    <w:p w:rsidR="00FF37AF" w:rsidRPr="00091658" w:rsidRDefault="00FF37AF" w:rsidP="00FF37AF">
      <w:pPr>
        <w:pStyle w:val="PargrafodaLista"/>
        <w:numPr>
          <w:ilvl w:val="1"/>
          <w:numId w:val="13"/>
        </w:numPr>
        <w:spacing w:after="160" w:line="259" w:lineRule="auto"/>
        <w:jc w:val="both"/>
        <w:rPr>
          <w:b/>
          <w:szCs w:val="24"/>
        </w:rPr>
      </w:pPr>
      <w:r w:rsidRPr="00091658">
        <w:rPr>
          <w:rFonts w:cs="Arial"/>
          <w:color w:val="000000"/>
          <w:szCs w:val="24"/>
        </w:rPr>
        <w:t xml:space="preserve">O pagamento será realizado da seguinte maneira: </w:t>
      </w:r>
    </w:p>
    <w:p w:rsidR="00FF37AF" w:rsidRPr="00091658" w:rsidRDefault="00FF37AF" w:rsidP="00FF37AF">
      <w:pPr>
        <w:pStyle w:val="PargrafodaLista"/>
        <w:rPr>
          <w:b/>
          <w:szCs w:val="24"/>
        </w:rPr>
      </w:pPr>
    </w:p>
    <w:p w:rsidR="00FF37AF" w:rsidRDefault="00FF37AF" w:rsidP="00FF37AF">
      <w:pPr>
        <w:pStyle w:val="PargrafodaLista"/>
        <w:numPr>
          <w:ilvl w:val="2"/>
          <w:numId w:val="13"/>
        </w:numPr>
        <w:spacing w:after="160" w:line="259" w:lineRule="auto"/>
        <w:ind w:left="1418" w:hanging="698"/>
        <w:jc w:val="both"/>
        <w:rPr>
          <w:szCs w:val="24"/>
        </w:rPr>
      </w:pPr>
      <w:r w:rsidRPr="00091658">
        <w:rPr>
          <w:szCs w:val="24"/>
        </w:rPr>
        <w:t>Pagamento inicial de 2/3 (dois terços) do valor total da proposta, em até 5 (cinco) dias úteis após a averbação do contrato de compra e venda no Registro Geral de Im</w:t>
      </w:r>
      <w:r>
        <w:rPr>
          <w:szCs w:val="24"/>
        </w:rPr>
        <w:t>óveis;</w:t>
      </w:r>
    </w:p>
    <w:p w:rsidR="00FF37AF" w:rsidRDefault="00FF37AF" w:rsidP="00FF37AF">
      <w:pPr>
        <w:pStyle w:val="PargrafodaLista"/>
        <w:numPr>
          <w:ilvl w:val="2"/>
          <w:numId w:val="13"/>
        </w:numPr>
        <w:spacing w:after="160" w:line="259" w:lineRule="auto"/>
        <w:ind w:left="1418" w:hanging="698"/>
        <w:jc w:val="both"/>
        <w:rPr>
          <w:szCs w:val="24"/>
        </w:rPr>
      </w:pPr>
      <w:r>
        <w:rPr>
          <w:szCs w:val="24"/>
        </w:rPr>
        <w:t xml:space="preserve">O valor residual será dividido em </w:t>
      </w:r>
      <w:r w:rsidRPr="005B7AE3">
        <w:rPr>
          <w:szCs w:val="24"/>
        </w:rPr>
        <w:t>parcelas de igual valor a serem pagas a cada mês, em num financiamento com tempo de duração a ser avaliado de acordo com as condições financeiras das instituições de crédito. O tempo médio ideal de financiamento, porém, s</w:t>
      </w:r>
      <w:r>
        <w:rPr>
          <w:szCs w:val="24"/>
        </w:rPr>
        <w:t>erá</w:t>
      </w:r>
      <w:r w:rsidRPr="005B7AE3">
        <w:rPr>
          <w:szCs w:val="24"/>
        </w:rPr>
        <w:t xml:space="preserve"> de 6 a 9 anos.</w:t>
      </w:r>
    </w:p>
    <w:p w:rsidR="00FF37AF" w:rsidRPr="005B7AE3" w:rsidRDefault="00FF37AF" w:rsidP="00FF37AF">
      <w:pPr>
        <w:pStyle w:val="PargrafodaLista"/>
        <w:numPr>
          <w:ilvl w:val="2"/>
          <w:numId w:val="13"/>
        </w:numPr>
        <w:spacing w:after="160" w:line="259" w:lineRule="auto"/>
        <w:ind w:left="1418" w:hanging="698"/>
        <w:jc w:val="both"/>
        <w:rPr>
          <w:szCs w:val="24"/>
        </w:rPr>
      </w:pPr>
      <w:r>
        <w:rPr>
          <w:szCs w:val="24"/>
        </w:rPr>
        <w:t>Caso o imóvel pretendido custe até R$ 1.000.000,00 (um milhão de reais), o valor será pago integralmente no mesmo prazo e condição do item 5.2.1.</w:t>
      </w:r>
    </w:p>
    <w:p w:rsidR="00FF37AF" w:rsidRDefault="00FF37AF" w:rsidP="00FF37AF">
      <w:pPr>
        <w:jc w:val="both"/>
        <w:rPr>
          <w:b/>
          <w:szCs w:val="24"/>
        </w:rPr>
      </w:pPr>
    </w:p>
    <w:p w:rsidR="00FF37AF" w:rsidRPr="00091658" w:rsidRDefault="00FF37AF" w:rsidP="00FF37AF">
      <w:pPr>
        <w:jc w:val="both"/>
        <w:rPr>
          <w:b/>
          <w:szCs w:val="24"/>
        </w:rPr>
      </w:pPr>
    </w:p>
    <w:p w:rsidR="00FF37AF" w:rsidRPr="006C720B" w:rsidRDefault="00FF37AF" w:rsidP="00FF37AF">
      <w:pPr>
        <w:pStyle w:val="PargrafodaLista"/>
        <w:numPr>
          <w:ilvl w:val="0"/>
          <w:numId w:val="13"/>
        </w:numPr>
        <w:autoSpaceDE w:val="0"/>
        <w:autoSpaceDN w:val="0"/>
        <w:adjustRightInd w:val="0"/>
        <w:jc w:val="both"/>
        <w:rPr>
          <w:b/>
          <w:szCs w:val="24"/>
        </w:rPr>
      </w:pPr>
      <w:r w:rsidRPr="006C720B">
        <w:rPr>
          <w:rFonts w:cs="Arial"/>
          <w:b/>
          <w:bCs/>
          <w:color w:val="000000"/>
          <w:szCs w:val="24"/>
        </w:rPr>
        <w:t>DELIMITAÇÃO DA REGIÃO</w:t>
      </w:r>
    </w:p>
    <w:p w:rsidR="00FF37AF" w:rsidRPr="00240A50" w:rsidRDefault="00FF37AF" w:rsidP="00FF37AF">
      <w:pPr>
        <w:pStyle w:val="PargrafodaLista"/>
        <w:numPr>
          <w:ilvl w:val="2"/>
          <w:numId w:val="13"/>
        </w:numPr>
        <w:spacing w:after="160" w:line="259" w:lineRule="auto"/>
        <w:ind w:left="1418" w:hanging="698"/>
        <w:jc w:val="both"/>
        <w:rPr>
          <w:szCs w:val="24"/>
        </w:rPr>
      </w:pPr>
      <w:r w:rsidRPr="006C720B">
        <w:rPr>
          <w:szCs w:val="24"/>
        </w:rPr>
        <w:t>O imóvel deve estar localizado</w:t>
      </w:r>
      <w:r>
        <w:rPr>
          <w:szCs w:val="24"/>
        </w:rPr>
        <w:t xml:space="preserve"> no município de Vitória, no estado do Espírito Santo</w:t>
      </w:r>
      <w:r w:rsidRPr="006C720B">
        <w:rPr>
          <w:szCs w:val="24"/>
        </w:rPr>
        <w:t xml:space="preserve">, preferencialmente, </w:t>
      </w:r>
      <w:r>
        <w:rPr>
          <w:szCs w:val="24"/>
        </w:rPr>
        <w:t>em bairro de fácil</w:t>
      </w:r>
      <w:r w:rsidRPr="006C720B">
        <w:rPr>
          <w:szCs w:val="24"/>
        </w:rPr>
        <w:t xml:space="preserve"> acesso </w:t>
      </w:r>
      <w:r>
        <w:rPr>
          <w:szCs w:val="24"/>
        </w:rPr>
        <w:t>a</w:t>
      </w:r>
      <w:r w:rsidRPr="006C720B">
        <w:rPr>
          <w:szCs w:val="24"/>
        </w:rPr>
        <w:t xml:space="preserve">os profissionais a partir das diversas áreas da capital e dos municípios </w:t>
      </w:r>
      <w:r>
        <w:rPr>
          <w:szCs w:val="24"/>
        </w:rPr>
        <w:t>adjacentes.</w:t>
      </w:r>
    </w:p>
    <w:p w:rsidR="00FF37AF" w:rsidRDefault="00FF37AF" w:rsidP="00FF37AF">
      <w:pPr>
        <w:pStyle w:val="PargrafodaLista"/>
        <w:numPr>
          <w:ilvl w:val="2"/>
          <w:numId w:val="13"/>
        </w:numPr>
        <w:spacing w:after="160" w:line="259" w:lineRule="auto"/>
        <w:ind w:left="1418" w:hanging="698"/>
        <w:jc w:val="both"/>
        <w:rPr>
          <w:szCs w:val="24"/>
        </w:rPr>
      </w:pPr>
      <w:r>
        <w:rPr>
          <w:szCs w:val="24"/>
        </w:rPr>
        <w:t xml:space="preserve">Conforme Anexo II deste Edital, foram identificados os seguintes possíveis bairros: </w:t>
      </w:r>
      <w:r w:rsidRPr="00240A50">
        <w:rPr>
          <w:szCs w:val="24"/>
        </w:rPr>
        <w:t>Barro Vermelho, Bento Ferreira, Enseada do Suá, Ilha de Monte Belo, Ilha de Santa Maria, Jardim da Penha, Praia do Canto, Praia do Suá, Santa Helena, Santa Lúcia e Santa Luíza</w:t>
      </w:r>
      <w:r>
        <w:rPr>
          <w:szCs w:val="24"/>
        </w:rPr>
        <w:t>.</w:t>
      </w:r>
    </w:p>
    <w:p w:rsidR="00FF37AF" w:rsidRPr="00240A50" w:rsidRDefault="00FF37AF" w:rsidP="00FF37AF">
      <w:pPr>
        <w:pStyle w:val="PargrafodaLista"/>
        <w:numPr>
          <w:ilvl w:val="2"/>
          <w:numId w:val="13"/>
        </w:numPr>
        <w:spacing w:after="160" w:line="259" w:lineRule="auto"/>
        <w:ind w:left="1418" w:hanging="698"/>
        <w:jc w:val="both"/>
        <w:rPr>
          <w:szCs w:val="24"/>
        </w:rPr>
      </w:pPr>
      <w:r>
        <w:rPr>
          <w:szCs w:val="24"/>
        </w:rPr>
        <w:lastRenderedPageBreak/>
        <w:t>A apresentação de propostas fora das áreas previstas no item 6.1.2 não ensejará desclassificação.</w:t>
      </w:r>
    </w:p>
    <w:p w:rsidR="00FF37AF" w:rsidRPr="006B03D5" w:rsidRDefault="00FF37AF" w:rsidP="00FF37AF">
      <w:pPr>
        <w:pStyle w:val="PargrafodaLista"/>
        <w:autoSpaceDE w:val="0"/>
        <w:autoSpaceDN w:val="0"/>
        <w:adjustRightInd w:val="0"/>
        <w:ind w:left="792"/>
        <w:jc w:val="both"/>
        <w:rPr>
          <w:b/>
          <w:szCs w:val="24"/>
        </w:rPr>
      </w:pPr>
    </w:p>
    <w:p w:rsidR="00FF37AF" w:rsidRPr="006B03D5" w:rsidRDefault="00FF37AF" w:rsidP="00FF37AF">
      <w:pPr>
        <w:pStyle w:val="PargrafodaLista"/>
        <w:numPr>
          <w:ilvl w:val="0"/>
          <w:numId w:val="13"/>
        </w:numPr>
        <w:autoSpaceDE w:val="0"/>
        <w:autoSpaceDN w:val="0"/>
        <w:adjustRightInd w:val="0"/>
        <w:jc w:val="both"/>
        <w:rPr>
          <w:b/>
          <w:szCs w:val="24"/>
        </w:rPr>
      </w:pPr>
      <w:r w:rsidRPr="006B03D5">
        <w:rPr>
          <w:b/>
          <w:szCs w:val="24"/>
        </w:rPr>
        <w:t>DA ANÁLISE DAS PROPOSTAS</w:t>
      </w:r>
    </w:p>
    <w:p w:rsidR="00FF37AF" w:rsidRPr="00887082" w:rsidRDefault="00FF37AF" w:rsidP="00FF37AF">
      <w:pPr>
        <w:pStyle w:val="PargrafodaLista"/>
        <w:numPr>
          <w:ilvl w:val="1"/>
          <w:numId w:val="15"/>
        </w:numPr>
        <w:autoSpaceDE w:val="0"/>
        <w:autoSpaceDN w:val="0"/>
        <w:adjustRightInd w:val="0"/>
        <w:jc w:val="both"/>
        <w:rPr>
          <w:b/>
          <w:szCs w:val="24"/>
        </w:rPr>
      </w:pPr>
      <w:r w:rsidRPr="00887082">
        <w:rPr>
          <w:szCs w:val="24"/>
        </w:rPr>
        <w:t>Na análise das propostas apresentadas, a Comissão Temporária para Aquisição de Sede considerará, além do valor de venda do imóvel, os custos referentes a reformas, adaptações, recuperações estruturais, necessidade de instalações para o funcionamento do CAU/ES, custo de manutenção mensal e custo dos impostos. O valor imaterial da edificação também deve ser considerado.</w:t>
      </w:r>
    </w:p>
    <w:p w:rsidR="00FF37AF" w:rsidRPr="006C720B" w:rsidRDefault="00FF37AF" w:rsidP="00FF37AF">
      <w:pPr>
        <w:pStyle w:val="PargrafodaLista"/>
        <w:autoSpaceDE w:val="0"/>
        <w:autoSpaceDN w:val="0"/>
        <w:adjustRightInd w:val="0"/>
        <w:ind w:left="792"/>
        <w:jc w:val="both"/>
        <w:rPr>
          <w:b/>
          <w:szCs w:val="24"/>
        </w:rPr>
      </w:pPr>
    </w:p>
    <w:p w:rsidR="00FF37AF" w:rsidRPr="006C720B" w:rsidRDefault="00FF37AF" w:rsidP="00FF37AF">
      <w:pPr>
        <w:pStyle w:val="PargrafodaLista"/>
        <w:ind w:left="360"/>
        <w:jc w:val="both"/>
        <w:rPr>
          <w:szCs w:val="24"/>
        </w:rPr>
      </w:pPr>
    </w:p>
    <w:p w:rsidR="00FF37AF" w:rsidRDefault="00FF37AF" w:rsidP="00FF37AF"/>
    <w:p w:rsidR="00FF37AF" w:rsidRDefault="00FF37AF" w:rsidP="00FF37AF"/>
    <w:p w:rsidR="00FF37AF" w:rsidRDefault="00FF37AF" w:rsidP="00FF37AF"/>
    <w:p w:rsidR="00FF37AF" w:rsidRDefault="00FF37AF" w:rsidP="00FF37AF"/>
    <w:p w:rsidR="00FF37AF" w:rsidRDefault="00FF37AF" w:rsidP="00FF37AF"/>
    <w:p w:rsidR="00FF37AF" w:rsidRDefault="00FF37AF" w:rsidP="00FF37AF"/>
    <w:p w:rsidR="00FF37AF" w:rsidRDefault="00FF37AF" w:rsidP="00FF37AF"/>
    <w:p w:rsidR="00FF37AF" w:rsidRDefault="00FF37AF" w:rsidP="00FF37AF"/>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FF37AF" w:rsidRDefault="00FF37AF" w:rsidP="00FF37AF">
      <w:pPr>
        <w:jc w:val="center"/>
        <w:rPr>
          <w:b/>
          <w:sz w:val="28"/>
          <w:szCs w:val="28"/>
        </w:rPr>
      </w:pPr>
    </w:p>
    <w:p w:rsidR="009A1B2B" w:rsidRDefault="009A1B2B" w:rsidP="00FF37AF">
      <w:pPr>
        <w:jc w:val="center"/>
        <w:rPr>
          <w:b/>
          <w:sz w:val="28"/>
          <w:szCs w:val="28"/>
        </w:rPr>
      </w:pPr>
    </w:p>
    <w:p w:rsidR="009A1B2B" w:rsidRDefault="009A1B2B" w:rsidP="00FF37AF">
      <w:pPr>
        <w:jc w:val="center"/>
        <w:rPr>
          <w:b/>
          <w:sz w:val="28"/>
          <w:szCs w:val="28"/>
        </w:rPr>
      </w:pPr>
    </w:p>
    <w:p w:rsidR="009A1B2B" w:rsidRDefault="009A1B2B" w:rsidP="00FF37AF">
      <w:pPr>
        <w:jc w:val="center"/>
        <w:rPr>
          <w:b/>
          <w:sz w:val="28"/>
          <w:szCs w:val="28"/>
        </w:rPr>
      </w:pPr>
    </w:p>
    <w:p w:rsidR="009A1B2B" w:rsidRDefault="009A1B2B" w:rsidP="00FF37AF">
      <w:pPr>
        <w:jc w:val="center"/>
        <w:rPr>
          <w:b/>
          <w:sz w:val="28"/>
          <w:szCs w:val="28"/>
        </w:rPr>
      </w:pPr>
    </w:p>
    <w:p w:rsidR="009A1B2B" w:rsidRPr="005E211B" w:rsidRDefault="009A1B2B" w:rsidP="009A1B2B">
      <w:pPr>
        <w:jc w:val="center"/>
        <w:rPr>
          <w:b/>
          <w:sz w:val="28"/>
          <w:szCs w:val="28"/>
        </w:rPr>
      </w:pPr>
      <w:r w:rsidRPr="005E211B">
        <w:rPr>
          <w:b/>
          <w:sz w:val="28"/>
          <w:szCs w:val="28"/>
        </w:rPr>
        <w:lastRenderedPageBreak/>
        <w:t>ANEXO II</w:t>
      </w:r>
    </w:p>
    <w:p w:rsidR="009A1B2B" w:rsidRPr="003E2BD9" w:rsidRDefault="009A1B2B" w:rsidP="009A1B2B">
      <w:pPr>
        <w:jc w:val="center"/>
        <w:rPr>
          <w:rFonts w:ascii="Arial" w:hAnsi="Arial" w:cs="Arial"/>
          <w:b/>
          <w:color w:val="008080"/>
          <w:sz w:val="48"/>
          <w:szCs w:val="48"/>
        </w:rPr>
      </w:pPr>
      <w:r>
        <w:rPr>
          <w:rFonts w:eastAsia="Arial" w:cs="Arial"/>
          <w:b/>
          <w:color w:val="00000A"/>
          <w:sz w:val="28"/>
          <w:szCs w:val="28"/>
        </w:rPr>
        <w:t>RELATÓRIO DA CASA DO ARQUITETO</w:t>
      </w:r>
    </w:p>
    <w:p w:rsidR="009A1B2B" w:rsidRDefault="009A1B2B" w:rsidP="009A1B2B">
      <w:pPr>
        <w:rPr>
          <w:rFonts w:ascii="Arial" w:hAnsi="Arial" w:cs="Arial"/>
          <w:b/>
          <w:noProof/>
          <w:color w:val="008080"/>
          <w:sz w:val="48"/>
          <w:szCs w:val="48"/>
        </w:rPr>
      </w:pPr>
    </w:p>
    <w:p w:rsidR="009A1B2B" w:rsidRDefault="009A1B2B" w:rsidP="009A1B2B">
      <w:pPr>
        <w:jc w:val="center"/>
        <w:rPr>
          <w:rFonts w:ascii="Arial" w:hAnsi="Arial" w:cs="Arial"/>
          <w:b/>
          <w:noProof/>
          <w:color w:val="008080"/>
          <w:sz w:val="48"/>
          <w:szCs w:val="48"/>
        </w:rPr>
      </w:pPr>
    </w:p>
    <w:p w:rsidR="009A1B2B" w:rsidRDefault="009A1B2B" w:rsidP="009A1B2B">
      <w:pPr>
        <w:jc w:val="center"/>
        <w:rPr>
          <w:rFonts w:ascii="Arial" w:hAnsi="Arial" w:cs="Arial"/>
          <w:b/>
          <w:noProof/>
          <w:color w:val="008080"/>
          <w:sz w:val="48"/>
          <w:szCs w:val="48"/>
        </w:rPr>
      </w:pPr>
    </w:p>
    <w:p w:rsidR="009A1B2B" w:rsidRPr="006E1C10" w:rsidRDefault="009A1B2B" w:rsidP="009A1B2B">
      <w:pPr>
        <w:rPr>
          <w:rFonts w:ascii="Arial" w:hAnsi="Arial" w:cs="Arial"/>
          <w:b/>
          <w:sz w:val="62"/>
          <w:szCs w:val="62"/>
        </w:rPr>
      </w:pPr>
      <w:r>
        <w:rPr>
          <w:rFonts w:ascii="Arial" w:hAnsi="Arial" w:cs="Arial"/>
          <w:b/>
          <w:sz w:val="62"/>
          <w:szCs w:val="62"/>
        </w:rPr>
        <w:t>R</w:t>
      </w:r>
      <w:r w:rsidRPr="006E1C10">
        <w:rPr>
          <w:rFonts w:ascii="Arial" w:hAnsi="Arial" w:cs="Arial"/>
          <w:b/>
          <w:sz w:val="62"/>
          <w:szCs w:val="62"/>
        </w:rPr>
        <w:t>elatório da Casa do Arquiteto</w:t>
      </w:r>
    </w:p>
    <w:p w:rsidR="009A1B2B" w:rsidRDefault="009A1B2B" w:rsidP="009A1B2B">
      <w:pPr>
        <w:rPr>
          <w:rFonts w:ascii="Arial" w:hAnsi="Arial" w:cs="Arial"/>
          <w:b/>
          <w:sz w:val="60"/>
          <w:szCs w:val="60"/>
        </w:rPr>
      </w:pPr>
    </w:p>
    <w:p w:rsidR="009A1B2B" w:rsidRPr="006E1C10" w:rsidRDefault="009A1B2B" w:rsidP="009A1B2B">
      <w:pPr>
        <w:rPr>
          <w:rFonts w:ascii="Arial" w:hAnsi="Arial" w:cs="Arial"/>
          <w:b/>
          <w:sz w:val="60"/>
          <w:szCs w:val="60"/>
        </w:rPr>
      </w:pPr>
    </w:p>
    <w:p w:rsidR="009A1B2B" w:rsidRPr="004C09CF" w:rsidRDefault="009A1B2B" w:rsidP="009A1B2B">
      <w:pPr>
        <w:rPr>
          <w:rFonts w:ascii="Arial" w:hAnsi="Arial" w:cs="Arial"/>
          <w:sz w:val="44"/>
          <w:szCs w:val="44"/>
        </w:rPr>
      </w:pPr>
      <w:r w:rsidRPr="004C09CF">
        <w:rPr>
          <w:rFonts w:ascii="Arial" w:hAnsi="Arial" w:cs="Arial"/>
          <w:sz w:val="44"/>
          <w:szCs w:val="44"/>
        </w:rPr>
        <w:t xml:space="preserve">Relatório de Pesquisa da Comissão de Planejamento, Finanças e Atos </w:t>
      </w:r>
    </w:p>
    <w:p w:rsidR="009A1B2B" w:rsidRPr="004C09CF" w:rsidRDefault="009A1B2B" w:rsidP="009A1B2B">
      <w:pPr>
        <w:rPr>
          <w:rFonts w:ascii="Arial" w:hAnsi="Arial" w:cs="Arial"/>
          <w:sz w:val="44"/>
          <w:szCs w:val="44"/>
        </w:rPr>
      </w:pPr>
      <w:r w:rsidRPr="004C09CF">
        <w:rPr>
          <w:rFonts w:ascii="Arial" w:hAnsi="Arial" w:cs="Arial"/>
          <w:sz w:val="44"/>
          <w:szCs w:val="44"/>
        </w:rPr>
        <w:t>Normativos - CPFA</w:t>
      </w:r>
    </w:p>
    <w:p w:rsidR="009A1B2B" w:rsidRPr="003E2BD9" w:rsidRDefault="009A1B2B" w:rsidP="009A1B2B">
      <w:pPr>
        <w:rPr>
          <w:rFonts w:ascii="Arial" w:hAnsi="Arial" w:cs="Arial"/>
          <w:b/>
          <w:sz w:val="48"/>
          <w:szCs w:val="48"/>
        </w:rPr>
      </w:pPr>
    </w:p>
    <w:p w:rsidR="009A1B2B" w:rsidRPr="003E2BD9" w:rsidRDefault="009A1B2B" w:rsidP="009A1B2B">
      <w:pPr>
        <w:rPr>
          <w:rFonts w:ascii="Arial" w:hAnsi="Arial" w:cs="Arial"/>
          <w:b/>
          <w:sz w:val="48"/>
          <w:szCs w:val="48"/>
        </w:rPr>
      </w:pPr>
    </w:p>
    <w:p w:rsidR="009A1B2B" w:rsidRPr="003E2BD9" w:rsidRDefault="009A1B2B" w:rsidP="009A1B2B">
      <w:pPr>
        <w:rPr>
          <w:rFonts w:ascii="Arial" w:hAnsi="Arial" w:cs="Arial"/>
          <w:b/>
          <w:sz w:val="48"/>
          <w:szCs w:val="48"/>
        </w:rPr>
      </w:pPr>
    </w:p>
    <w:p w:rsidR="009A1B2B" w:rsidRDefault="009A1B2B" w:rsidP="009A1B2B">
      <w:pPr>
        <w:rPr>
          <w:rFonts w:ascii="Arial" w:hAnsi="Arial" w:cs="Arial"/>
          <w:b/>
          <w:sz w:val="48"/>
          <w:szCs w:val="48"/>
        </w:rPr>
      </w:pPr>
    </w:p>
    <w:p w:rsidR="009A1B2B" w:rsidRDefault="009A1B2B" w:rsidP="009A1B2B">
      <w:pPr>
        <w:jc w:val="center"/>
        <w:rPr>
          <w:rFonts w:ascii="Arial" w:hAnsi="Arial" w:cs="Arial"/>
          <w:b/>
          <w:szCs w:val="24"/>
        </w:rPr>
      </w:pPr>
    </w:p>
    <w:p w:rsidR="009A1B2B" w:rsidRDefault="009A1B2B" w:rsidP="009A1B2B">
      <w:pPr>
        <w:jc w:val="center"/>
        <w:rPr>
          <w:rFonts w:ascii="Arial" w:hAnsi="Arial" w:cs="Arial"/>
          <w:szCs w:val="24"/>
        </w:rPr>
      </w:pPr>
    </w:p>
    <w:p w:rsidR="009A1B2B" w:rsidRDefault="009A1B2B" w:rsidP="009A1B2B">
      <w:pPr>
        <w:jc w:val="center"/>
        <w:rPr>
          <w:rFonts w:ascii="Arial" w:hAnsi="Arial" w:cs="Arial"/>
          <w:szCs w:val="24"/>
        </w:rPr>
      </w:pPr>
    </w:p>
    <w:p w:rsidR="009A1B2B" w:rsidRDefault="009A1B2B" w:rsidP="009A1B2B">
      <w:pPr>
        <w:jc w:val="center"/>
        <w:rPr>
          <w:rFonts w:ascii="Arial" w:hAnsi="Arial" w:cs="Arial"/>
          <w:szCs w:val="24"/>
        </w:rPr>
      </w:pPr>
    </w:p>
    <w:p w:rsidR="009A1B2B" w:rsidRDefault="009A1B2B" w:rsidP="009A1B2B">
      <w:pPr>
        <w:jc w:val="center"/>
        <w:rPr>
          <w:rFonts w:ascii="Arial" w:hAnsi="Arial" w:cs="Arial"/>
          <w:szCs w:val="24"/>
        </w:rPr>
      </w:pPr>
      <w:r w:rsidRPr="003E2BD9">
        <w:rPr>
          <w:rFonts w:ascii="Arial" w:hAnsi="Arial" w:cs="Arial"/>
          <w:b/>
          <w:noProof/>
          <w:sz w:val="48"/>
          <w:szCs w:val="48"/>
        </w:rPr>
        <w:drawing>
          <wp:inline distT="0" distB="0" distL="0" distR="0" wp14:anchorId="0C789C9C" wp14:editId="0A1CBB48">
            <wp:extent cx="1697691" cy="1620000"/>
            <wp:effectExtent l="0" t="0" r="0" b="0"/>
            <wp:docPr id="6" name="Imagem 6" descr="C:\Users\treinamento15\Downloads\Logo colorida quadrada gr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einamento15\Downloads\Logo colorida quadrada grande.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97691" cy="1620000"/>
                    </a:xfrm>
                    <a:prstGeom prst="rect">
                      <a:avLst/>
                    </a:prstGeom>
                    <a:noFill/>
                    <a:ln>
                      <a:noFill/>
                    </a:ln>
                  </pic:spPr>
                </pic:pic>
              </a:graphicData>
            </a:graphic>
          </wp:inline>
        </w:drawing>
      </w:r>
    </w:p>
    <w:p w:rsidR="009A1B2B" w:rsidRDefault="009A1B2B" w:rsidP="009A1B2B">
      <w:pPr>
        <w:jc w:val="center"/>
        <w:rPr>
          <w:rFonts w:ascii="Arial" w:hAnsi="Arial" w:cs="Arial"/>
          <w:szCs w:val="24"/>
        </w:rPr>
      </w:pPr>
    </w:p>
    <w:p w:rsidR="009A1B2B" w:rsidRDefault="009A1B2B" w:rsidP="009A1B2B">
      <w:pPr>
        <w:jc w:val="center"/>
        <w:rPr>
          <w:rFonts w:ascii="Arial" w:hAnsi="Arial" w:cs="Arial"/>
          <w:szCs w:val="24"/>
        </w:rPr>
      </w:pPr>
    </w:p>
    <w:p w:rsidR="009A1B2B" w:rsidRDefault="009A1B2B" w:rsidP="009A1B2B">
      <w:pPr>
        <w:jc w:val="center"/>
        <w:rPr>
          <w:rFonts w:ascii="Arial" w:hAnsi="Arial" w:cs="Arial"/>
          <w:szCs w:val="24"/>
        </w:rPr>
      </w:pPr>
    </w:p>
    <w:p w:rsidR="009A1B2B" w:rsidRDefault="009A1B2B" w:rsidP="009A1B2B">
      <w:pPr>
        <w:jc w:val="center"/>
        <w:rPr>
          <w:rFonts w:ascii="Arial" w:hAnsi="Arial" w:cs="Arial"/>
          <w:szCs w:val="24"/>
        </w:rPr>
      </w:pPr>
    </w:p>
    <w:p w:rsidR="009A1B2B" w:rsidRDefault="009A1B2B" w:rsidP="009A1B2B">
      <w:pPr>
        <w:jc w:val="center"/>
        <w:rPr>
          <w:rFonts w:ascii="Arial" w:hAnsi="Arial" w:cs="Arial"/>
          <w:szCs w:val="24"/>
        </w:rPr>
      </w:pPr>
    </w:p>
    <w:p w:rsidR="009A1B2B" w:rsidRPr="00D254FD" w:rsidRDefault="009A1B2B" w:rsidP="009A1B2B">
      <w:pPr>
        <w:jc w:val="center"/>
        <w:rPr>
          <w:rFonts w:ascii="Arial" w:hAnsi="Arial" w:cs="Arial"/>
          <w:szCs w:val="24"/>
        </w:rPr>
        <w:sectPr w:rsidR="009A1B2B" w:rsidRPr="00D254FD" w:rsidSect="00866768">
          <w:headerReference w:type="default" r:id="rId14"/>
          <w:footerReference w:type="default" r:id="rId15"/>
          <w:headerReference w:type="first" r:id="rId16"/>
          <w:footerReference w:type="first" r:id="rId17"/>
          <w:pgSz w:w="11906" w:h="16838"/>
          <w:pgMar w:top="1418" w:right="1134" w:bottom="1134" w:left="1418" w:header="709" w:footer="709" w:gutter="0"/>
          <w:pgNumType w:start="1"/>
          <w:cols w:space="708"/>
          <w:titlePg/>
          <w:docGrid w:linePitch="360"/>
        </w:sectPr>
      </w:pPr>
      <w:r w:rsidRPr="006E1C10">
        <w:rPr>
          <w:rFonts w:ascii="Arial" w:hAnsi="Arial" w:cs="Arial"/>
          <w:szCs w:val="24"/>
        </w:rPr>
        <w:t xml:space="preserve">Vitória/ES, </w:t>
      </w:r>
      <w:r>
        <w:rPr>
          <w:rFonts w:ascii="Arial" w:hAnsi="Arial" w:cs="Arial"/>
          <w:szCs w:val="24"/>
        </w:rPr>
        <w:t xml:space="preserve">julho de </w:t>
      </w:r>
      <w:r w:rsidRPr="006E1C10">
        <w:rPr>
          <w:rFonts w:ascii="Arial" w:hAnsi="Arial" w:cs="Arial"/>
          <w:szCs w:val="24"/>
        </w:rPr>
        <w:t>2019</w:t>
      </w:r>
      <w:r>
        <w:rPr>
          <w:rFonts w:ascii="Arial" w:hAnsi="Arial" w:cs="Arial"/>
          <w:szCs w:val="24"/>
        </w:rPr>
        <w:t>.</w:t>
      </w:r>
    </w:p>
    <w:p w:rsidR="009A1B2B" w:rsidRDefault="009A1B2B" w:rsidP="009A1B2B">
      <w:pPr>
        <w:rPr>
          <w:rFonts w:ascii="Arial" w:hAnsi="Arial" w:cs="Arial"/>
          <w:b/>
          <w:sz w:val="52"/>
          <w:szCs w:val="52"/>
        </w:rPr>
        <w:sectPr w:rsidR="009A1B2B" w:rsidSect="00866768">
          <w:type w:val="continuous"/>
          <w:pgSz w:w="11906" w:h="16838"/>
          <w:pgMar w:top="1985" w:right="1134" w:bottom="1134" w:left="1418" w:header="709" w:footer="446" w:gutter="0"/>
          <w:cols w:space="708"/>
          <w:docGrid w:linePitch="360"/>
        </w:sectPr>
      </w:pPr>
    </w:p>
    <w:p w:rsidR="009A1B2B" w:rsidRPr="00D8481E" w:rsidRDefault="009A1B2B" w:rsidP="009A1B2B">
      <w:pPr>
        <w:rPr>
          <w:rFonts w:ascii="Arial" w:hAnsi="Arial" w:cs="Arial"/>
          <w:b/>
          <w:szCs w:val="24"/>
        </w:rPr>
      </w:pPr>
      <w:r w:rsidRPr="00D8481E">
        <w:rPr>
          <w:rFonts w:ascii="Arial" w:hAnsi="Arial" w:cs="Arial"/>
          <w:b/>
          <w:szCs w:val="24"/>
        </w:rPr>
        <w:lastRenderedPageBreak/>
        <w:t>CONSELHO DE ARQUITETURA E URBANISMO DO ESPÍRITO SANTO – CAU/ES</w:t>
      </w:r>
    </w:p>
    <w:p w:rsidR="009A1B2B" w:rsidRPr="00D8481E" w:rsidRDefault="009A1B2B" w:rsidP="009A1B2B">
      <w:pPr>
        <w:rPr>
          <w:rFonts w:ascii="Arial" w:hAnsi="Arial" w:cs="Arial"/>
          <w:b/>
          <w:szCs w:val="24"/>
        </w:rPr>
      </w:pPr>
      <w:r w:rsidRPr="00D8481E">
        <w:rPr>
          <w:rFonts w:ascii="Arial" w:hAnsi="Arial" w:cs="Arial"/>
          <w:b/>
          <w:szCs w:val="24"/>
        </w:rPr>
        <w:t>GESTÃO 2018 – 2020</w:t>
      </w:r>
    </w:p>
    <w:p w:rsidR="009A1B2B" w:rsidRDefault="009A1B2B" w:rsidP="009A1B2B">
      <w:pPr>
        <w:rPr>
          <w:rFonts w:ascii="Arial" w:hAnsi="Arial" w:cs="Arial"/>
          <w:b/>
          <w:szCs w:val="24"/>
        </w:rPr>
      </w:pPr>
    </w:p>
    <w:p w:rsidR="009A1B2B" w:rsidRDefault="009A1B2B" w:rsidP="009A1B2B">
      <w:pPr>
        <w:rPr>
          <w:rFonts w:ascii="Arial" w:hAnsi="Arial" w:cs="Arial"/>
          <w:b/>
          <w:szCs w:val="24"/>
        </w:rPr>
      </w:pPr>
    </w:p>
    <w:p w:rsidR="009A1B2B" w:rsidRPr="006E1C10" w:rsidRDefault="009A1B2B" w:rsidP="009A1B2B">
      <w:pPr>
        <w:rPr>
          <w:rFonts w:ascii="Arial" w:hAnsi="Arial" w:cs="Arial"/>
          <w:b/>
          <w:szCs w:val="24"/>
        </w:rPr>
      </w:pPr>
    </w:p>
    <w:p w:rsidR="009A1B2B" w:rsidRPr="006E1C10" w:rsidRDefault="009A1B2B" w:rsidP="009A1B2B">
      <w:pPr>
        <w:rPr>
          <w:rFonts w:ascii="Arial" w:hAnsi="Arial" w:cs="Arial"/>
          <w:szCs w:val="24"/>
        </w:rPr>
      </w:pPr>
      <w:r w:rsidRPr="001D4824">
        <w:rPr>
          <w:rFonts w:ascii="Arial" w:hAnsi="Arial" w:cs="Arial"/>
          <w:szCs w:val="24"/>
        </w:rPr>
        <w:t>Liane Becacici Gozze Destefani</w:t>
      </w:r>
      <w:r w:rsidRPr="006E1C10">
        <w:rPr>
          <w:rFonts w:ascii="Arial" w:hAnsi="Arial" w:cs="Arial"/>
          <w:szCs w:val="24"/>
        </w:rPr>
        <w:tab/>
      </w:r>
      <w:r w:rsidRPr="006E1C10">
        <w:rPr>
          <w:rFonts w:ascii="Arial" w:hAnsi="Arial" w:cs="Arial"/>
          <w:szCs w:val="24"/>
        </w:rPr>
        <w:tab/>
      </w:r>
      <w:r w:rsidRPr="001D4824">
        <w:rPr>
          <w:rFonts w:ascii="Arial" w:hAnsi="Arial" w:cs="Arial"/>
          <w:szCs w:val="24"/>
        </w:rPr>
        <w:t>Heloiza Helena Souza Oliveira</w:t>
      </w:r>
    </w:p>
    <w:p w:rsidR="009A1B2B" w:rsidRPr="001D4824" w:rsidRDefault="009A1B2B" w:rsidP="009A1B2B">
      <w:pPr>
        <w:rPr>
          <w:rFonts w:ascii="Arial" w:hAnsi="Arial" w:cs="Arial"/>
          <w:i/>
          <w:sz w:val="20"/>
        </w:rPr>
      </w:pPr>
      <w:r w:rsidRPr="006E1C10">
        <w:rPr>
          <w:rFonts w:ascii="Arial" w:hAnsi="Arial" w:cs="Arial"/>
          <w:i/>
          <w:sz w:val="20"/>
        </w:rPr>
        <w:t>Presidente</w:t>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t>Conselheira Suplente</w:t>
      </w:r>
    </w:p>
    <w:p w:rsidR="009A1B2B" w:rsidRPr="006E1C10" w:rsidRDefault="009A1B2B" w:rsidP="009A1B2B">
      <w:pPr>
        <w:spacing w:before="160"/>
        <w:rPr>
          <w:rFonts w:ascii="Arial" w:hAnsi="Arial" w:cs="Arial"/>
          <w:szCs w:val="24"/>
        </w:rPr>
      </w:pPr>
      <w:r w:rsidRPr="006E1C10">
        <w:rPr>
          <w:rFonts w:ascii="Arial" w:hAnsi="Arial" w:cs="Arial"/>
          <w:szCs w:val="24"/>
        </w:rPr>
        <w:t>Carolina Gumieri Pereira de Assis</w:t>
      </w:r>
      <w:r w:rsidRPr="006E1C10">
        <w:rPr>
          <w:rFonts w:ascii="Arial" w:hAnsi="Arial" w:cs="Arial"/>
          <w:szCs w:val="24"/>
        </w:rPr>
        <w:tab/>
      </w:r>
      <w:r w:rsidRPr="001D4824">
        <w:rPr>
          <w:rFonts w:ascii="Arial" w:hAnsi="Arial" w:cs="Arial"/>
          <w:szCs w:val="24"/>
        </w:rPr>
        <w:t>Hélio Márcio Honorato Lirio</w:t>
      </w:r>
    </w:p>
    <w:p w:rsidR="009A1B2B" w:rsidRPr="006E1C10" w:rsidRDefault="009A1B2B" w:rsidP="009A1B2B">
      <w:pPr>
        <w:rPr>
          <w:rFonts w:ascii="Arial" w:hAnsi="Arial" w:cs="Arial"/>
          <w:i/>
          <w:sz w:val="20"/>
        </w:rPr>
      </w:pPr>
      <w:r w:rsidRPr="006E1C10">
        <w:rPr>
          <w:rFonts w:ascii="Arial" w:hAnsi="Arial" w:cs="Arial"/>
          <w:i/>
          <w:sz w:val="20"/>
        </w:rPr>
        <w:t>Vice-Presidente</w:t>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t>Conselheiro Suplente</w:t>
      </w:r>
    </w:p>
    <w:p w:rsidR="009A1B2B" w:rsidRPr="006E1C10" w:rsidRDefault="009A1B2B" w:rsidP="009A1B2B">
      <w:pPr>
        <w:spacing w:before="160"/>
        <w:rPr>
          <w:rFonts w:ascii="Arial" w:hAnsi="Arial" w:cs="Arial"/>
          <w:szCs w:val="24"/>
        </w:rPr>
      </w:pPr>
      <w:r>
        <w:rPr>
          <w:rFonts w:ascii="Arial" w:hAnsi="Arial" w:cs="Arial"/>
          <w:szCs w:val="24"/>
        </w:rPr>
        <w:t>Daniela Caser</w:t>
      </w:r>
    </w:p>
    <w:p w:rsidR="009A1B2B" w:rsidRPr="006E1C10" w:rsidRDefault="009A1B2B" w:rsidP="009A1B2B">
      <w:pPr>
        <w:rPr>
          <w:rFonts w:ascii="Arial" w:hAnsi="Arial" w:cs="Arial"/>
          <w:i/>
          <w:sz w:val="20"/>
        </w:rPr>
      </w:pPr>
      <w:r w:rsidRPr="006E1C10">
        <w:rPr>
          <w:rFonts w:ascii="Arial" w:hAnsi="Arial" w:cs="Arial"/>
          <w:i/>
          <w:sz w:val="20"/>
        </w:rPr>
        <w:t>Conselheira Titular</w:t>
      </w:r>
    </w:p>
    <w:p w:rsidR="009A1B2B" w:rsidRPr="006E1C10" w:rsidRDefault="009A1B2B" w:rsidP="009A1B2B">
      <w:pPr>
        <w:spacing w:before="160"/>
        <w:rPr>
          <w:rFonts w:ascii="Arial" w:hAnsi="Arial" w:cs="Arial"/>
          <w:szCs w:val="24"/>
        </w:rPr>
      </w:pPr>
      <w:r w:rsidRPr="001D4824">
        <w:rPr>
          <w:rFonts w:ascii="Arial" w:hAnsi="Arial" w:cs="Arial"/>
          <w:szCs w:val="24"/>
        </w:rPr>
        <w:t>Eliomar Venancio de Souza Filho</w:t>
      </w:r>
      <w:r w:rsidRPr="006E1C10">
        <w:rPr>
          <w:rFonts w:ascii="Arial" w:hAnsi="Arial" w:cs="Arial"/>
          <w:szCs w:val="24"/>
        </w:rPr>
        <w:tab/>
      </w:r>
      <w:r w:rsidRPr="001D4824">
        <w:rPr>
          <w:rFonts w:ascii="Arial" w:hAnsi="Arial" w:cs="Arial"/>
          <w:szCs w:val="24"/>
        </w:rPr>
        <w:t>Giovanilton André Carretta Ferreira</w:t>
      </w:r>
    </w:p>
    <w:p w:rsidR="009A1B2B" w:rsidRPr="001D4824" w:rsidRDefault="009A1B2B" w:rsidP="009A1B2B">
      <w:pPr>
        <w:rPr>
          <w:rFonts w:ascii="Arial" w:hAnsi="Arial" w:cs="Arial"/>
          <w:i/>
          <w:sz w:val="20"/>
        </w:rPr>
      </w:pPr>
      <w:r w:rsidRPr="006E1C10">
        <w:rPr>
          <w:rFonts w:ascii="Arial" w:hAnsi="Arial" w:cs="Arial"/>
          <w:i/>
          <w:sz w:val="20"/>
        </w:rPr>
        <w:t>Conselheiro Titular</w:t>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t>Conselheiro Suplente</w:t>
      </w:r>
    </w:p>
    <w:p w:rsidR="009A1B2B" w:rsidRPr="001D4824" w:rsidRDefault="009A1B2B" w:rsidP="009A1B2B">
      <w:pPr>
        <w:spacing w:before="160"/>
        <w:rPr>
          <w:rFonts w:ascii="Arial" w:hAnsi="Arial" w:cs="Arial"/>
          <w:szCs w:val="24"/>
        </w:rPr>
      </w:pPr>
      <w:r w:rsidRPr="001D4824">
        <w:rPr>
          <w:rFonts w:ascii="Arial" w:hAnsi="Arial" w:cs="Arial"/>
          <w:szCs w:val="24"/>
        </w:rPr>
        <w:t>Emilio Caliman Terra</w:t>
      </w:r>
    </w:p>
    <w:p w:rsidR="009A1B2B" w:rsidRPr="006E1C10" w:rsidRDefault="009A1B2B" w:rsidP="009A1B2B">
      <w:pPr>
        <w:rPr>
          <w:rFonts w:ascii="Arial" w:hAnsi="Arial" w:cs="Arial"/>
          <w:i/>
          <w:sz w:val="20"/>
        </w:rPr>
      </w:pPr>
      <w:r w:rsidRPr="006E1C10">
        <w:rPr>
          <w:rFonts w:ascii="Arial" w:hAnsi="Arial" w:cs="Arial"/>
          <w:i/>
          <w:sz w:val="20"/>
        </w:rPr>
        <w:t>Conselheiro Titular</w:t>
      </w:r>
    </w:p>
    <w:p w:rsidR="009A1B2B" w:rsidRPr="001D4824" w:rsidRDefault="009A1B2B" w:rsidP="009A1B2B">
      <w:pPr>
        <w:spacing w:before="160"/>
        <w:rPr>
          <w:rFonts w:ascii="Arial" w:hAnsi="Arial" w:cs="Arial"/>
          <w:szCs w:val="24"/>
        </w:rPr>
      </w:pPr>
      <w:r w:rsidRPr="001D4824">
        <w:rPr>
          <w:rFonts w:ascii="Arial" w:hAnsi="Arial" w:cs="Arial"/>
          <w:szCs w:val="24"/>
        </w:rPr>
        <w:t>Giedre Ezer da Silva</w:t>
      </w:r>
      <w:r w:rsidRPr="006E1C10">
        <w:rPr>
          <w:rFonts w:ascii="Arial" w:hAnsi="Arial" w:cs="Arial"/>
          <w:szCs w:val="24"/>
        </w:rPr>
        <w:tab/>
      </w:r>
      <w:r w:rsidRPr="006E1C10">
        <w:rPr>
          <w:rFonts w:ascii="Arial" w:hAnsi="Arial" w:cs="Arial"/>
          <w:szCs w:val="24"/>
        </w:rPr>
        <w:tab/>
      </w:r>
      <w:r w:rsidRPr="006E1C10">
        <w:rPr>
          <w:rFonts w:ascii="Arial" w:hAnsi="Arial" w:cs="Arial"/>
          <w:szCs w:val="24"/>
        </w:rPr>
        <w:tab/>
      </w:r>
      <w:r w:rsidRPr="001D4824">
        <w:rPr>
          <w:rFonts w:ascii="Arial" w:hAnsi="Arial" w:cs="Arial"/>
          <w:szCs w:val="24"/>
        </w:rPr>
        <w:t>Renzo Romão Capelini</w:t>
      </w:r>
    </w:p>
    <w:p w:rsidR="009A1B2B" w:rsidRPr="006E1C10" w:rsidRDefault="009A1B2B" w:rsidP="009A1B2B">
      <w:pPr>
        <w:rPr>
          <w:rFonts w:ascii="Arial" w:hAnsi="Arial" w:cs="Arial"/>
          <w:i/>
          <w:sz w:val="20"/>
        </w:rPr>
      </w:pPr>
      <w:r w:rsidRPr="006E1C10">
        <w:rPr>
          <w:rFonts w:ascii="Arial" w:hAnsi="Arial" w:cs="Arial"/>
          <w:i/>
          <w:sz w:val="20"/>
        </w:rPr>
        <w:t>Conselheira Titular</w:t>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t>Conselheiro Suplente</w:t>
      </w:r>
    </w:p>
    <w:p w:rsidR="009A1B2B" w:rsidRPr="001D4824" w:rsidRDefault="009A1B2B" w:rsidP="009A1B2B">
      <w:pPr>
        <w:spacing w:before="160"/>
        <w:rPr>
          <w:rFonts w:ascii="Arial" w:hAnsi="Arial" w:cs="Arial"/>
          <w:szCs w:val="24"/>
        </w:rPr>
      </w:pPr>
      <w:r w:rsidRPr="001D4824">
        <w:rPr>
          <w:rFonts w:ascii="Arial" w:hAnsi="Arial" w:cs="Arial"/>
          <w:szCs w:val="24"/>
        </w:rPr>
        <w:t>João Marcelo de Souza Moreira</w:t>
      </w:r>
    </w:p>
    <w:p w:rsidR="009A1B2B" w:rsidRPr="006E1C10" w:rsidRDefault="009A1B2B" w:rsidP="009A1B2B">
      <w:pPr>
        <w:rPr>
          <w:rFonts w:ascii="Arial" w:hAnsi="Arial" w:cs="Arial"/>
          <w:i/>
          <w:sz w:val="20"/>
        </w:rPr>
      </w:pPr>
      <w:r w:rsidRPr="006E1C10">
        <w:rPr>
          <w:rFonts w:ascii="Arial" w:hAnsi="Arial" w:cs="Arial"/>
          <w:i/>
          <w:sz w:val="20"/>
        </w:rPr>
        <w:t>Conselheiro Titular</w:t>
      </w:r>
    </w:p>
    <w:p w:rsidR="009A1B2B" w:rsidRPr="001D4824" w:rsidRDefault="009A1B2B" w:rsidP="009A1B2B">
      <w:pPr>
        <w:spacing w:before="160"/>
        <w:rPr>
          <w:rFonts w:ascii="Arial" w:hAnsi="Arial" w:cs="Arial"/>
          <w:szCs w:val="24"/>
        </w:rPr>
      </w:pPr>
      <w:r w:rsidRPr="001D4824">
        <w:rPr>
          <w:rFonts w:ascii="Arial" w:hAnsi="Arial" w:cs="Arial"/>
          <w:szCs w:val="24"/>
        </w:rPr>
        <w:t>Pollyana Dipré Meneghelli</w:t>
      </w:r>
      <w:r>
        <w:rPr>
          <w:rFonts w:ascii="Arial" w:hAnsi="Arial" w:cs="Arial"/>
          <w:szCs w:val="24"/>
        </w:rPr>
        <w:tab/>
      </w:r>
    </w:p>
    <w:p w:rsidR="009A1B2B" w:rsidRPr="006E1C10" w:rsidRDefault="009A1B2B" w:rsidP="009A1B2B">
      <w:pPr>
        <w:rPr>
          <w:rFonts w:ascii="Arial" w:hAnsi="Arial" w:cs="Arial"/>
          <w:i/>
          <w:sz w:val="20"/>
        </w:rPr>
      </w:pPr>
      <w:r w:rsidRPr="006E1C10">
        <w:rPr>
          <w:rFonts w:ascii="Arial" w:hAnsi="Arial" w:cs="Arial"/>
          <w:i/>
          <w:sz w:val="20"/>
        </w:rPr>
        <w:t>Conselheira Titular</w:t>
      </w: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szCs w:val="24"/>
        </w:rPr>
      </w:pPr>
      <w:r w:rsidRPr="001D4824">
        <w:rPr>
          <w:rFonts w:ascii="Arial" w:hAnsi="Arial" w:cs="Arial"/>
          <w:szCs w:val="24"/>
        </w:rPr>
        <w:t>Eduardo Pasquinelli Rocio</w:t>
      </w:r>
      <w:r w:rsidRPr="006E1C10">
        <w:rPr>
          <w:rFonts w:ascii="Arial" w:hAnsi="Arial" w:cs="Arial"/>
          <w:szCs w:val="24"/>
        </w:rPr>
        <w:tab/>
      </w:r>
      <w:r w:rsidRPr="006E1C10">
        <w:rPr>
          <w:rFonts w:ascii="Arial" w:hAnsi="Arial" w:cs="Arial"/>
          <w:szCs w:val="24"/>
        </w:rPr>
        <w:tab/>
      </w:r>
      <w:r w:rsidRPr="006E1C10">
        <w:rPr>
          <w:rFonts w:ascii="Arial" w:hAnsi="Arial" w:cs="Arial"/>
          <w:szCs w:val="24"/>
        </w:rPr>
        <w:tab/>
      </w:r>
      <w:r w:rsidRPr="001D4824">
        <w:rPr>
          <w:rFonts w:ascii="Arial" w:hAnsi="Arial" w:cs="Arial"/>
          <w:szCs w:val="24"/>
        </w:rPr>
        <w:t>Edezio Caldeira Filho</w:t>
      </w:r>
    </w:p>
    <w:p w:rsidR="009A1B2B" w:rsidRPr="006E1C10" w:rsidRDefault="009A1B2B" w:rsidP="009A1B2B">
      <w:pPr>
        <w:rPr>
          <w:rFonts w:ascii="Arial" w:hAnsi="Arial" w:cs="Arial"/>
          <w:i/>
          <w:sz w:val="20"/>
        </w:rPr>
      </w:pPr>
      <w:r w:rsidRPr="006E1C10">
        <w:rPr>
          <w:rFonts w:ascii="Arial" w:hAnsi="Arial" w:cs="Arial"/>
          <w:i/>
          <w:sz w:val="20"/>
        </w:rPr>
        <w:t>Conselheiro Federal Titular</w:t>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t>Conselheiro Federal Suplente</w:t>
      </w:r>
    </w:p>
    <w:p w:rsidR="009A1B2B" w:rsidRPr="006E1C10" w:rsidRDefault="009A1B2B" w:rsidP="009A1B2B">
      <w:pPr>
        <w:rPr>
          <w:rFonts w:ascii="Arial" w:hAnsi="Arial" w:cs="Arial"/>
          <w:i/>
          <w:sz w:val="18"/>
          <w:szCs w:val="18"/>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rPr>
      </w:pPr>
    </w:p>
    <w:p w:rsidR="009A1B2B" w:rsidRPr="006E1C10" w:rsidRDefault="009A1B2B" w:rsidP="009A1B2B">
      <w:pPr>
        <w:rPr>
          <w:rFonts w:ascii="Arial" w:hAnsi="Arial" w:cs="Arial"/>
          <w:szCs w:val="24"/>
        </w:rPr>
      </w:pPr>
    </w:p>
    <w:p w:rsidR="009A1B2B" w:rsidRPr="006E1C10" w:rsidRDefault="009A1B2B" w:rsidP="009A1B2B">
      <w:pPr>
        <w:rPr>
          <w:rFonts w:ascii="Arial" w:hAnsi="Arial" w:cs="Arial"/>
          <w:szCs w:val="24"/>
        </w:rPr>
      </w:pPr>
    </w:p>
    <w:p w:rsidR="009A1B2B" w:rsidRDefault="009A1B2B" w:rsidP="009A1B2B">
      <w:pPr>
        <w:rPr>
          <w:rFonts w:ascii="Arial" w:hAnsi="Arial" w:cs="Arial"/>
          <w:szCs w:val="24"/>
        </w:rPr>
      </w:pPr>
    </w:p>
    <w:p w:rsidR="009A1B2B" w:rsidRDefault="009A1B2B" w:rsidP="009A1B2B">
      <w:pPr>
        <w:rPr>
          <w:rFonts w:ascii="Arial" w:hAnsi="Arial" w:cs="Arial"/>
          <w:szCs w:val="24"/>
        </w:rPr>
      </w:pPr>
    </w:p>
    <w:p w:rsidR="009A1B2B" w:rsidRDefault="009A1B2B" w:rsidP="009A1B2B">
      <w:pPr>
        <w:rPr>
          <w:rFonts w:ascii="Arial" w:hAnsi="Arial" w:cs="Arial"/>
          <w:szCs w:val="24"/>
        </w:rPr>
      </w:pPr>
    </w:p>
    <w:p w:rsidR="009A1B2B" w:rsidRPr="006E1C10" w:rsidRDefault="009A1B2B" w:rsidP="009A1B2B">
      <w:pPr>
        <w:rPr>
          <w:rFonts w:ascii="Arial" w:hAnsi="Arial" w:cs="Arial"/>
          <w:szCs w:val="24"/>
        </w:rPr>
      </w:pPr>
    </w:p>
    <w:p w:rsidR="009A1B2B" w:rsidRPr="006E1C10" w:rsidRDefault="009A1B2B" w:rsidP="009A1B2B">
      <w:pPr>
        <w:rPr>
          <w:rFonts w:ascii="Arial" w:hAnsi="Arial" w:cs="Arial"/>
          <w:szCs w:val="24"/>
        </w:rPr>
      </w:pPr>
    </w:p>
    <w:p w:rsidR="009A1B2B" w:rsidRPr="006E1C10" w:rsidRDefault="009A1B2B" w:rsidP="009A1B2B">
      <w:pPr>
        <w:rPr>
          <w:rFonts w:ascii="Arial" w:hAnsi="Arial" w:cs="Arial"/>
          <w:szCs w:val="24"/>
        </w:rPr>
      </w:pPr>
    </w:p>
    <w:p w:rsidR="009A1B2B" w:rsidRPr="006E1C10" w:rsidRDefault="009A1B2B" w:rsidP="009A1B2B">
      <w:pPr>
        <w:rPr>
          <w:rFonts w:ascii="Arial" w:hAnsi="Arial" w:cs="Arial"/>
          <w:szCs w:val="24"/>
        </w:rPr>
      </w:pPr>
    </w:p>
    <w:p w:rsidR="009A1B2B" w:rsidRPr="006E1C10" w:rsidRDefault="009A1B2B" w:rsidP="009A1B2B">
      <w:pPr>
        <w:tabs>
          <w:tab w:val="left" w:pos="6223"/>
        </w:tabs>
        <w:rPr>
          <w:rFonts w:ascii="Arial" w:hAnsi="Arial" w:cs="Arial"/>
          <w:szCs w:val="24"/>
        </w:rPr>
      </w:pPr>
      <w:r w:rsidRPr="006E1C10">
        <w:rPr>
          <w:rFonts w:ascii="Arial" w:hAnsi="Arial" w:cs="Arial"/>
          <w:szCs w:val="24"/>
        </w:rPr>
        <w:t>www.caues.gov.br</w:t>
      </w:r>
      <w:r w:rsidRPr="006E1C10">
        <w:rPr>
          <w:rFonts w:ascii="Arial" w:hAnsi="Arial" w:cs="Arial"/>
          <w:szCs w:val="24"/>
        </w:rPr>
        <w:br w:type="page"/>
      </w:r>
    </w:p>
    <w:p w:rsidR="009A1B2B" w:rsidRPr="002052BD" w:rsidRDefault="009A1B2B" w:rsidP="009A1B2B">
      <w:pPr>
        <w:rPr>
          <w:rFonts w:ascii="Arial" w:hAnsi="Arial" w:cs="Arial"/>
          <w:b/>
          <w:sz w:val="26"/>
          <w:szCs w:val="26"/>
        </w:rPr>
      </w:pPr>
      <w:r w:rsidRPr="002052BD">
        <w:rPr>
          <w:rFonts w:ascii="Arial" w:hAnsi="Arial" w:cs="Arial"/>
          <w:b/>
          <w:sz w:val="26"/>
          <w:szCs w:val="26"/>
        </w:rPr>
        <w:lastRenderedPageBreak/>
        <w:t>COMISSÃO DE PLANEJAMENTO, FINANÇAS E ATOS NORMATIVOS - CPFA</w:t>
      </w:r>
    </w:p>
    <w:p w:rsidR="009A1B2B" w:rsidRDefault="009A1B2B" w:rsidP="009A1B2B">
      <w:pPr>
        <w:jc w:val="both"/>
        <w:rPr>
          <w:rFonts w:ascii="Arial" w:hAnsi="Arial" w:cs="Arial"/>
          <w:szCs w:val="24"/>
        </w:rPr>
      </w:pPr>
    </w:p>
    <w:p w:rsidR="009A1B2B" w:rsidRPr="00B62971" w:rsidRDefault="009A1B2B" w:rsidP="009A1B2B">
      <w:pPr>
        <w:spacing w:after="60" w:line="340" w:lineRule="exact"/>
        <w:jc w:val="both"/>
        <w:rPr>
          <w:rFonts w:ascii="Arial" w:hAnsi="Arial" w:cs="Arial"/>
          <w:szCs w:val="24"/>
        </w:rPr>
      </w:pPr>
      <w:r w:rsidRPr="006E1C10">
        <w:rPr>
          <w:rFonts w:ascii="Arial" w:hAnsi="Arial" w:cs="Arial"/>
          <w:szCs w:val="24"/>
        </w:rPr>
        <w:t>O objetivo deste relatório é demonstrar detalhadamente a atual situação da sede do Conselho de Arquitetura e Urbanismo do Espírito Santo – CAU/</w:t>
      </w:r>
      <w:r w:rsidRPr="00B62971">
        <w:rPr>
          <w:rFonts w:ascii="Arial" w:hAnsi="Arial" w:cs="Arial"/>
          <w:szCs w:val="24"/>
        </w:rPr>
        <w:t>ES visto a preocupação suscitada nos Conselheiros acerca de diversos pontos críticos identificados no decorrer da gestão. A listagem completa dos pontos positivos e negativos de se manter a sede do CAU/ES na atual Casa do Arquiteto objetiva também embasar a hipótese de aquisição de sede própria em edifício comercial na cidade de Vitória/ES.</w:t>
      </w:r>
    </w:p>
    <w:p w:rsidR="009A1B2B" w:rsidRPr="00B62971" w:rsidRDefault="009A1B2B" w:rsidP="009A1B2B">
      <w:pPr>
        <w:spacing w:after="60" w:line="340" w:lineRule="exact"/>
        <w:jc w:val="both"/>
        <w:rPr>
          <w:rFonts w:ascii="Arial" w:hAnsi="Arial" w:cs="Arial"/>
          <w:szCs w:val="24"/>
        </w:rPr>
      </w:pPr>
      <w:r w:rsidRPr="00B62971">
        <w:rPr>
          <w:rFonts w:ascii="Arial" w:hAnsi="Arial" w:cs="Arial"/>
          <w:szCs w:val="24"/>
        </w:rPr>
        <w:t>Para a aquisição de sede própria, este relatório identifica as necessidades atuais e cenários futuros para o funcionamento do Conselho, acomodação dos funcionários, atendimento aos profissionais e realização das reuniões rotineiras.</w:t>
      </w:r>
    </w:p>
    <w:p w:rsidR="009A1B2B" w:rsidRPr="00B62971" w:rsidRDefault="009A1B2B" w:rsidP="009A1B2B">
      <w:pPr>
        <w:spacing w:after="60" w:line="340" w:lineRule="exact"/>
        <w:jc w:val="both"/>
        <w:rPr>
          <w:rFonts w:ascii="Arial" w:hAnsi="Arial" w:cs="Arial"/>
          <w:szCs w:val="24"/>
        </w:rPr>
      </w:pPr>
      <w:r w:rsidRPr="00B62971">
        <w:rPr>
          <w:rFonts w:ascii="Arial" w:hAnsi="Arial" w:cs="Arial"/>
          <w:szCs w:val="24"/>
        </w:rPr>
        <w:t>Como objetivo final, este relatório visa prover os Conselheiros de informações técnicas que possam embasar a decisão e voto na apreciação da matéria em reunião Plenária e, ainda, fornecer aos arquitetos urbanistas registrados neste Conselho, de acordo com as premissas de transparência desta gestão, as informações necessárias ao entendimento da organização interna do CAU/ES.</w:t>
      </w:r>
    </w:p>
    <w:p w:rsidR="009A1B2B" w:rsidRPr="006E1C10" w:rsidRDefault="009A1B2B" w:rsidP="009A1B2B">
      <w:pPr>
        <w:jc w:val="both"/>
        <w:rPr>
          <w:rFonts w:ascii="Arial" w:hAnsi="Arial" w:cs="Arial"/>
          <w:szCs w:val="24"/>
        </w:rPr>
      </w:pPr>
    </w:p>
    <w:p w:rsidR="009A1B2B" w:rsidRPr="006E1C10" w:rsidRDefault="009A1B2B" w:rsidP="009A1B2B">
      <w:pPr>
        <w:rPr>
          <w:rFonts w:ascii="Arial" w:hAnsi="Arial" w:cs="Arial"/>
          <w:szCs w:val="24"/>
        </w:rPr>
      </w:pPr>
    </w:p>
    <w:p w:rsidR="009A1B2B" w:rsidRPr="006E1C10" w:rsidRDefault="009A1B2B" w:rsidP="009A1B2B">
      <w:pPr>
        <w:spacing w:before="160"/>
        <w:rPr>
          <w:rFonts w:ascii="Arial" w:hAnsi="Arial" w:cs="Arial"/>
          <w:szCs w:val="24"/>
        </w:rPr>
      </w:pPr>
      <w:r w:rsidRPr="006E1C10">
        <w:rPr>
          <w:rFonts w:ascii="Arial" w:hAnsi="Arial" w:cs="Arial"/>
          <w:szCs w:val="24"/>
        </w:rPr>
        <w:t>Carolina Gumieri Pereira de Assis</w:t>
      </w:r>
      <w:r w:rsidRPr="006E1C10">
        <w:rPr>
          <w:rFonts w:ascii="Arial" w:hAnsi="Arial" w:cs="Arial"/>
          <w:szCs w:val="24"/>
        </w:rPr>
        <w:tab/>
        <w:t>Hélio Márcio Honorato Lírio</w:t>
      </w:r>
    </w:p>
    <w:p w:rsidR="009A1B2B" w:rsidRPr="006E1C10" w:rsidRDefault="009A1B2B" w:rsidP="009A1B2B">
      <w:pPr>
        <w:rPr>
          <w:rFonts w:ascii="Arial" w:hAnsi="Arial" w:cs="Arial"/>
          <w:i/>
          <w:sz w:val="20"/>
        </w:rPr>
      </w:pPr>
      <w:r w:rsidRPr="006E1C10">
        <w:rPr>
          <w:rFonts w:ascii="Arial" w:hAnsi="Arial" w:cs="Arial"/>
          <w:i/>
          <w:sz w:val="20"/>
        </w:rPr>
        <w:t>Conselheira Coordenadora</w:t>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t>Conselheiro Suplente</w:t>
      </w:r>
    </w:p>
    <w:p w:rsidR="009A1B2B" w:rsidRPr="006E1C10" w:rsidRDefault="009A1B2B" w:rsidP="009A1B2B">
      <w:pPr>
        <w:spacing w:before="160"/>
        <w:rPr>
          <w:rFonts w:ascii="Arial" w:hAnsi="Arial" w:cs="Arial"/>
          <w:szCs w:val="24"/>
        </w:rPr>
      </w:pPr>
      <w:r w:rsidRPr="006E1C10">
        <w:rPr>
          <w:rFonts w:ascii="Arial" w:hAnsi="Arial" w:cs="Arial"/>
          <w:szCs w:val="24"/>
        </w:rPr>
        <w:t>Emílio Caliman Terra</w:t>
      </w:r>
    </w:p>
    <w:p w:rsidR="009A1B2B" w:rsidRPr="006E1C10" w:rsidRDefault="009A1B2B" w:rsidP="009A1B2B">
      <w:pPr>
        <w:rPr>
          <w:rFonts w:ascii="Arial" w:hAnsi="Arial" w:cs="Arial"/>
          <w:i/>
          <w:sz w:val="20"/>
        </w:rPr>
      </w:pPr>
      <w:r w:rsidRPr="006E1C10">
        <w:rPr>
          <w:rFonts w:ascii="Arial" w:hAnsi="Arial" w:cs="Arial"/>
          <w:i/>
          <w:sz w:val="20"/>
        </w:rPr>
        <w:t>Conselheiro Membro</w:t>
      </w:r>
    </w:p>
    <w:p w:rsidR="009A1B2B" w:rsidRPr="006E1C10" w:rsidRDefault="009A1B2B" w:rsidP="009A1B2B">
      <w:pPr>
        <w:spacing w:before="160"/>
        <w:rPr>
          <w:rFonts w:ascii="Arial" w:hAnsi="Arial" w:cs="Arial"/>
          <w:szCs w:val="24"/>
        </w:rPr>
      </w:pPr>
      <w:r w:rsidRPr="006E1C10">
        <w:rPr>
          <w:rFonts w:ascii="Arial" w:hAnsi="Arial" w:cs="Arial"/>
          <w:szCs w:val="24"/>
        </w:rPr>
        <w:t>Giedre Ezer da Silva Maia</w:t>
      </w:r>
      <w:r w:rsidRPr="006E1C10">
        <w:rPr>
          <w:rFonts w:ascii="Arial" w:hAnsi="Arial" w:cs="Arial"/>
          <w:szCs w:val="24"/>
        </w:rPr>
        <w:tab/>
      </w:r>
      <w:r w:rsidRPr="006E1C10">
        <w:rPr>
          <w:rFonts w:ascii="Arial" w:hAnsi="Arial" w:cs="Arial"/>
          <w:szCs w:val="24"/>
        </w:rPr>
        <w:tab/>
      </w:r>
      <w:r w:rsidRPr="006E1C10">
        <w:rPr>
          <w:rFonts w:ascii="Arial" w:hAnsi="Arial" w:cs="Arial"/>
          <w:szCs w:val="24"/>
        </w:rPr>
        <w:tab/>
        <w:t>Renzo Romão Capelini</w:t>
      </w:r>
    </w:p>
    <w:p w:rsidR="009A1B2B" w:rsidRPr="006E1C10" w:rsidRDefault="009A1B2B" w:rsidP="009A1B2B">
      <w:pPr>
        <w:rPr>
          <w:rFonts w:ascii="Arial" w:hAnsi="Arial" w:cs="Arial"/>
          <w:i/>
          <w:sz w:val="20"/>
        </w:rPr>
      </w:pPr>
      <w:r w:rsidRPr="006E1C10">
        <w:rPr>
          <w:rFonts w:ascii="Arial" w:hAnsi="Arial" w:cs="Arial"/>
          <w:i/>
          <w:sz w:val="20"/>
        </w:rPr>
        <w:t>Conselheira Membro</w:t>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r>
      <w:r w:rsidRPr="006E1C10">
        <w:rPr>
          <w:rFonts w:ascii="Arial" w:hAnsi="Arial" w:cs="Arial"/>
          <w:i/>
          <w:sz w:val="20"/>
        </w:rPr>
        <w:tab/>
        <w:t>Conselheiro Suplente</w:t>
      </w:r>
    </w:p>
    <w:p w:rsidR="009A1B2B" w:rsidRPr="006E1C10" w:rsidRDefault="009A1B2B" w:rsidP="009A1B2B">
      <w:pPr>
        <w:rPr>
          <w:rFonts w:ascii="Arial" w:hAnsi="Arial" w:cs="Arial"/>
          <w:szCs w:val="24"/>
        </w:rPr>
      </w:pPr>
    </w:p>
    <w:p w:rsidR="009A1B2B" w:rsidRPr="006E1C10" w:rsidRDefault="009A1B2B" w:rsidP="009A1B2B">
      <w:pPr>
        <w:rPr>
          <w:rFonts w:ascii="Arial" w:hAnsi="Arial" w:cs="Arial"/>
          <w:szCs w:val="24"/>
        </w:rPr>
      </w:pPr>
    </w:p>
    <w:p w:rsidR="009A1B2B" w:rsidRPr="006E1C10" w:rsidRDefault="009A1B2B" w:rsidP="009A1B2B">
      <w:pPr>
        <w:rPr>
          <w:rFonts w:ascii="Arial" w:hAnsi="Arial" w:cs="Arial"/>
        </w:rPr>
      </w:pPr>
    </w:p>
    <w:p w:rsidR="009A1B2B" w:rsidRPr="006E1C10" w:rsidRDefault="009A1B2B" w:rsidP="009A1B2B">
      <w:pPr>
        <w:rPr>
          <w:rFonts w:ascii="Arial" w:hAnsi="Arial" w:cs="Arial"/>
          <w:b/>
          <w:sz w:val="28"/>
          <w:szCs w:val="28"/>
        </w:rPr>
      </w:pPr>
    </w:p>
    <w:p w:rsidR="009A1B2B" w:rsidRPr="006E1C10" w:rsidRDefault="009A1B2B" w:rsidP="009A1B2B">
      <w:pPr>
        <w:rPr>
          <w:rFonts w:ascii="Arial" w:hAnsi="Arial" w:cs="Arial"/>
          <w:b/>
          <w:sz w:val="28"/>
          <w:szCs w:val="28"/>
        </w:rPr>
      </w:pPr>
    </w:p>
    <w:p w:rsidR="009A1B2B" w:rsidRPr="006E1C10" w:rsidRDefault="009A1B2B" w:rsidP="009A1B2B">
      <w:pPr>
        <w:rPr>
          <w:rFonts w:ascii="Arial" w:hAnsi="Arial" w:cs="Arial"/>
          <w:b/>
          <w:sz w:val="28"/>
          <w:szCs w:val="28"/>
        </w:rPr>
      </w:pPr>
    </w:p>
    <w:p w:rsidR="009A1B2B" w:rsidRPr="006E1C10" w:rsidRDefault="009A1B2B" w:rsidP="009A1B2B">
      <w:pPr>
        <w:rPr>
          <w:rFonts w:ascii="Arial" w:hAnsi="Arial" w:cs="Arial"/>
          <w:b/>
          <w:sz w:val="28"/>
          <w:szCs w:val="28"/>
        </w:rPr>
      </w:pPr>
    </w:p>
    <w:p w:rsidR="009A1B2B" w:rsidRPr="006E1C10" w:rsidRDefault="009A1B2B" w:rsidP="009A1B2B">
      <w:pPr>
        <w:rPr>
          <w:rFonts w:ascii="Arial" w:hAnsi="Arial" w:cs="Arial"/>
          <w:b/>
          <w:sz w:val="28"/>
          <w:szCs w:val="28"/>
        </w:rPr>
      </w:pPr>
    </w:p>
    <w:p w:rsidR="009A1B2B" w:rsidRPr="006E1C10" w:rsidRDefault="009A1B2B" w:rsidP="009A1B2B">
      <w:pPr>
        <w:rPr>
          <w:rFonts w:ascii="Arial" w:hAnsi="Arial" w:cs="Arial"/>
          <w:b/>
          <w:sz w:val="28"/>
          <w:szCs w:val="28"/>
        </w:rPr>
      </w:pPr>
    </w:p>
    <w:p w:rsidR="009A1B2B" w:rsidRPr="006E1C10" w:rsidRDefault="009A1B2B" w:rsidP="009A1B2B">
      <w:pPr>
        <w:rPr>
          <w:rFonts w:ascii="Arial" w:hAnsi="Arial" w:cs="Arial"/>
          <w:b/>
          <w:sz w:val="28"/>
          <w:szCs w:val="28"/>
        </w:rPr>
      </w:pPr>
    </w:p>
    <w:p w:rsidR="009A1B2B" w:rsidRPr="006E1C10" w:rsidRDefault="009A1B2B" w:rsidP="009A1B2B">
      <w:pPr>
        <w:rPr>
          <w:rFonts w:ascii="Arial" w:hAnsi="Arial" w:cs="Arial"/>
          <w:b/>
          <w:sz w:val="28"/>
          <w:szCs w:val="28"/>
        </w:rPr>
      </w:pPr>
    </w:p>
    <w:p w:rsidR="009A1B2B" w:rsidRDefault="009A1B2B" w:rsidP="009A1B2B">
      <w:pPr>
        <w:rPr>
          <w:rFonts w:ascii="Arial" w:hAnsi="Arial" w:cs="Arial"/>
          <w:b/>
          <w:sz w:val="28"/>
          <w:szCs w:val="28"/>
        </w:rPr>
      </w:pPr>
    </w:p>
    <w:p w:rsidR="009A1B2B" w:rsidRDefault="009A1B2B" w:rsidP="009A1B2B">
      <w:pPr>
        <w:rPr>
          <w:rFonts w:ascii="Arial" w:hAnsi="Arial" w:cs="Arial"/>
          <w:b/>
          <w:sz w:val="28"/>
          <w:szCs w:val="28"/>
        </w:rPr>
      </w:pPr>
    </w:p>
    <w:p w:rsidR="009A1B2B" w:rsidRDefault="009A1B2B" w:rsidP="009A1B2B">
      <w:pPr>
        <w:rPr>
          <w:rFonts w:ascii="Arial" w:hAnsi="Arial" w:cs="Arial"/>
          <w:b/>
          <w:sz w:val="28"/>
          <w:szCs w:val="28"/>
        </w:rPr>
      </w:pPr>
    </w:p>
    <w:p w:rsidR="009A1B2B" w:rsidRPr="004555D1" w:rsidRDefault="009A1B2B" w:rsidP="009A1B2B">
      <w:pPr>
        <w:rPr>
          <w:rFonts w:ascii="Arial" w:hAnsi="Arial" w:cs="Arial"/>
          <w:b/>
          <w:sz w:val="48"/>
          <w:szCs w:val="48"/>
        </w:rPr>
      </w:pPr>
    </w:p>
    <w:p w:rsidR="009A1B2B" w:rsidRDefault="009A1B2B" w:rsidP="009A1B2B">
      <w:pPr>
        <w:spacing w:after="60"/>
        <w:rPr>
          <w:rFonts w:ascii="Arial" w:hAnsi="Arial" w:cs="Arial"/>
          <w:b/>
          <w:sz w:val="28"/>
          <w:szCs w:val="28"/>
        </w:rPr>
      </w:pPr>
      <w:r w:rsidRPr="006E1C10">
        <w:rPr>
          <w:rFonts w:ascii="Arial" w:hAnsi="Arial" w:cs="Arial"/>
          <w:szCs w:val="24"/>
        </w:rPr>
        <w:t>www.caues.gov.br</w:t>
      </w:r>
      <w:r w:rsidRPr="006E1C10">
        <w:rPr>
          <w:rFonts w:ascii="Arial" w:hAnsi="Arial" w:cs="Arial"/>
          <w:b/>
          <w:sz w:val="28"/>
          <w:szCs w:val="28"/>
        </w:rPr>
        <w:t xml:space="preserve"> </w:t>
      </w:r>
    </w:p>
    <w:p w:rsidR="009A1B2B" w:rsidRDefault="009A1B2B" w:rsidP="009A1B2B">
      <w:pPr>
        <w:spacing w:after="60"/>
        <w:rPr>
          <w:rFonts w:ascii="Arial" w:hAnsi="Arial" w:cs="Arial"/>
          <w:b/>
          <w:sz w:val="28"/>
          <w:szCs w:val="28"/>
        </w:rPr>
      </w:pPr>
      <w:r>
        <w:rPr>
          <w:rFonts w:ascii="Arial" w:hAnsi="Arial" w:cs="Arial"/>
          <w:b/>
          <w:sz w:val="28"/>
          <w:szCs w:val="28"/>
        </w:rPr>
        <w:lastRenderedPageBreak/>
        <w:t>S</w:t>
      </w:r>
      <w:r w:rsidRPr="00B766D6">
        <w:rPr>
          <w:rFonts w:ascii="Arial" w:hAnsi="Arial" w:cs="Arial"/>
          <w:b/>
          <w:sz w:val="28"/>
          <w:szCs w:val="28"/>
        </w:rPr>
        <w:t>UMÁRIO</w:t>
      </w:r>
    </w:p>
    <w:p w:rsidR="009A1B2B" w:rsidRPr="00B766D6" w:rsidRDefault="009A1B2B" w:rsidP="009A1B2B">
      <w:pPr>
        <w:pStyle w:val="PargrafodaLista"/>
        <w:numPr>
          <w:ilvl w:val="0"/>
          <w:numId w:val="18"/>
        </w:numPr>
        <w:spacing w:before="160"/>
        <w:ind w:left="284" w:hanging="284"/>
        <w:contextualSpacing w:val="0"/>
        <w:rPr>
          <w:rFonts w:ascii="Arial" w:hAnsi="Arial" w:cs="Arial"/>
        </w:rPr>
      </w:pPr>
      <w:r w:rsidRPr="00B766D6">
        <w:rPr>
          <w:rFonts w:ascii="Arial" w:hAnsi="Arial" w:cs="Arial"/>
        </w:rPr>
        <w:t xml:space="preserve">A </w:t>
      </w:r>
      <w:r w:rsidRPr="00B766D6">
        <w:rPr>
          <w:rFonts w:ascii="Arial" w:hAnsi="Arial" w:cs="Arial"/>
          <w:i/>
        </w:rPr>
        <w:t>CASA DO ARQUITETO</w:t>
      </w:r>
      <w:r>
        <w:rPr>
          <w:rFonts w:ascii="Arial" w:hAnsi="Arial" w:cs="Arial"/>
        </w:rPr>
        <w:tab/>
        <w:t xml:space="preserve"> ..........................................................................................</w:t>
      </w:r>
      <w:r>
        <w:rPr>
          <w:rFonts w:ascii="Arial" w:hAnsi="Arial" w:cs="Arial"/>
        </w:rPr>
        <w:tab/>
        <w:t>5</w:t>
      </w:r>
    </w:p>
    <w:p w:rsidR="009A1B2B" w:rsidRPr="00B766D6" w:rsidRDefault="009A1B2B" w:rsidP="009A1B2B">
      <w:pPr>
        <w:pStyle w:val="PargrafodaLista"/>
        <w:numPr>
          <w:ilvl w:val="0"/>
          <w:numId w:val="18"/>
        </w:numPr>
        <w:spacing w:before="160"/>
        <w:ind w:left="284" w:hanging="284"/>
        <w:contextualSpacing w:val="0"/>
        <w:rPr>
          <w:rFonts w:ascii="Arial" w:hAnsi="Arial" w:cs="Arial"/>
        </w:rPr>
      </w:pPr>
      <w:r w:rsidRPr="00B766D6">
        <w:rPr>
          <w:rFonts w:ascii="Arial" w:hAnsi="Arial" w:cs="Arial"/>
        </w:rPr>
        <w:t>ATUAL SITUAÇÃO DA CASA DO ARQUITETO</w:t>
      </w:r>
      <w:r>
        <w:rPr>
          <w:rFonts w:ascii="Arial" w:hAnsi="Arial" w:cs="Arial"/>
        </w:rPr>
        <w:tab/>
        <w:t xml:space="preserve"> ........................................................</w:t>
      </w:r>
      <w:r>
        <w:rPr>
          <w:rFonts w:ascii="Arial" w:hAnsi="Arial" w:cs="Arial"/>
        </w:rPr>
        <w:tab/>
        <w:t>7</w:t>
      </w:r>
    </w:p>
    <w:p w:rsidR="009A1B2B" w:rsidRPr="00B766D6" w:rsidRDefault="009A1B2B" w:rsidP="009A1B2B">
      <w:pPr>
        <w:pStyle w:val="PargrafodaLista"/>
        <w:numPr>
          <w:ilvl w:val="1"/>
          <w:numId w:val="18"/>
        </w:numPr>
        <w:spacing w:before="100"/>
        <w:ind w:left="567" w:hanging="425"/>
        <w:contextualSpacing w:val="0"/>
        <w:rPr>
          <w:rFonts w:ascii="Arial" w:hAnsi="Arial" w:cs="Arial"/>
        </w:rPr>
      </w:pPr>
      <w:r w:rsidRPr="00B766D6">
        <w:rPr>
          <w:rFonts w:ascii="Arial" w:hAnsi="Arial" w:cs="Arial"/>
        </w:rPr>
        <w:t>LOCALIZAÇÃO</w:t>
      </w:r>
      <w:r>
        <w:rPr>
          <w:rFonts w:ascii="Arial" w:hAnsi="Arial" w:cs="Arial"/>
        </w:rPr>
        <w:tab/>
        <w:t xml:space="preserve"> ......................................................................................................</w:t>
      </w:r>
      <w:r>
        <w:rPr>
          <w:rFonts w:ascii="Arial" w:hAnsi="Arial" w:cs="Arial"/>
        </w:rPr>
        <w:tab/>
        <w:t>7</w:t>
      </w:r>
    </w:p>
    <w:p w:rsidR="009A1B2B" w:rsidRPr="00B766D6" w:rsidRDefault="009A1B2B" w:rsidP="009A1B2B">
      <w:pPr>
        <w:pStyle w:val="PargrafodaLista"/>
        <w:numPr>
          <w:ilvl w:val="1"/>
          <w:numId w:val="18"/>
        </w:numPr>
        <w:spacing w:before="100"/>
        <w:ind w:left="567" w:hanging="425"/>
        <w:contextualSpacing w:val="0"/>
        <w:rPr>
          <w:rFonts w:ascii="Arial" w:hAnsi="Arial" w:cs="Arial"/>
        </w:rPr>
      </w:pPr>
      <w:r w:rsidRPr="00B766D6">
        <w:rPr>
          <w:rFonts w:ascii="Arial" w:hAnsi="Arial" w:cs="Arial"/>
        </w:rPr>
        <w:t>UTILIZAÇÃO DO ESPAÇO</w:t>
      </w:r>
      <w:r>
        <w:rPr>
          <w:rFonts w:ascii="Arial" w:hAnsi="Arial" w:cs="Arial"/>
        </w:rPr>
        <w:t xml:space="preserve"> ....................................................................................</w:t>
      </w:r>
      <w:r>
        <w:rPr>
          <w:rFonts w:ascii="Arial" w:hAnsi="Arial" w:cs="Arial"/>
        </w:rPr>
        <w:tab/>
        <w:t>8</w:t>
      </w:r>
    </w:p>
    <w:p w:rsidR="009A1B2B" w:rsidRPr="00B766D6" w:rsidRDefault="009A1B2B" w:rsidP="009A1B2B">
      <w:pPr>
        <w:pStyle w:val="PargrafodaLista"/>
        <w:numPr>
          <w:ilvl w:val="1"/>
          <w:numId w:val="18"/>
        </w:numPr>
        <w:spacing w:before="100"/>
        <w:ind w:left="567" w:hanging="425"/>
        <w:contextualSpacing w:val="0"/>
        <w:rPr>
          <w:rFonts w:ascii="Arial" w:hAnsi="Arial" w:cs="Arial"/>
        </w:rPr>
      </w:pPr>
      <w:r w:rsidRPr="00B766D6">
        <w:rPr>
          <w:rFonts w:ascii="Arial" w:hAnsi="Arial" w:cs="Arial"/>
        </w:rPr>
        <w:t>QUANTIDADE DE USUÁRIOS</w:t>
      </w:r>
      <w:r>
        <w:rPr>
          <w:rFonts w:ascii="Arial" w:hAnsi="Arial" w:cs="Arial"/>
        </w:rPr>
        <w:t xml:space="preserve"> ..............................................................................</w:t>
      </w:r>
      <w:r>
        <w:rPr>
          <w:rFonts w:ascii="Arial" w:hAnsi="Arial" w:cs="Arial"/>
        </w:rPr>
        <w:tab/>
        <w:t>8</w:t>
      </w:r>
    </w:p>
    <w:p w:rsidR="009A1B2B" w:rsidRPr="00B766D6" w:rsidRDefault="009A1B2B" w:rsidP="009A1B2B">
      <w:pPr>
        <w:pStyle w:val="PargrafodaLista"/>
        <w:numPr>
          <w:ilvl w:val="1"/>
          <w:numId w:val="18"/>
        </w:numPr>
        <w:spacing w:before="100"/>
        <w:ind w:left="567" w:hanging="425"/>
        <w:contextualSpacing w:val="0"/>
        <w:rPr>
          <w:rFonts w:ascii="Arial" w:hAnsi="Arial" w:cs="Arial"/>
        </w:rPr>
      </w:pPr>
      <w:r w:rsidRPr="00B766D6">
        <w:rPr>
          <w:rFonts w:ascii="Arial" w:hAnsi="Arial" w:cs="Arial"/>
        </w:rPr>
        <w:t>INSTALAÇÕES ATUAIS</w:t>
      </w:r>
      <w:r>
        <w:rPr>
          <w:rFonts w:ascii="Arial" w:hAnsi="Arial" w:cs="Arial"/>
        </w:rPr>
        <w:t xml:space="preserve"> .........................................................................................</w:t>
      </w:r>
      <w:r>
        <w:rPr>
          <w:rFonts w:ascii="Arial" w:hAnsi="Arial" w:cs="Arial"/>
        </w:rPr>
        <w:tab/>
        <w:t>9</w:t>
      </w:r>
    </w:p>
    <w:p w:rsidR="009A1B2B" w:rsidRPr="00B766D6" w:rsidRDefault="009A1B2B" w:rsidP="009A1B2B">
      <w:pPr>
        <w:pStyle w:val="PargrafodaLista"/>
        <w:numPr>
          <w:ilvl w:val="1"/>
          <w:numId w:val="18"/>
        </w:numPr>
        <w:spacing w:before="100"/>
        <w:ind w:left="567" w:hanging="425"/>
        <w:contextualSpacing w:val="0"/>
        <w:rPr>
          <w:rFonts w:ascii="Arial" w:hAnsi="Arial" w:cs="Arial"/>
        </w:rPr>
      </w:pPr>
      <w:r w:rsidRPr="00B766D6">
        <w:rPr>
          <w:rFonts w:ascii="Arial" w:hAnsi="Arial" w:cs="Arial"/>
        </w:rPr>
        <w:t>SEGURANÇA</w:t>
      </w:r>
      <w:r>
        <w:rPr>
          <w:rFonts w:ascii="Arial" w:hAnsi="Arial" w:cs="Arial"/>
        </w:rPr>
        <w:t xml:space="preserve"> ........................................................................................................</w:t>
      </w:r>
      <w:r>
        <w:rPr>
          <w:rFonts w:ascii="Arial" w:hAnsi="Arial" w:cs="Arial"/>
        </w:rPr>
        <w:tab/>
        <w:t>10</w:t>
      </w:r>
    </w:p>
    <w:p w:rsidR="009A1B2B" w:rsidRPr="00B766D6" w:rsidRDefault="009A1B2B" w:rsidP="009A1B2B">
      <w:pPr>
        <w:pStyle w:val="PargrafodaLista"/>
        <w:numPr>
          <w:ilvl w:val="1"/>
          <w:numId w:val="18"/>
        </w:numPr>
        <w:spacing w:before="100"/>
        <w:ind w:left="567" w:hanging="425"/>
        <w:contextualSpacing w:val="0"/>
        <w:rPr>
          <w:rFonts w:ascii="Arial" w:hAnsi="Arial" w:cs="Arial"/>
        </w:rPr>
      </w:pPr>
      <w:r w:rsidRPr="00B766D6">
        <w:rPr>
          <w:rFonts w:ascii="Arial" w:hAnsi="Arial" w:cs="Arial"/>
        </w:rPr>
        <w:t>MANUTENÇÃO DA ESTRUTURA ATUAL</w:t>
      </w:r>
      <w:r>
        <w:rPr>
          <w:rFonts w:ascii="Arial" w:hAnsi="Arial" w:cs="Arial"/>
        </w:rPr>
        <w:t xml:space="preserve"> ............................................................</w:t>
      </w:r>
      <w:r>
        <w:rPr>
          <w:rFonts w:ascii="Arial" w:hAnsi="Arial" w:cs="Arial"/>
        </w:rPr>
        <w:tab/>
        <w:t>11</w:t>
      </w:r>
    </w:p>
    <w:p w:rsidR="009A1B2B" w:rsidRPr="00B766D6" w:rsidRDefault="009A1B2B" w:rsidP="009A1B2B">
      <w:pPr>
        <w:pStyle w:val="PargrafodaLista"/>
        <w:numPr>
          <w:ilvl w:val="0"/>
          <w:numId w:val="18"/>
        </w:numPr>
        <w:spacing w:before="160"/>
        <w:ind w:left="284" w:hanging="284"/>
        <w:contextualSpacing w:val="0"/>
        <w:rPr>
          <w:rFonts w:ascii="Arial" w:hAnsi="Arial" w:cs="Arial"/>
        </w:rPr>
      </w:pPr>
      <w:r>
        <w:rPr>
          <w:rFonts w:ascii="Arial" w:hAnsi="Arial" w:cs="Arial"/>
        </w:rPr>
        <w:t>ALTERNATIVAS POSSÍVEIS PARA A SEDE DO CAU/ES .......................................</w:t>
      </w:r>
      <w:r>
        <w:rPr>
          <w:rFonts w:ascii="Arial" w:hAnsi="Arial" w:cs="Arial"/>
        </w:rPr>
        <w:tab/>
        <w:t>13</w:t>
      </w:r>
    </w:p>
    <w:p w:rsidR="009A1B2B" w:rsidRPr="00B766D6" w:rsidRDefault="009A1B2B" w:rsidP="009A1B2B">
      <w:pPr>
        <w:pStyle w:val="PargrafodaLista"/>
        <w:numPr>
          <w:ilvl w:val="1"/>
          <w:numId w:val="18"/>
        </w:numPr>
        <w:spacing w:before="60"/>
        <w:ind w:left="567" w:hanging="425"/>
        <w:contextualSpacing w:val="0"/>
        <w:rPr>
          <w:rFonts w:ascii="Arial" w:hAnsi="Arial" w:cs="Arial"/>
        </w:rPr>
      </w:pPr>
      <w:r>
        <w:rPr>
          <w:rFonts w:ascii="Arial" w:hAnsi="Arial" w:cs="Arial"/>
        </w:rPr>
        <w:t>AQUISIÇÃO DO IMÓVEL ONDE HOJE ESTÁ LOCAL. A SEDE DO CAU/ES …..</w:t>
      </w:r>
      <w:r>
        <w:rPr>
          <w:rFonts w:ascii="Arial" w:hAnsi="Arial" w:cs="Arial"/>
        </w:rPr>
        <w:tab/>
        <w:t>13</w:t>
      </w:r>
    </w:p>
    <w:p w:rsidR="009A1B2B" w:rsidRPr="00B766D6" w:rsidRDefault="009A1B2B" w:rsidP="009A1B2B">
      <w:pPr>
        <w:pStyle w:val="PargrafodaLista"/>
        <w:numPr>
          <w:ilvl w:val="1"/>
          <w:numId w:val="18"/>
        </w:numPr>
        <w:spacing w:before="60"/>
        <w:ind w:left="567" w:hanging="425"/>
        <w:contextualSpacing w:val="0"/>
        <w:rPr>
          <w:rFonts w:ascii="Arial" w:hAnsi="Arial" w:cs="Arial"/>
        </w:rPr>
      </w:pPr>
      <w:r>
        <w:rPr>
          <w:rFonts w:ascii="Arial" w:hAnsi="Arial" w:cs="Arial"/>
        </w:rPr>
        <w:t>PARCERIA OU SESSÃO DE EDIFÍCIOS DA UNIÃO ............................................</w:t>
      </w:r>
      <w:r>
        <w:rPr>
          <w:rFonts w:ascii="Arial" w:hAnsi="Arial" w:cs="Arial"/>
        </w:rPr>
        <w:tab/>
        <w:t>14</w:t>
      </w:r>
    </w:p>
    <w:p w:rsidR="009A1B2B" w:rsidRDefault="009A1B2B" w:rsidP="009A1B2B">
      <w:pPr>
        <w:pStyle w:val="PargrafodaLista"/>
        <w:numPr>
          <w:ilvl w:val="1"/>
          <w:numId w:val="18"/>
        </w:numPr>
        <w:spacing w:before="60"/>
        <w:ind w:left="567" w:hanging="425"/>
        <w:contextualSpacing w:val="0"/>
        <w:rPr>
          <w:rFonts w:ascii="Arial" w:hAnsi="Arial" w:cs="Arial"/>
        </w:rPr>
      </w:pPr>
      <w:r>
        <w:rPr>
          <w:rFonts w:ascii="Arial" w:hAnsi="Arial" w:cs="Arial"/>
        </w:rPr>
        <w:t>AQUISIÇÃO DE IMÓVEL EM EDIFÍCIO TÉRRO COMERCIAL ............................</w:t>
      </w:r>
      <w:r>
        <w:rPr>
          <w:rFonts w:ascii="Arial" w:hAnsi="Arial" w:cs="Arial"/>
        </w:rPr>
        <w:tab/>
        <w:t>15</w:t>
      </w:r>
    </w:p>
    <w:p w:rsidR="009A1B2B" w:rsidRPr="00B766D6" w:rsidRDefault="009A1B2B" w:rsidP="009A1B2B">
      <w:pPr>
        <w:pStyle w:val="PargrafodaLista"/>
        <w:numPr>
          <w:ilvl w:val="1"/>
          <w:numId w:val="18"/>
        </w:numPr>
        <w:spacing w:before="60"/>
        <w:ind w:left="567" w:hanging="425"/>
        <w:contextualSpacing w:val="0"/>
        <w:rPr>
          <w:rFonts w:ascii="Arial" w:hAnsi="Arial" w:cs="Arial"/>
        </w:rPr>
      </w:pPr>
      <w:r>
        <w:rPr>
          <w:rFonts w:ascii="Arial" w:hAnsi="Arial" w:cs="Arial"/>
        </w:rPr>
        <w:t>AQUISIÇÃO DE UNIDADE COMERCIAL EM EDIF. DE SALAS COMERCIAIS ...</w:t>
      </w:r>
      <w:r>
        <w:rPr>
          <w:rFonts w:ascii="Arial" w:hAnsi="Arial" w:cs="Arial"/>
        </w:rPr>
        <w:tab/>
        <w:t>16</w:t>
      </w:r>
    </w:p>
    <w:p w:rsidR="009A1B2B" w:rsidRPr="00B766D6" w:rsidRDefault="009A1B2B" w:rsidP="009A1B2B">
      <w:pPr>
        <w:pStyle w:val="PargrafodaLista"/>
        <w:numPr>
          <w:ilvl w:val="0"/>
          <w:numId w:val="18"/>
        </w:numPr>
        <w:spacing w:before="160"/>
        <w:ind w:left="284" w:hanging="284"/>
        <w:contextualSpacing w:val="0"/>
        <w:rPr>
          <w:rFonts w:ascii="Arial" w:hAnsi="Arial" w:cs="Arial"/>
        </w:rPr>
      </w:pPr>
      <w:r w:rsidRPr="00B766D6">
        <w:rPr>
          <w:rFonts w:ascii="Arial" w:hAnsi="Arial" w:cs="Arial"/>
        </w:rPr>
        <w:t>AQUISIÇÃO</w:t>
      </w:r>
      <w:r>
        <w:rPr>
          <w:rFonts w:ascii="Arial" w:hAnsi="Arial" w:cs="Arial"/>
        </w:rPr>
        <w:t xml:space="preserve"> DE UMA NOVA SEDE ...........................................................................</w:t>
      </w:r>
      <w:r>
        <w:rPr>
          <w:rFonts w:ascii="Arial" w:hAnsi="Arial" w:cs="Arial"/>
        </w:rPr>
        <w:tab/>
        <w:t>17</w:t>
      </w:r>
    </w:p>
    <w:p w:rsidR="009A1B2B" w:rsidRDefault="009A1B2B" w:rsidP="009A1B2B">
      <w:pPr>
        <w:pStyle w:val="PargrafodaLista"/>
        <w:numPr>
          <w:ilvl w:val="1"/>
          <w:numId w:val="18"/>
        </w:numPr>
        <w:spacing w:before="60"/>
        <w:ind w:left="709" w:hanging="425"/>
        <w:contextualSpacing w:val="0"/>
        <w:rPr>
          <w:rFonts w:ascii="Arial" w:hAnsi="Arial" w:cs="Arial"/>
        </w:rPr>
      </w:pPr>
      <w:r>
        <w:rPr>
          <w:rFonts w:ascii="Arial" w:hAnsi="Arial" w:cs="Arial"/>
        </w:rPr>
        <w:t>POSICIONAMENTO DA CPFA ............................................................................</w:t>
      </w:r>
      <w:r>
        <w:rPr>
          <w:rFonts w:ascii="Arial" w:hAnsi="Arial" w:cs="Arial"/>
        </w:rPr>
        <w:tab/>
        <w:t>17</w:t>
      </w:r>
    </w:p>
    <w:p w:rsidR="009A1B2B" w:rsidRPr="00B766D6" w:rsidRDefault="009A1B2B" w:rsidP="009A1B2B">
      <w:pPr>
        <w:pStyle w:val="PargrafodaLista"/>
        <w:numPr>
          <w:ilvl w:val="1"/>
          <w:numId w:val="18"/>
        </w:numPr>
        <w:spacing w:before="60"/>
        <w:ind w:left="709" w:hanging="425"/>
        <w:contextualSpacing w:val="0"/>
        <w:rPr>
          <w:rFonts w:ascii="Arial" w:hAnsi="Arial" w:cs="Arial"/>
        </w:rPr>
      </w:pPr>
      <w:r>
        <w:rPr>
          <w:rFonts w:ascii="Arial" w:hAnsi="Arial" w:cs="Arial"/>
        </w:rPr>
        <w:t>SITUAÇÃO FINANCEIRA .....................................................................................</w:t>
      </w:r>
      <w:r>
        <w:rPr>
          <w:rFonts w:ascii="Arial" w:hAnsi="Arial" w:cs="Arial"/>
        </w:rPr>
        <w:tab/>
        <w:t>17</w:t>
      </w:r>
    </w:p>
    <w:p w:rsidR="009A1B2B" w:rsidRDefault="009A1B2B" w:rsidP="009A1B2B">
      <w:pPr>
        <w:pStyle w:val="PargrafodaLista"/>
        <w:numPr>
          <w:ilvl w:val="0"/>
          <w:numId w:val="18"/>
        </w:numPr>
        <w:spacing w:before="160"/>
        <w:ind w:left="284" w:hanging="284"/>
        <w:contextualSpacing w:val="0"/>
        <w:rPr>
          <w:rFonts w:ascii="Arial" w:hAnsi="Arial" w:cs="Arial"/>
        </w:rPr>
      </w:pPr>
      <w:r>
        <w:rPr>
          <w:rFonts w:ascii="Arial" w:hAnsi="Arial" w:cs="Arial"/>
        </w:rPr>
        <w:t>CRITÉRIOS DE AQUISIÇÃO ......................................................................................</w:t>
      </w:r>
      <w:r>
        <w:rPr>
          <w:rFonts w:ascii="Arial" w:hAnsi="Arial" w:cs="Arial"/>
        </w:rPr>
        <w:tab/>
        <w:t>20</w:t>
      </w:r>
    </w:p>
    <w:p w:rsidR="009A1B2B" w:rsidRDefault="009A1B2B" w:rsidP="009A1B2B">
      <w:pPr>
        <w:pStyle w:val="PargrafodaLista"/>
        <w:numPr>
          <w:ilvl w:val="1"/>
          <w:numId w:val="18"/>
        </w:numPr>
        <w:spacing w:before="60"/>
        <w:ind w:left="709" w:hanging="425"/>
        <w:contextualSpacing w:val="0"/>
        <w:rPr>
          <w:rFonts w:ascii="Arial" w:hAnsi="Arial" w:cs="Arial"/>
        </w:rPr>
      </w:pPr>
      <w:r>
        <w:rPr>
          <w:rFonts w:ascii="Arial" w:hAnsi="Arial" w:cs="Arial"/>
        </w:rPr>
        <w:t>QUADRO DE FUNCIONÁRIOS ...........................................................................</w:t>
      </w:r>
      <w:r>
        <w:rPr>
          <w:rFonts w:ascii="Arial" w:hAnsi="Arial" w:cs="Arial"/>
        </w:rPr>
        <w:tab/>
        <w:t>20</w:t>
      </w:r>
    </w:p>
    <w:p w:rsidR="009A1B2B" w:rsidRPr="00B766D6" w:rsidRDefault="009A1B2B" w:rsidP="009A1B2B">
      <w:pPr>
        <w:pStyle w:val="PargrafodaLista"/>
        <w:numPr>
          <w:ilvl w:val="1"/>
          <w:numId w:val="18"/>
        </w:numPr>
        <w:spacing w:before="60"/>
        <w:ind w:left="709" w:hanging="425"/>
        <w:contextualSpacing w:val="0"/>
        <w:rPr>
          <w:rFonts w:ascii="Arial" w:hAnsi="Arial" w:cs="Arial"/>
        </w:rPr>
      </w:pPr>
      <w:r w:rsidRPr="00B766D6">
        <w:rPr>
          <w:rFonts w:ascii="Arial" w:hAnsi="Arial" w:cs="Arial"/>
        </w:rPr>
        <w:t>QUADRO DE CONSELHEIROS</w:t>
      </w:r>
      <w:r>
        <w:rPr>
          <w:rFonts w:ascii="Arial" w:hAnsi="Arial" w:cs="Arial"/>
        </w:rPr>
        <w:t xml:space="preserve"> ..........................................................................</w:t>
      </w:r>
      <w:r>
        <w:rPr>
          <w:rFonts w:ascii="Arial" w:hAnsi="Arial" w:cs="Arial"/>
        </w:rPr>
        <w:tab/>
        <w:t>20</w:t>
      </w:r>
    </w:p>
    <w:p w:rsidR="009A1B2B" w:rsidRPr="00B766D6" w:rsidRDefault="009A1B2B" w:rsidP="009A1B2B">
      <w:pPr>
        <w:pStyle w:val="PargrafodaLista"/>
        <w:numPr>
          <w:ilvl w:val="1"/>
          <w:numId w:val="18"/>
        </w:numPr>
        <w:spacing w:before="60"/>
        <w:ind w:left="709" w:hanging="425"/>
        <w:contextualSpacing w:val="0"/>
        <w:rPr>
          <w:rFonts w:ascii="Arial" w:hAnsi="Arial" w:cs="Arial"/>
        </w:rPr>
      </w:pPr>
      <w:r w:rsidRPr="00B766D6">
        <w:rPr>
          <w:rFonts w:ascii="Arial" w:hAnsi="Arial" w:cs="Arial"/>
        </w:rPr>
        <w:t>HORÁRIO DE FUNCIONAMENTO</w:t>
      </w:r>
      <w:r>
        <w:rPr>
          <w:rFonts w:ascii="Arial" w:hAnsi="Arial" w:cs="Arial"/>
        </w:rPr>
        <w:t xml:space="preserve"> ......................................................................</w:t>
      </w:r>
      <w:r>
        <w:rPr>
          <w:rFonts w:ascii="Arial" w:hAnsi="Arial" w:cs="Arial"/>
        </w:rPr>
        <w:tab/>
        <w:t>20</w:t>
      </w:r>
    </w:p>
    <w:p w:rsidR="009A1B2B" w:rsidRPr="00B766D6" w:rsidRDefault="009A1B2B" w:rsidP="009A1B2B">
      <w:pPr>
        <w:pStyle w:val="PargrafodaLista"/>
        <w:numPr>
          <w:ilvl w:val="1"/>
          <w:numId w:val="18"/>
        </w:numPr>
        <w:spacing w:before="60"/>
        <w:ind w:left="709" w:hanging="425"/>
        <w:contextualSpacing w:val="0"/>
        <w:rPr>
          <w:rFonts w:ascii="Arial" w:hAnsi="Arial" w:cs="Arial"/>
        </w:rPr>
      </w:pPr>
      <w:r w:rsidRPr="00B766D6">
        <w:rPr>
          <w:rFonts w:ascii="Arial" w:hAnsi="Arial" w:cs="Arial"/>
        </w:rPr>
        <w:t>INSTALAÇÕES NECESSÁRIAS</w:t>
      </w:r>
      <w:r>
        <w:rPr>
          <w:rFonts w:ascii="Arial" w:hAnsi="Arial" w:cs="Arial"/>
        </w:rPr>
        <w:t xml:space="preserve"> ..........................................................................</w:t>
      </w:r>
      <w:r>
        <w:rPr>
          <w:rFonts w:ascii="Arial" w:hAnsi="Arial" w:cs="Arial"/>
        </w:rPr>
        <w:tab/>
        <w:t>21</w:t>
      </w:r>
    </w:p>
    <w:p w:rsidR="009A1B2B" w:rsidRPr="00B766D6" w:rsidRDefault="009A1B2B" w:rsidP="009A1B2B">
      <w:pPr>
        <w:pStyle w:val="PargrafodaLista"/>
        <w:numPr>
          <w:ilvl w:val="1"/>
          <w:numId w:val="18"/>
        </w:numPr>
        <w:spacing w:before="60"/>
        <w:ind w:left="709" w:hanging="425"/>
        <w:contextualSpacing w:val="0"/>
        <w:rPr>
          <w:rFonts w:ascii="Arial" w:hAnsi="Arial" w:cs="Arial"/>
        </w:rPr>
      </w:pPr>
      <w:r w:rsidRPr="00B766D6">
        <w:rPr>
          <w:rFonts w:ascii="Arial" w:hAnsi="Arial" w:cs="Arial"/>
        </w:rPr>
        <w:t>QUESITOS ESSENCIAIS A CONSIDERAR</w:t>
      </w:r>
      <w:r>
        <w:rPr>
          <w:rFonts w:ascii="Arial" w:hAnsi="Arial" w:cs="Arial"/>
        </w:rPr>
        <w:t xml:space="preserve"> ........................................................</w:t>
      </w:r>
      <w:r>
        <w:rPr>
          <w:rFonts w:ascii="Arial" w:hAnsi="Arial" w:cs="Arial"/>
        </w:rPr>
        <w:tab/>
        <w:t>22</w:t>
      </w:r>
    </w:p>
    <w:p w:rsidR="009A1B2B" w:rsidRPr="00B766D6" w:rsidRDefault="009A1B2B" w:rsidP="009A1B2B">
      <w:pPr>
        <w:pStyle w:val="PargrafodaLista"/>
        <w:numPr>
          <w:ilvl w:val="1"/>
          <w:numId w:val="18"/>
        </w:numPr>
        <w:spacing w:before="60"/>
        <w:ind w:left="709" w:hanging="425"/>
        <w:contextualSpacing w:val="0"/>
        <w:rPr>
          <w:rFonts w:ascii="Arial" w:hAnsi="Arial" w:cs="Arial"/>
        </w:rPr>
      </w:pPr>
      <w:r w:rsidRPr="00B766D6">
        <w:rPr>
          <w:rFonts w:ascii="Arial" w:hAnsi="Arial" w:cs="Arial"/>
        </w:rPr>
        <w:lastRenderedPageBreak/>
        <w:t>VALOR DIS</w:t>
      </w:r>
      <w:r>
        <w:rPr>
          <w:rFonts w:ascii="Arial" w:hAnsi="Arial" w:cs="Arial"/>
        </w:rPr>
        <w:t>P</w:t>
      </w:r>
      <w:r w:rsidRPr="00B766D6">
        <w:rPr>
          <w:rFonts w:ascii="Arial" w:hAnsi="Arial" w:cs="Arial"/>
        </w:rPr>
        <w:t>ONÍVEL PARA COMPRA</w:t>
      </w:r>
      <w:r>
        <w:rPr>
          <w:rFonts w:ascii="Arial" w:hAnsi="Arial" w:cs="Arial"/>
        </w:rPr>
        <w:t xml:space="preserve"> ...............................................................</w:t>
      </w:r>
      <w:r>
        <w:rPr>
          <w:rFonts w:ascii="Arial" w:hAnsi="Arial" w:cs="Arial"/>
        </w:rPr>
        <w:tab/>
        <w:t>23</w:t>
      </w:r>
    </w:p>
    <w:p w:rsidR="009A1B2B" w:rsidRPr="00B766D6" w:rsidRDefault="009A1B2B" w:rsidP="009A1B2B">
      <w:pPr>
        <w:pStyle w:val="PargrafodaLista"/>
        <w:numPr>
          <w:ilvl w:val="0"/>
          <w:numId w:val="18"/>
        </w:numPr>
        <w:spacing w:before="160"/>
        <w:ind w:left="284" w:hanging="284"/>
        <w:contextualSpacing w:val="0"/>
        <w:rPr>
          <w:rFonts w:ascii="Arial" w:hAnsi="Arial" w:cs="Arial"/>
        </w:rPr>
      </w:pPr>
      <w:r>
        <w:rPr>
          <w:rFonts w:ascii="Arial" w:hAnsi="Arial" w:cs="Arial"/>
        </w:rPr>
        <w:t>DELIMITAÇÃO DA REGIÃO .......................................................................................</w:t>
      </w:r>
      <w:r>
        <w:rPr>
          <w:rFonts w:ascii="Arial" w:hAnsi="Arial" w:cs="Arial"/>
        </w:rPr>
        <w:tab/>
        <w:t>24</w:t>
      </w:r>
    </w:p>
    <w:p w:rsidR="009A1B2B" w:rsidRPr="00B766D6" w:rsidRDefault="009A1B2B" w:rsidP="009A1B2B">
      <w:pPr>
        <w:pStyle w:val="PargrafodaLista"/>
        <w:numPr>
          <w:ilvl w:val="0"/>
          <w:numId w:val="18"/>
        </w:numPr>
        <w:spacing w:before="160"/>
        <w:ind w:left="284" w:hanging="284"/>
        <w:contextualSpacing w:val="0"/>
        <w:rPr>
          <w:rFonts w:ascii="Arial" w:hAnsi="Arial" w:cs="Arial"/>
        </w:rPr>
      </w:pPr>
      <w:r>
        <w:rPr>
          <w:rFonts w:ascii="Arial" w:hAnsi="Arial" w:cs="Arial"/>
        </w:rPr>
        <w:t>CONCLUSÃO ..............................................................................................................</w:t>
      </w:r>
      <w:r>
        <w:rPr>
          <w:rFonts w:ascii="Arial" w:hAnsi="Arial" w:cs="Arial"/>
        </w:rPr>
        <w:tab/>
        <w:t>25</w:t>
      </w:r>
    </w:p>
    <w:p w:rsidR="009A1B2B" w:rsidRPr="00B06955" w:rsidRDefault="009A1B2B" w:rsidP="009A1B2B">
      <w:pPr>
        <w:spacing w:before="160"/>
        <w:rPr>
          <w:rFonts w:ascii="Arial" w:hAnsi="Arial" w:cs="Arial"/>
        </w:rPr>
      </w:pPr>
      <w:r w:rsidRPr="00B06955">
        <w:rPr>
          <w:rFonts w:ascii="Arial" w:hAnsi="Arial" w:cs="Arial"/>
        </w:rPr>
        <w:t>ANEXOS</w:t>
      </w:r>
    </w:p>
    <w:p w:rsidR="009A1B2B" w:rsidRPr="00B06955" w:rsidRDefault="009A1B2B" w:rsidP="009A1B2B">
      <w:pPr>
        <w:spacing w:before="60"/>
        <w:ind w:left="284"/>
        <w:rPr>
          <w:rFonts w:ascii="Arial" w:hAnsi="Arial" w:cs="Arial"/>
        </w:rPr>
      </w:pPr>
      <w:r>
        <w:rPr>
          <w:rFonts w:ascii="Arial" w:hAnsi="Arial" w:cs="Arial"/>
        </w:rPr>
        <w:t xml:space="preserve">ANEXO I – PLANTA BAIXA DA </w:t>
      </w:r>
      <w:r w:rsidRPr="00B06955">
        <w:rPr>
          <w:rFonts w:ascii="Arial" w:hAnsi="Arial" w:cs="Arial"/>
          <w:i/>
        </w:rPr>
        <w:t>CASA DO ARQUITETO</w:t>
      </w:r>
      <w:r>
        <w:rPr>
          <w:rFonts w:ascii="Arial" w:hAnsi="Arial" w:cs="Arial"/>
          <w:i/>
        </w:rPr>
        <w:t xml:space="preserve"> </w:t>
      </w:r>
      <w:r>
        <w:rPr>
          <w:rFonts w:ascii="Arial" w:hAnsi="Arial" w:cs="Arial"/>
        </w:rPr>
        <w:t>...........................................</w:t>
      </w:r>
      <w:r>
        <w:rPr>
          <w:rFonts w:ascii="Arial" w:hAnsi="Arial" w:cs="Arial"/>
        </w:rPr>
        <w:tab/>
        <w:t>26</w:t>
      </w:r>
    </w:p>
    <w:p w:rsidR="009A1B2B" w:rsidRDefault="009A1B2B" w:rsidP="009A1B2B">
      <w:pPr>
        <w:spacing w:before="60"/>
        <w:ind w:left="284"/>
        <w:rPr>
          <w:rFonts w:ascii="Arial" w:hAnsi="Arial" w:cs="Arial"/>
        </w:rPr>
      </w:pPr>
      <w:r>
        <w:rPr>
          <w:rFonts w:ascii="Arial" w:hAnsi="Arial" w:cs="Arial"/>
        </w:rPr>
        <w:t>ANEXO II – DELIBERAÇÕES .....................................................................................</w:t>
      </w:r>
      <w:r>
        <w:rPr>
          <w:rFonts w:ascii="Arial" w:hAnsi="Arial" w:cs="Arial"/>
        </w:rPr>
        <w:tab/>
        <w:t>27</w:t>
      </w:r>
    </w:p>
    <w:p w:rsidR="009A1B2B" w:rsidRDefault="009A1B2B" w:rsidP="009A1B2B">
      <w:pPr>
        <w:spacing w:before="60"/>
        <w:ind w:left="284"/>
        <w:rPr>
          <w:rFonts w:ascii="Arial" w:hAnsi="Arial" w:cs="Arial"/>
        </w:rPr>
      </w:pPr>
      <w:r>
        <w:rPr>
          <w:rFonts w:ascii="Arial" w:hAnsi="Arial" w:cs="Arial"/>
        </w:rPr>
        <w:t>ANEXO III – BOLETINS DE OCORRÊNCIA ..............................................................</w:t>
      </w:r>
      <w:r>
        <w:rPr>
          <w:rFonts w:ascii="Arial" w:hAnsi="Arial" w:cs="Arial"/>
        </w:rPr>
        <w:tab/>
        <w:t>31</w:t>
      </w:r>
    </w:p>
    <w:p w:rsidR="009A1B2B" w:rsidRDefault="009A1B2B" w:rsidP="009A1B2B">
      <w:pPr>
        <w:spacing w:before="60"/>
        <w:ind w:left="284"/>
        <w:rPr>
          <w:rFonts w:ascii="Arial" w:hAnsi="Arial" w:cs="Arial"/>
        </w:rPr>
      </w:pPr>
      <w:r>
        <w:rPr>
          <w:rFonts w:ascii="Arial" w:hAnsi="Arial" w:cs="Arial"/>
        </w:rPr>
        <w:t>ANEXO IV – FOTOS DOS FURTOS OCORRIDOS ...................................................</w:t>
      </w:r>
      <w:r>
        <w:rPr>
          <w:rFonts w:ascii="Arial" w:hAnsi="Arial" w:cs="Arial"/>
        </w:rPr>
        <w:tab/>
        <w:t>47</w:t>
      </w:r>
    </w:p>
    <w:p w:rsidR="009A1B2B" w:rsidRDefault="009A1B2B" w:rsidP="009A1B2B">
      <w:pPr>
        <w:spacing w:before="60"/>
        <w:ind w:left="284"/>
        <w:rPr>
          <w:rFonts w:ascii="Arial" w:hAnsi="Arial" w:cs="Arial"/>
        </w:rPr>
      </w:pPr>
      <w:r>
        <w:rPr>
          <w:rFonts w:ascii="Arial" w:hAnsi="Arial" w:cs="Arial"/>
        </w:rPr>
        <w:t>ANEXO V – MATÉRIA SOBRE OS FURTOS NA MÍDIA ............................................</w:t>
      </w:r>
      <w:r>
        <w:rPr>
          <w:rFonts w:ascii="Arial" w:hAnsi="Arial" w:cs="Arial"/>
        </w:rPr>
        <w:tab/>
        <w:t>60</w:t>
      </w:r>
    </w:p>
    <w:p w:rsidR="009A1B2B" w:rsidRDefault="009A1B2B" w:rsidP="009A1B2B">
      <w:pPr>
        <w:spacing w:before="60"/>
        <w:ind w:left="284"/>
        <w:rPr>
          <w:rFonts w:ascii="Arial" w:hAnsi="Arial" w:cs="Arial"/>
        </w:rPr>
      </w:pPr>
      <w:r>
        <w:rPr>
          <w:rFonts w:ascii="Arial" w:hAnsi="Arial" w:cs="Arial"/>
        </w:rPr>
        <w:t>ANEXO VI – PLANILHA DE GASTOS COM OS FURTOS DE 2018 ..........................</w:t>
      </w:r>
      <w:r>
        <w:rPr>
          <w:rFonts w:ascii="Arial" w:hAnsi="Arial" w:cs="Arial"/>
        </w:rPr>
        <w:tab/>
        <w:t>62</w:t>
      </w:r>
    </w:p>
    <w:p w:rsidR="009A1B2B" w:rsidRPr="006E1C10" w:rsidRDefault="009A1B2B" w:rsidP="009A1B2B">
      <w:pPr>
        <w:spacing w:before="60"/>
        <w:ind w:left="284"/>
        <w:rPr>
          <w:rFonts w:ascii="Arial" w:hAnsi="Arial" w:cs="Arial"/>
        </w:rPr>
      </w:pPr>
      <w:r>
        <w:rPr>
          <w:rFonts w:ascii="Arial" w:hAnsi="Arial" w:cs="Arial"/>
        </w:rPr>
        <w:t>ANEXO VII – EXTRATOS BANCÁRIOS .....................................................................</w:t>
      </w:r>
      <w:r>
        <w:rPr>
          <w:rFonts w:ascii="Arial" w:hAnsi="Arial" w:cs="Arial"/>
        </w:rPr>
        <w:tab/>
        <w:t xml:space="preserve">64 </w:t>
      </w:r>
    </w:p>
    <w:p w:rsidR="009A1B2B" w:rsidRDefault="009A1B2B" w:rsidP="009A1B2B">
      <w:pPr>
        <w:rPr>
          <w:rFonts w:ascii="Arial" w:hAnsi="Arial" w:cs="Arial"/>
          <w:b/>
          <w:sz w:val="26"/>
          <w:szCs w:val="26"/>
        </w:rPr>
      </w:pPr>
      <w:r>
        <w:rPr>
          <w:rFonts w:ascii="Arial" w:hAnsi="Arial" w:cs="Arial"/>
          <w:b/>
          <w:sz w:val="26"/>
          <w:szCs w:val="26"/>
        </w:rPr>
        <w:br w:type="page"/>
      </w:r>
    </w:p>
    <w:p w:rsidR="009A1B2B" w:rsidRPr="00EB0073" w:rsidRDefault="009A1B2B" w:rsidP="009A1B2B">
      <w:pPr>
        <w:pStyle w:val="PargrafodaLista"/>
        <w:numPr>
          <w:ilvl w:val="0"/>
          <w:numId w:val="16"/>
        </w:numPr>
        <w:spacing w:after="300"/>
        <w:ind w:left="357" w:hanging="357"/>
        <w:contextualSpacing w:val="0"/>
        <w:rPr>
          <w:rFonts w:ascii="Arial" w:hAnsi="Arial" w:cs="Arial"/>
          <w:b/>
          <w:sz w:val="28"/>
          <w:szCs w:val="28"/>
        </w:rPr>
      </w:pPr>
      <w:r w:rsidRPr="00EB0073">
        <w:rPr>
          <w:rFonts w:ascii="Arial" w:hAnsi="Arial" w:cs="Arial"/>
          <w:b/>
          <w:sz w:val="28"/>
          <w:szCs w:val="28"/>
        </w:rPr>
        <w:lastRenderedPageBreak/>
        <w:t xml:space="preserve">A </w:t>
      </w:r>
      <w:r w:rsidRPr="00EB0073">
        <w:rPr>
          <w:rFonts w:ascii="Arial" w:hAnsi="Arial" w:cs="Arial"/>
          <w:b/>
          <w:i/>
          <w:sz w:val="28"/>
          <w:szCs w:val="28"/>
        </w:rPr>
        <w:t>CASA DO ARQUITETO</w:t>
      </w:r>
    </w:p>
    <w:p w:rsidR="009A1B2B" w:rsidRDefault="009A1B2B" w:rsidP="009A1B2B">
      <w:pPr>
        <w:spacing w:after="60" w:line="340" w:lineRule="exact"/>
        <w:jc w:val="both"/>
        <w:rPr>
          <w:rFonts w:ascii="Arial" w:hAnsi="Arial" w:cs="Arial"/>
          <w:szCs w:val="24"/>
        </w:rPr>
      </w:pPr>
      <w:r>
        <w:rPr>
          <w:rFonts w:ascii="Arial" w:hAnsi="Arial" w:cs="Arial"/>
          <w:szCs w:val="24"/>
        </w:rPr>
        <w:t xml:space="preserve">A </w:t>
      </w:r>
      <w:r w:rsidRPr="0034522F">
        <w:rPr>
          <w:rFonts w:ascii="Arial" w:hAnsi="Arial" w:cs="Arial"/>
          <w:i/>
          <w:szCs w:val="24"/>
        </w:rPr>
        <w:t>Casa do Arquiteto</w:t>
      </w:r>
      <w:r w:rsidRPr="006A0F7D">
        <w:rPr>
          <w:rFonts w:ascii="Arial" w:hAnsi="Arial" w:cs="Arial"/>
          <w:szCs w:val="24"/>
        </w:rPr>
        <w:t xml:space="preserve"> nasceu da integração </w:t>
      </w:r>
      <w:r>
        <w:rPr>
          <w:rFonts w:ascii="Arial" w:hAnsi="Arial" w:cs="Arial"/>
          <w:szCs w:val="24"/>
        </w:rPr>
        <w:t xml:space="preserve">e localização </w:t>
      </w:r>
      <w:r w:rsidRPr="006A0F7D">
        <w:rPr>
          <w:rFonts w:ascii="Arial" w:hAnsi="Arial" w:cs="Arial"/>
          <w:szCs w:val="24"/>
        </w:rPr>
        <w:t xml:space="preserve">em um mesmo imóvel das 03 entidades de arquitetura e urbanismo presentes no </w:t>
      </w:r>
      <w:r>
        <w:rPr>
          <w:rFonts w:ascii="Arial" w:hAnsi="Arial" w:cs="Arial"/>
          <w:szCs w:val="24"/>
        </w:rPr>
        <w:t xml:space="preserve">estado do </w:t>
      </w:r>
      <w:r w:rsidRPr="006A0F7D">
        <w:rPr>
          <w:rFonts w:ascii="Arial" w:hAnsi="Arial" w:cs="Arial"/>
          <w:szCs w:val="24"/>
        </w:rPr>
        <w:t>Espírito Santo</w:t>
      </w:r>
      <w:r>
        <w:rPr>
          <w:rFonts w:ascii="Arial" w:hAnsi="Arial" w:cs="Arial"/>
          <w:szCs w:val="24"/>
        </w:rPr>
        <w:t xml:space="preserve">, sendo eles o CAU/ES, o IAB/ES e o SINDARQ-ES. Cada entidade possui seu espaço individualizado e uma estrutura de apoio de uso comum. A </w:t>
      </w:r>
      <w:r w:rsidRPr="00DD5A58">
        <w:rPr>
          <w:rFonts w:ascii="Arial" w:hAnsi="Arial" w:cs="Arial"/>
          <w:i/>
          <w:szCs w:val="24"/>
        </w:rPr>
        <w:t>Casa do Arquiteto</w:t>
      </w:r>
      <w:r>
        <w:rPr>
          <w:rFonts w:ascii="Arial" w:hAnsi="Arial" w:cs="Arial"/>
          <w:szCs w:val="24"/>
        </w:rPr>
        <w:t xml:space="preserve"> foi inaugurado em 19 de agosto de 2014, no último ano da primeira gestão do Conselho, 2012 a 2014. Segundo o ex-presidente Tito Carvalho, a Casa do Arquiteto tem a finalidade de </w:t>
      </w:r>
      <w:r w:rsidRPr="006A0F7D">
        <w:rPr>
          <w:rFonts w:ascii="Arial" w:hAnsi="Arial" w:cs="Arial"/>
          <w:szCs w:val="24"/>
        </w:rPr>
        <w:t xml:space="preserve">“ (...) fortalecer as instituições que tratam da Arquitetura e Urbanismo no </w:t>
      </w:r>
      <w:r>
        <w:rPr>
          <w:rFonts w:ascii="Arial" w:hAnsi="Arial" w:cs="Arial"/>
          <w:szCs w:val="24"/>
        </w:rPr>
        <w:t xml:space="preserve">Estado. </w:t>
      </w:r>
      <w:r w:rsidRPr="006A0F7D">
        <w:rPr>
          <w:rFonts w:ascii="Arial" w:hAnsi="Arial" w:cs="Arial"/>
          <w:szCs w:val="24"/>
        </w:rPr>
        <w:t>” (</w:t>
      </w:r>
      <w:r>
        <w:rPr>
          <w:rFonts w:ascii="Arial" w:hAnsi="Arial" w:cs="Arial"/>
          <w:szCs w:val="24"/>
        </w:rPr>
        <w:t>Disponível em: &lt;</w:t>
      </w:r>
      <w:r w:rsidRPr="001F48DD">
        <w:rPr>
          <w:rFonts w:ascii="Arial" w:hAnsi="Arial" w:cs="Arial"/>
          <w:i/>
          <w:szCs w:val="24"/>
        </w:rPr>
        <w:t>https://www.caues.gov.br/wp-content/uploads/2017/12/Relat%C3%B3rio-de-</w:t>
      </w:r>
      <w:r>
        <w:rPr>
          <w:rFonts w:ascii="Arial" w:hAnsi="Arial" w:cs="Arial"/>
          <w:i/>
          <w:szCs w:val="24"/>
        </w:rPr>
        <w:t>G</w:t>
      </w:r>
      <w:r w:rsidRPr="001F48DD">
        <w:rPr>
          <w:rFonts w:ascii="Arial" w:hAnsi="Arial" w:cs="Arial"/>
          <w:i/>
          <w:szCs w:val="24"/>
        </w:rPr>
        <w:t>estao-2012-2017-CAUES.pdf</w:t>
      </w:r>
      <w:r>
        <w:rPr>
          <w:rFonts w:ascii="Arial" w:hAnsi="Arial" w:cs="Arial"/>
          <w:szCs w:val="24"/>
        </w:rPr>
        <w:t>&gt;).</w:t>
      </w:r>
    </w:p>
    <w:p w:rsidR="009A1B2B" w:rsidRDefault="009A1B2B" w:rsidP="009A1B2B">
      <w:pPr>
        <w:spacing w:after="60" w:line="340" w:lineRule="exact"/>
        <w:jc w:val="both"/>
        <w:rPr>
          <w:rFonts w:ascii="Arial" w:hAnsi="Arial" w:cs="Arial"/>
          <w:szCs w:val="24"/>
        </w:rPr>
      </w:pPr>
      <w:r>
        <w:rPr>
          <w:rFonts w:ascii="Arial" w:hAnsi="Arial" w:cs="Arial"/>
          <w:szCs w:val="24"/>
        </w:rPr>
        <w:t xml:space="preserve">O terreno possui área total de 624m² e cerca de 347m² de área construída, que contempla a casa onde está instalado o CAU/ES com 162,89m², um pequeno auditório que comporta 40 pessoas de 42,79m², um pavilhão de exposições </w:t>
      </w:r>
      <w:r w:rsidRPr="0021710F">
        <w:rPr>
          <w:rFonts w:ascii="Arial" w:hAnsi="Arial" w:cs="Arial"/>
          <w:szCs w:val="24"/>
        </w:rPr>
        <w:t>com 33,94m</w:t>
      </w:r>
      <w:r>
        <w:rPr>
          <w:rFonts w:ascii="Arial" w:hAnsi="Arial" w:cs="Arial"/>
          <w:szCs w:val="24"/>
        </w:rPr>
        <w:t xml:space="preserve">², cozinha, almoxarifado e banheiros com </w:t>
      </w:r>
      <w:r w:rsidRPr="0021710F">
        <w:rPr>
          <w:rFonts w:ascii="Arial" w:hAnsi="Arial" w:cs="Arial"/>
          <w:szCs w:val="24"/>
        </w:rPr>
        <w:t>26,34m</w:t>
      </w:r>
      <w:r>
        <w:rPr>
          <w:rFonts w:ascii="Arial" w:hAnsi="Arial" w:cs="Arial"/>
          <w:szCs w:val="24"/>
        </w:rPr>
        <w:t xml:space="preserve">² somados. Além das salas onde estão alocados o IAB/ES </w:t>
      </w:r>
      <w:r w:rsidRPr="0021710F">
        <w:rPr>
          <w:rFonts w:ascii="Arial" w:hAnsi="Arial" w:cs="Arial"/>
          <w:szCs w:val="24"/>
        </w:rPr>
        <w:t>com 9,68m² e o SINDARQ/ES com 9,36m². Compõe</w:t>
      </w:r>
      <w:r>
        <w:rPr>
          <w:rFonts w:ascii="Arial" w:hAnsi="Arial" w:cs="Arial"/>
          <w:szCs w:val="24"/>
        </w:rPr>
        <w:t xml:space="preserve"> ainda a estrutura da </w:t>
      </w:r>
      <w:r w:rsidRPr="00E97501">
        <w:rPr>
          <w:rFonts w:ascii="Arial" w:hAnsi="Arial" w:cs="Arial"/>
          <w:i/>
          <w:szCs w:val="24"/>
        </w:rPr>
        <w:t xml:space="preserve">Casa do Arquiteto </w:t>
      </w:r>
      <w:r>
        <w:rPr>
          <w:rFonts w:ascii="Arial" w:hAnsi="Arial" w:cs="Arial"/>
          <w:szCs w:val="24"/>
        </w:rPr>
        <w:t>um pátio central e garagem para 01 carro (ver no ANEXO I).</w:t>
      </w:r>
    </w:p>
    <w:p w:rsidR="009A1B2B" w:rsidRPr="00AE570D" w:rsidRDefault="009A1B2B" w:rsidP="009A1B2B">
      <w:pPr>
        <w:spacing w:after="60" w:line="340" w:lineRule="exact"/>
        <w:jc w:val="both"/>
        <w:rPr>
          <w:rFonts w:ascii="Arial" w:hAnsi="Arial" w:cs="Arial"/>
          <w:szCs w:val="24"/>
        </w:rPr>
      </w:pPr>
      <w:r w:rsidRPr="00AE570D">
        <w:rPr>
          <w:rFonts w:ascii="Arial" w:hAnsi="Arial" w:cs="Arial"/>
          <w:szCs w:val="24"/>
        </w:rPr>
        <w:t>Infelizmente, o conceito de Casa do Arquiteto, no sentido de integrar as entidades ligadas à Arquitetura e Urbanismo no Espírito Santo, hoje não possui efetividade. A ideia inicial de criação de um espaço em que as entidades pudessem conviver e socializar hoje não se concretiza. O SINDARQ/ES se encontra atualmente sem representantes e conselheiros, não comparecendo mais à Casa do Arquiteto e não participando nem mesmo das reuniões do Colegiado das Entidades promovida pelo CAU/ES, conforme estabelecido no Regimento Interno do Conselho. O IAB-ES ocupa a sala a ele destinado, mas não comparece frequentemente à Casa do Arquiteto. Devido aos riscos e à insegurança verificados no bairro onde está localizado, promovendo medo entre os conselheiros e membros, as reuniões do IAB-ES, que ocorrem preferencialmente no período noturno, foram deslocadas para outros locais.</w:t>
      </w:r>
    </w:p>
    <w:p w:rsidR="009A1B2B" w:rsidRDefault="009A1B2B" w:rsidP="009A1B2B">
      <w:pPr>
        <w:spacing w:after="60" w:line="340" w:lineRule="exact"/>
        <w:jc w:val="both"/>
        <w:rPr>
          <w:rFonts w:ascii="Arial" w:hAnsi="Arial" w:cs="Arial"/>
          <w:szCs w:val="24"/>
        </w:rPr>
      </w:pPr>
      <w:r>
        <w:rPr>
          <w:rFonts w:ascii="Arial" w:hAnsi="Arial" w:cs="Arial"/>
          <w:szCs w:val="24"/>
        </w:rPr>
        <w:t xml:space="preserve">Sendo assim, os espaços da </w:t>
      </w:r>
      <w:r w:rsidRPr="00AE570D">
        <w:rPr>
          <w:rFonts w:ascii="Arial" w:hAnsi="Arial" w:cs="Arial"/>
          <w:i/>
          <w:szCs w:val="24"/>
        </w:rPr>
        <w:t>Casa do Arquiteto</w:t>
      </w:r>
      <w:r>
        <w:rPr>
          <w:rFonts w:ascii="Arial" w:hAnsi="Arial" w:cs="Arial"/>
          <w:szCs w:val="24"/>
        </w:rPr>
        <w:t xml:space="preserve"> são utilizados exclusivamente pelo CAU/ES, atualmente.</w:t>
      </w:r>
    </w:p>
    <w:p w:rsidR="009A1B2B" w:rsidRPr="00AE570D" w:rsidRDefault="009A1B2B" w:rsidP="009A1B2B">
      <w:pPr>
        <w:spacing w:after="60" w:line="340" w:lineRule="exact"/>
        <w:jc w:val="both"/>
        <w:rPr>
          <w:rFonts w:ascii="Arial" w:hAnsi="Arial" w:cs="Arial"/>
          <w:szCs w:val="24"/>
        </w:rPr>
      </w:pPr>
      <w:r w:rsidRPr="00AE570D">
        <w:rPr>
          <w:rFonts w:ascii="Arial" w:hAnsi="Arial" w:cs="Arial"/>
          <w:szCs w:val="24"/>
        </w:rPr>
        <w:t xml:space="preserve">Hoje a </w:t>
      </w:r>
      <w:r w:rsidRPr="00AE570D">
        <w:rPr>
          <w:rFonts w:ascii="Arial" w:hAnsi="Arial" w:cs="Arial"/>
          <w:i/>
          <w:szCs w:val="24"/>
        </w:rPr>
        <w:t>Casa do Arquiteto</w:t>
      </w:r>
      <w:r w:rsidRPr="00AE570D">
        <w:rPr>
          <w:rFonts w:ascii="Arial" w:hAnsi="Arial" w:cs="Arial"/>
          <w:szCs w:val="24"/>
        </w:rPr>
        <w:t xml:space="preserve"> funciona na Rua Hélio Marconi, nº 58, bairro Bento Ferreira, na cidade de Vitória. O imóvel pertence a empresa Bozi Construtor</w:t>
      </w:r>
      <w:r>
        <w:rPr>
          <w:rFonts w:ascii="Arial" w:hAnsi="Arial" w:cs="Arial"/>
          <w:szCs w:val="24"/>
        </w:rPr>
        <w:t>a e Incorporadora e</w:t>
      </w:r>
      <w:r w:rsidRPr="00AE570D">
        <w:rPr>
          <w:rFonts w:ascii="Arial" w:hAnsi="Arial" w:cs="Arial"/>
          <w:szCs w:val="24"/>
        </w:rPr>
        <w:t xml:space="preserve"> está locado ao CAU/ES desde 15 de agosto de 2012, conforme contrato nº 05/2012, com valid</w:t>
      </w:r>
      <w:r>
        <w:rPr>
          <w:rFonts w:ascii="Arial" w:hAnsi="Arial" w:cs="Arial"/>
          <w:szCs w:val="24"/>
        </w:rPr>
        <w:t>ade até 30 de setembro de 2020.</w:t>
      </w:r>
    </w:p>
    <w:p w:rsidR="009A1B2B" w:rsidRPr="004439DA" w:rsidRDefault="009A1B2B" w:rsidP="009A1B2B">
      <w:pPr>
        <w:jc w:val="center"/>
        <w:rPr>
          <w:rFonts w:ascii="Arial" w:hAnsi="Arial" w:cs="Arial"/>
          <w:szCs w:val="24"/>
        </w:rPr>
      </w:pPr>
      <w:r w:rsidRPr="004439DA">
        <w:rPr>
          <w:rFonts w:ascii="Arial" w:hAnsi="Arial" w:cs="Arial"/>
          <w:noProof/>
          <w:szCs w:val="24"/>
        </w:rPr>
        <w:lastRenderedPageBreak/>
        <w:drawing>
          <wp:inline distT="0" distB="0" distL="0" distR="0" wp14:anchorId="0B496BE3" wp14:editId="1ABC95D2">
            <wp:extent cx="5351178" cy="4048125"/>
            <wp:effectExtent l="0" t="0" r="190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352023" cy="4048764"/>
                    </a:xfrm>
                    <a:prstGeom prst="rect">
                      <a:avLst/>
                    </a:prstGeom>
                  </pic:spPr>
                </pic:pic>
              </a:graphicData>
            </a:graphic>
          </wp:inline>
        </w:drawing>
      </w:r>
    </w:p>
    <w:p w:rsidR="009A1B2B" w:rsidRPr="004439DA" w:rsidRDefault="009A1B2B" w:rsidP="009A1B2B">
      <w:pPr>
        <w:spacing w:before="100"/>
        <w:jc w:val="center"/>
        <w:rPr>
          <w:rFonts w:ascii="Arial" w:hAnsi="Arial" w:cs="Arial"/>
          <w:i/>
        </w:rPr>
      </w:pPr>
      <w:r w:rsidRPr="004439DA">
        <w:rPr>
          <w:rFonts w:ascii="Arial" w:hAnsi="Arial" w:cs="Arial"/>
          <w:i/>
        </w:rPr>
        <w:t>Fonte: Prefeitura Municipal de Vitória</w:t>
      </w:r>
    </w:p>
    <w:p w:rsidR="009A1B2B" w:rsidRPr="009060A9" w:rsidRDefault="009A1B2B" w:rsidP="009A1B2B">
      <w:pPr>
        <w:rPr>
          <w:rFonts w:ascii="Arial" w:hAnsi="Arial" w:cs="Arial"/>
          <w:szCs w:val="24"/>
          <w:highlight w:val="yellow"/>
        </w:rPr>
      </w:pPr>
    </w:p>
    <w:p w:rsidR="009A1B2B" w:rsidRPr="00C452C4" w:rsidRDefault="009A1B2B" w:rsidP="009A1B2B">
      <w:pPr>
        <w:spacing w:after="60" w:line="340" w:lineRule="exact"/>
        <w:jc w:val="both"/>
        <w:rPr>
          <w:rFonts w:ascii="Arial" w:hAnsi="Arial" w:cs="Arial"/>
          <w:szCs w:val="24"/>
        </w:rPr>
      </w:pPr>
      <w:r w:rsidRPr="00C452C4">
        <w:rPr>
          <w:rFonts w:ascii="Arial" w:hAnsi="Arial" w:cs="Arial"/>
          <w:szCs w:val="24"/>
        </w:rPr>
        <w:t xml:space="preserve">O valor atual do aluguel pago pelo CAU/ES à empresa Bozi é de R$ 9.377,61. </w:t>
      </w:r>
    </w:p>
    <w:p w:rsidR="009A1B2B" w:rsidRPr="00C452C4" w:rsidRDefault="009A1B2B" w:rsidP="009A1B2B">
      <w:pPr>
        <w:spacing w:after="60" w:line="340" w:lineRule="exact"/>
        <w:jc w:val="both"/>
        <w:rPr>
          <w:rFonts w:ascii="Arial" w:hAnsi="Arial" w:cs="Arial"/>
          <w:szCs w:val="24"/>
        </w:rPr>
      </w:pPr>
      <w:r w:rsidRPr="00C452C4">
        <w:rPr>
          <w:rFonts w:ascii="Arial" w:hAnsi="Arial" w:cs="Arial"/>
          <w:szCs w:val="24"/>
        </w:rPr>
        <w:t xml:space="preserve">Em 22 de dezembro de 2017 o CAU/ES assinou </w:t>
      </w:r>
      <w:r w:rsidRPr="003667BE">
        <w:rPr>
          <w:rFonts w:ascii="Arial" w:hAnsi="Arial" w:cs="Arial"/>
          <w:szCs w:val="24"/>
        </w:rPr>
        <w:t>juntamente com o SINDARQ-ES o contrato nº 15/2017, onde ficou estabelecida a sublocação da sala, de 9,36m², ocupada pelo Sindicato, pelo valor mensal de R$ 395,29. O presente aluguel não vem sendo pago ao CAU/ES desde abril de 2018. Hoje o valor reajustado do aluguel é de R$ 425,14.</w:t>
      </w:r>
    </w:p>
    <w:p w:rsidR="009A1B2B" w:rsidRPr="00C452C4" w:rsidRDefault="009A1B2B" w:rsidP="009A1B2B">
      <w:pPr>
        <w:spacing w:after="60" w:line="340" w:lineRule="exact"/>
        <w:jc w:val="both"/>
        <w:rPr>
          <w:rFonts w:ascii="Arial" w:hAnsi="Arial" w:cs="Arial"/>
          <w:szCs w:val="24"/>
          <w:highlight w:val="yellow"/>
        </w:rPr>
      </w:pPr>
      <w:r w:rsidRPr="00C452C4">
        <w:rPr>
          <w:rFonts w:ascii="Arial" w:hAnsi="Arial" w:cs="Arial"/>
          <w:szCs w:val="24"/>
        </w:rPr>
        <w:t xml:space="preserve">Em 02 de abril de 2018 o CAU/ES assinou juntamente com o IAB/ES o contrato nº 02/2018, onde foi acordada a sublocação da sala, </w:t>
      </w:r>
      <w:r w:rsidRPr="003667BE">
        <w:rPr>
          <w:rFonts w:ascii="Arial" w:hAnsi="Arial" w:cs="Arial"/>
          <w:szCs w:val="24"/>
        </w:rPr>
        <w:t>de 9,68m², ocupada pelo Instituto, pelo valor de R$ 408,47 mensais. Hoje o valor reajustado do aluguel é de R$ 439,32</w:t>
      </w:r>
    </w:p>
    <w:p w:rsidR="009A1B2B" w:rsidRPr="00046CC8" w:rsidRDefault="009A1B2B" w:rsidP="009A1B2B">
      <w:pPr>
        <w:spacing w:after="60" w:line="340" w:lineRule="exact"/>
        <w:jc w:val="both"/>
        <w:rPr>
          <w:rFonts w:ascii="Arial" w:hAnsi="Arial" w:cs="Arial"/>
          <w:szCs w:val="24"/>
        </w:rPr>
      </w:pPr>
      <w:r w:rsidRPr="00C452C4">
        <w:rPr>
          <w:rFonts w:ascii="Arial" w:hAnsi="Arial" w:cs="Arial"/>
          <w:szCs w:val="24"/>
        </w:rPr>
        <w:t xml:space="preserve">Estes valores foram definidos após análise da CPFA, considerando o valor de aluguel proporcional à área das salas ocupadas pelas entidades, não levando em consideração a utilização das áreas comuns do terreno como o pátio, o pavilhão de exposições e o auditório. O valor proposto pela CPFA foi homologado </w:t>
      </w:r>
      <w:r>
        <w:rPr>
          <w:rFonts w:ascii="Arial" w:hAnsi="Arial" w:cs="Arial"/>
          <w:szCs w:val="24"/>
        </w:rPr>
        <w:t xml:space="preserve">pela Deliberação </w:t>
      </w:r>
      <w:r w:rsidRPr="00C452C4">
        <w:rPr>
          <w:rFonts w:ascii="Arial" w:hAnsi="Arial" w:cs="Arial"/>
          <w:szCs w:val="24"/>
        </w:rPr>
        <w:t>Plenária</w:t>
      </w:r>
      <w:r>
        <w:rPr>
          <w:rFonts w:ascii="Arial" w:hAnsi="Arial" w:cs="Arial"/>
          <w:szCs w:val="24"/>
        </w:rPr>
        <w:t xml:space="preserve"> </w:t>
      </w:r>
      <w:r w:rsidRPr="00046CC8">
        <w:rPr>
          <w:rFonts w:ascii="Arial" w:hAnsi="Arial" w:cs="Arial"/>
          <w:szCs w:val="24"/>
        </w:rPr>
        <w:t>CAU/ES nº 90, de 21 de dezembro de 2017, na segunda gestão do CAU/ES (constante no ANEXO II).</w:t>
      </w:r>
    </w:p>
    <w:p w:rsidR="009A1B2B" w:rsidRPr="00C452C4" w:rsidRDefault="009A1B2B" w:rsidP="009A1B2B">
      <w:pPr>
        <w:spacing w:after="60" w:line="340" w:lineRule="exact"/>
        <w:jc w:val="both"/>
        <w:rPr>
          <w:rFonts w:ascii="Arial" w:hAnsi="Arial" w:cs="Arial"/>
          <w:szCs w:val="24"/>
        </w:rPr>
      </w:pPr>
      <w:r w:rsidRPr="00C452C4">
        <w:rPr>
          <w:rFonts w:ascii="Arial" w:hAnsi="Arial" w:cs="Arial"/>
          <w:szCs w:val="24"/>
        </w:rPr>
        <w:t>Ambos os contratos de sublocação foram reajustados em 01/2019, pelo IGP-M acumulado de 7,55%.</w:t>
      </w:r>
    </w:p>
    <w:p w:rsidR="009A1B2B" w:rsidRPr="006A0F7D" w:rsidRDefault="009A1B2B" w:rsidP="009A1B2B">
      <w:pPr>
        <w:rPr>
          <w:rFonts w:ascii="Arial" w:hAnsi="Arial" w:cs="Arial"/>
          <w:szCs w:val="24"/>
        </w:rPr>
      </w:pPr>
      <w:r w:rsidRPr="006A0F7D">
        <w:rPr>
          <w:rFonts w:ascii="Arial" w:hAnsi="Arial" w:cs="Arial"/>
          <w:szCs w:val="24"/>
        </w:rPr>
        <w:br w:type="page"/>
      </w:r>
    </w:p>
    <w:p w:rsidR="009A1B2B" w:rsidRPr="006C3E36" w:rsidRDefault="009A1B2B" w:rsidP="009A1B2B">
      <w:pPr>
        <w:pStyle w:val="PargrafodaLista"/>
        <w:numPr>
          <w:ilvl w:val="0"/>
          <w:numId w:val="16"/>
        </w:numPr>
        <w:spacing w:after="300"/>
        <w:ind w:left="357" w:hanging="357"/>
        <w:contextualSpacing w:val="0"/>
        <w:rPr>
          <w:rFonts w:ascii="Arial" w:hAnsi="Arial" w:cs="Arial"/>
          <w:b/>
          <w:sz w:val="26"/>
          <w:szCs w:val="26"/>
        </w:rPr>
      </w:pPr>
      <w:r w:rsidRPr="006C3E36">
        <w:rPr>
          <w:rFonts w:ascii="Arial" w:hAnsi="Arial" w:cs="Arial"/>
          <w:b/>
          <w:sz w:val="26"/>
          <w:szCs w:val="26"/>
        </w:rPr>
        <w:lastRenderedPageBreak/>
        <w:t>ATUAL SITUAÇÃO DA CASA DO ARQUITETO</w:t>
      </w:r>
    </w:p>
    <w:p w:rsidR="009A1B2B" w:rsidRPr="006C3E36" w:rsidRDefault="009A1B2B" w:rsidP="009A1B2B">
      <w:pPr>
        <w:pStyle w:val="PargrafodaLista"/>
        <w:numPr>
          <w:ilvl w:val="1"/>
          <w:numId w:val="16"/>
        </w:numPr>
        <w:spacing w:after="240"/>
        <w:ind w:left="425" w:hanging="210"/>
        <w:contextualSpacing w:val="0"/>
        <w:rPr>
          <w:rFonts w:ascii="Arial" w:hAnsi="Arial" w:cs="Arial"/>
          <w:b/>
          <w:szCs w:val="24"/>
        </w:rPr>
      </w:pPr>
      <w:r w:rsidRPr="006C3E36">
        <w:rPr>
          <w:rFonts w:ascii="Arial" w:hAnsi="Arial" w:cs="Arial"/>
          <w:b/>
          <w:szCs w:val="24"/>
        </w:rPr>
        <w:t>LOCALIZAÇÃO</w:t>
      </w:r>
    </w:p>
    <w:p w:rsidR="009A1B2B" w:rsidRPr="006C3E36" w:rsidRDefault="009A1B2B" w:rsidP="009A1B2B">
      <w:pPr>
        <w:spacing w:after="60" w:line="340" w:lineRule="exact"/>
        <w:jc w:val="both"/>
        <w:rPr>
          <w:rFonts w:ascii="Arial" w:hAnsi="Arial" w:cs="Arial"/>
          <w:szCs w:val="24"/>
        </w:rPr>
      </w:pPr>
      <w:r w:rsidRPr="006C3E36">
        <w:rPr>
          <w:rFonts w:ascii="Arial" w:hAnsi="Arial" w:cs="Arial"/>
          <w:szCs w:val="24"/>
        </w:rPr>
        <w:t xml:space="preserve">A sede hoje está localizada a Rua Hélio Marconi, nº 58, bairro Bento Ferreira, na cidade de Vitória. A rua fica entre a Rua Coronel Schwab Filho e a Avenida Marechal Mascarenhas de Moraes. </w:t>
      </w:r>
    </w:p>
    <w:p w:rsidR="009A1B2B" w:rsidRDefault="009A1B2B" w:rsidP="009A1B2B">
      <w:pPr>
        <w:spacing w:after="60" w:line="340" w:lineRule="exact"/>
        <w:jc w:val="both"/>
        <w:rPr>
          <w:rFonts w:ascii="Arial" w:hAnsi="Arial" w:cs="Arial"/>
          <w:szCs w:val="24"/>
        </w:rPr>
      </w:pPr>
      <w:r w:rsidRPr="006C3E36">
        <w:rPr>
          <w:rFonts w:ascii="Arial" w:hAnsi="Arial" w:cs="Arial"/>
          <w:szCs w:val="24"/>
        </w:rPr>
        <w:t xml:space="preserve">Apesar de possuir bastante movimento durante o dia, após as 18h a rua fica vazia e pouco movimentada. </w:t>
      </w:r>
    </w:p>
    <w:p w:rsidR="009A1B2B" w:rsidRPr="006C3E36" w:rsidRDefault="009A1B2B" w:rsidP="009A1B2B">
      <w:pPr>
        <w:jc w:val="both"/>
        <w:rPr>
          <w:rFonts w:ascii="Arial" w:hAnsi="Arial" w:cs="Arial"/>
          <w:szCs w:val="24"/>
        </w:rPr>
      </w:pPr>
    </w:p>
    <w:p w:rsidR="009A1B2B" w:rsidRDefault="009A1B2B" w:rsidP="009A1B2B">
      <w:pPr>
        <w:jc w:val="center"/>
        <w:rPr>
          <w:rFonts w:ascii="Arial" w:hAnsi="Arial" w:cs="Arial"/>
          <w:b/>
          <w:sz w:val="26"/>
          <w:szCs w:val="26"/>
        </w:rPr>
      </w:pPr>
      <w:r w:rsidRPr="006C3E36">
        <w:rPr>
          <w:rFonts w:ascii="Arial" w:hAnsi="Arial" w:cs="Arial"/>
          <w:noProof/>
        </w:rPr>
        <w:drawing>
          <wp:inline distT="0" distB="0" distL="0" distR="0" wp14:anchorId="4FCC4F29" wp14:editId="6C05C8BC">
            <wp:extent cx="2436644" cy="2376000"/>
            <wp:effectExtent l="0" t="0" r="1905"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436644" cy="2376000"/>
                    </a:xfrm>
                    <a:prstGeom prst="rect">
                      <a:avLst/>
                    </a:prstGeom>
                  </pic:spPr>
                </pic:pic>
              </a:graphicData>
            </a:graphic>
          </wp:inline>
        </w:drawing>
      </w:r>
    </w:p>
    <w:p w:rsidR="009A1B2B" w:rsidRDefault="009A1B2B" w:rsidP="009A1B2B">
      <w:pPr>
        <w:spacing w:before="100"/>
        <w:jc w:val="center"/>
        <w:rPr>
          <w:rFonts w:ascii="Arial" w:hAnsi="Arial" w:cs="Arial"/>
          <w:b/>
          <w:sz w:val="26"/>
          <w:szCs w:val="26"/>
        </w:rPr>
      </w:pPr>
      <w:r w:rsidRPr="006C3E36">
        <w:rPr>
          <w:rFonts w:ascii="Arial" w:hAnsi="Arial" w:cs="Arial"/>
          <w:i/>
        </w:rPr>
        <w:t>Fonte: Google Maps</w:t>
      </w:r>
      <w:r>
        <w:rPr>
          <w:rFonts w:ascii="Arial" w:hAnsi="Arial" w:cs="Arial"/>
          <w:i/>
        </w:rPr>
        <w:t>.</w:t>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jc w:val="center"/>
        <w:rPr>
          <w:rFonts w:ascii="Arial" w:hAnsi="Arial" w:cs="Arial"/>
          <w:i/>
        </w:rPr>
      </w:pPr>
      <w:r w:rsidRPr="006C3E36">
        <w:rPr>
          <w:rFonts w:ascii="Arial" w:hAnsi="Arial" w:cs="Arial"/>
          <w:noProof/>
          <w:szCs w:val="24"/>
        </w:rPr>
        <w:drawing>
          <wp:inline distT="0" distB="0" distL="0" distR="0" wp14:anchorId="34F2C344" wp14:editId="6039E1FD">
            <wp:extent cx="3834130" cy="2875598"/>
            <wp:effectExtent l="0" t="0" r="0" b="1270"/>
            <wp:docPr id="12" name="Imagem 12" descr="C:\Users\coradfin\Conselho de Arq. e Urb. do Espírito Santo\CAU ES - GERADFIN\PROCESSOS\EDITAL - AQUISIÇÃO SEDE\Fontes e anexos\WhatsApp Image 2019-04-18 at 18.5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adfin\Conselho de Arq. e Urb. do Espírito Santo\CAU ES - GERADFIN\PROCESSOS\EDITAL - AQUISIÇÃO SEDE\Fontes e anexos\WhatsApp Image 2019-04-18 at 18.50.07.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39563" cy="2879672"/>
                    </a:xfrm>
                    <a:prstGeom prst="rect">
                      <a:avLst/>
                    </a:prstGeom>
                    <a:noFill/>
                    <a:ln>
                      <a:noFill/>
                    </a:ln>
                  </pic:spPr>
                </pic:pic>
              </a:graphicData>
            </a:graphic>
          </wp:inline>
        </w:drawing>
      </w:r>
    </w:p>
    <w:p w:rsidR="009A1B2B" w:rsidRPr="006C3E36" w:rsidRDefault="009A1B2B" w:rsidP="009A1B2B">
      <w:pPr>
        <w:spacing w:before="100"/>
        <w:jc w:val="center"/>
        <w:rPr>
          <w:rFonts w:ascii="Arial" w:hAnsi="Arial" w:cs="Arial"/>
          <w:i/>
        </w:rPr>
      </w:pPr>
      <w:r>
        <w:rPr>
          <w:rFonts w:ascii="Arial" w:hAnsi="Arial" w:cs="Arial"/>
          <w:i/>
        </w:rPr>
        <w:t>Foto da R</w:t>
      </w:r>
      <w:r w:rsidRPr="006C3E36">
        <w:rPr>
          <w:rFonts w:ascii="Arial" w:hAnsi="Arial" w:cs="Arial"/>
          <w:i/>
        </w:rPr>
        <w:t>ua Hélio Marconi, dia</w:t>
      </w:r>
      <w:r>
        <w:rPr>
          <w:rFonts w:ascii="Arial" w:hAnsi="Arial" w:cs="Arial"/>
          <w:i/>
        </w:rPr>
        <w:t xml:space="preserve"> 15/04/2019 às 18h30.</w:t>
      </w:r>
    </w:p>
    <w:p w:rsidR="009A1B2B" w:rsidRDefault="009A1B2B" w:rsidP="009A1B2B">
      <w:pPr>
        <w:rPr>
          <w:rFonts w:ascii="Arial" w:hAnsi="Arial" w:cs="Arial"/>
          <w:b/>
          <w:sz w:val="26"/>
          <w:szCs w:val="26"/>
          <w:highlight w:val="yellow"/>
        </w:rPr>
      </w:pPr>
    </w:p>
    <w:p w:rsidR="009A1B2B" w:rsidRPr="009060A9" w:rsidRDefault="009A1B2B" w:rsidP="009A1B2B">
      <w:pPr>
        <w:rPr>
          <w:rFonts w:ascii="Arial" w:hAnsi="Arial" w:cs="Arial"/>
          <w:b/>
          <w:sz w:val="26"/>
          <w:szCs w:val="26"/>
          <w:highlight w:val="yellow"/>
        </w:rPr>
      </w:pPr>
    </w:p>
    <w:p w:rsidR="009A1B2B" w:rsidRPr="009060A9" w:rsidRDefault="009A1B2B" w:rsidP="009A1B2B">
      <w:pPr>
        <w:rPr>
          <w:rFonts w:ascii="Arial" w:hAnsi="Arial" w:cs="Arial"/>
          <w:szCs w:val="24"/>
          <w:highlight w:val="yellow"/>
        </w:rPr>
      </w:pPr>
    </w:p>
    <w:p w:rsidR="009A1B2B" w:rsidRPr="00B1054F" w:rsidRDefault="009A1B2B" w:rsidP="009A1B2B">
      <w:pPr>
        <w:pStyle w:val="PargrafodaLista"/>
        <w:numPr>
          <w:ilvl w:val="1"/>
          <w:numId w:val="16"/>
        </w:numPr>
        <w:spacing w:after="240"/>
        <w:ind w:left="425" w:hanging="210"/>
        <w:contextualSpacing w:val="0"/>
        <w:rPr>
          <w:rFonts w:ascii="Arial" w:hAnsi="Arial" w:cs="Arial"/>
          <w:b/>
          <w:szCs w:val="24"/>
        </w:rPr>
      </w:pPr>
      <w:r w:rsidRPr="00B1054F">
        <w:rPr>
          <w:rFonts w:ascii="Arial" w:hAnsi="Arial" w:cs="Arial"/>
          <w:b/>
          <w:szCs w:val="24"/>
        </w:rPr>
        <w:lastRenderedPageBreak/>
        <w:t>UTILIZAÇÃO DO ESPAÇO</w:t>
      </w:r>
    </w:p>
    <w:p w:rsidR="009A1B2B" w:rsidRPr="00B1054F" w:rsidRDefault="009A1B2B" w:rsidP="009A1B2B">
      <w:pPr>
        <w:spacing w:after="60" w:line="340" w:lineRule="exact"/>
        <w:jc w:val="both"/>
        <w:rPr>
          <w:rFonts w:ascii="Arial" w:hAnsi="Arial" w:cs="Arial"/>
          <w:szCs w:val="24"/>
        </w:rPr>
      </w:pPr>
      <w:r w:rsidRPr="00B1054F">
        <w:rPr>
          <w:rFonts w:ascii="Arial" w:hAnsi="Arial" w:cs="Arial"/>
          <w:szCs w:val="24"/>
        </w:rPr>
        <w:t>O atendimento do CAU/ES funciona</w:t>
      </w:r>
      <w:r>
        <w:rPr>
          <w:rFonts w:ascii="Arial" w:hAnsi="Arial" w:cs="Arial"/>
          <w:szCs w:val="24"/>
        </w:rPr>
        <w:t>, atualmente, d</w:t>
      </w:r>
      <w:r w:rsidRPr="00B1054F">
        <w:rPr>
          <w:rFonts w:ascii="Arial" w:hAnsi="Arial" w:cs="Arial"/>
          <w:szCs w:val="24"/>
        </w:rPr>
        <w:t xml:space="preserve">e 09h às 12h e de 13h às 17h, de segunda a </w:t>
      </w:r>
      <w:r>
        <w:rPr>
          <w:rFonts w:ascii="Arial" w:hAnsi="Arial" w:cs="Arial"/>
          <w:szCs w:val="24"/>
        </w:rPr>
        <w:t>sexta</w:t>
      </w:r>
      <w:r w:rsidRPr="00B1054F">
        <w:rPr>
          <w:rFonts w:ascii="Arial" w:hAnsi="Arial" w:cs="Arial"/>
          <w:szCs w:val="24"/>
        </w:rPr>
        <w:t xml:space="preserve">-feira. </w:t>
      </w:r>
    </w:p>
    <w:p w:rsidR="009A1B2B" w:rsidRPr="00B1054F" w:rsidRDefault="009A1B2B" w:rsidP="009A1B2B">
      <w:pPr>
        <w:spacing w:after="60" w:line="340" w:lineRule="exact"/>
        <w:jc w:val="both"/>
        <w:rPr>
          <w:rFonts w:ascii="Arial" w:hAnsi="Arial" w:cs="Arial"/>
          <w:szCs w:val="24"/>
        </w:rPr>
      </w:pPr>
      <w:r w:rsidRPr="00B1054F">
        <w:rPr>
          <w:rFonts w:ascii="Arial" w:hAnsi="Arial" w:cs="Arial"/>
          <w:szCs w:val="24"/>
        </w:rPr>
        <w:t>Os funcionários do Conselho possuem horários de trabalho que vão de 08h às 19h, de acordo com o contrato de trabalho individual.</w:t>
      </w:r>
    </w:p>
    <w:p w:rsidR="009A1B2B" w:rsidRPr="00B1054F" w:rsidRDefault="009A1B2B" w:rsidP="009A1B2B">
      <w:pPr>
        <w:spacing w:after="60" w:line="340" w:lineRule="exact"/>
        <w:jc w:val="both"/>
        <w:rPr>
          <w:rFonts w:ascii="Arial" w:hAnsi="Arial" w:cs="Arial"/>
          <w:szCs w:val="24"/>
        </w:rPr>
      </w:pPr>
      <w:r>
        <w:rPr>
          <w:rFonts w:ascii="Arial" w:hAnsi="Arial" w:cs="Arial"/>
          <w:szCs w:val="24"/>
        </w:rPr>
        <w:t>As reuniões das comissões</w:t>
      </w:r>
      <w:r w:rsidRPr="00B1054F">
        <w:rPr>
          <w:rFonts w:ascii="Arial" w:hAnsi="Arial" w:cs="Arial"/>
          <w:szCs w:val="24"/>
        </w:rPr>
        <w:t xml:space="preserve"> do CAU/ES </w:t>
      </w:r>
      <w:r>
        <w:rPr>
          <w:rFonts w:ascii="Arial" w:hAnsi="Arial" w:cs="Arial"/>
          <w:szCs w:val="24"/>
        </w:rPr>
        <w:t xml:space="preserve">se </w:t>
      </w:r>
      <w:r w:rsidRPr="00B1054F">
        <w:rPr>
          <w:rFonts w:ascii="Arial" w:hAnsi="Arial" w:cs="Arial"/>
          <w:szCs w:val="24"/>
        </w:rPr>
        <w:t xml:space="preserve">iniciam geralmente às 14h, sem horário fixo para o término, podendo se estender até </w:t>
      </w:r>
      <w:r>
        <w:rPr>
          <w:rFonts w:ascii="Arial" w:hAnsi="Arial" w:cs="Arial"/>
          <w:szCs w:val="24"/>
        </w:rPr>
        <w:t>o período noturno</w:t>
      </w:r>
      <w:r w:rsidRPr="00B1054F">
        <w:rPr>
          <w:rFonts w:ascii="Arial" w:hAnsi="Arial" w:cs="Arial"/>
          <w:szCs w:val="24"/>
        </w:rPr>
        <w:t>.</w:t>
      </w:r>
    </w:p>
    <w:p w:rsidR="009A1B2B" w:rsidRPr="00B1054F" w:rsidRDefault="009A1B2B" w:rsidP="009A1B2B">
      <w:pPr>
        <w:spacing w:after="60" w:line="340" w:lineRule="exact"/>
        <w:jc w:val="both"/>
        <w:rPr>
          <w:rFonts w:ascii="Arial" w:hAnsi="Arial" w:cs="Arial"/>
          <w:szCs w:val="24"/>
        </w:rPr>
      </w:pPr>
      <w:r w:rsidRPr="00B1054F">
        <w:rPr>
          <w:rFonts w:ascii="Arial" w:hAnsi="Arial" w:cs="Arial"/>
          <w:szCs w:val="24"/>
        </w:rPr>
        <w:t xml:space="preserve">As reuniões plenárias iniciam às 18h, com horário previsto para término às 21h. Porém, os conselheiros e funcionários geralmente </w:t>
      </w:r>
      <w:r>
        <w:rPr>
          <w:rFonts w:ascii="Arial" w:hAnsi="Arial" w:cs="Arial"/>
          <w:szCs w:val="24"/>
        </w:rPr>
        <w:t>deixam o CAU/ES por volta de</w:t>
      </w:r>
      <w:r w:rsidRPr="00B1054F">
        <w:rPr>
          <w:rFonts w:ascii="Arial" w:hAnsi="Arial" w:cs="Arial"/>
          <w:szCs w:val="24"/>
        </w:rPr>
        <w:t xml:space="preserve"> 22h. </w:t>
      </w:r>
    </w:p>
    <w:p w:rsidR="009A1B2B" w:rsidRPr="009060A9" w:rsidRDefault="009A1B2B" w:rsidP="009A1B2B">
      <w:pPr>
        <w:ind w:left="708"/>
        <w:rPr>
          <w:rFonts w:ascii="Arial" w:hAnsi="Arial" w:cs="Arial"/>
          <w:highlight w:val="yellow"/>
        </w:rPr>
      </w:pPr>
    </w:p>
    <w:p w:rsidR="009A1B2B" w:rsidRPr="009060A9" w:rsidRDefault="009A1B2B" w:rsidP="009A1B2B">
      <w:pPr>
        <w:rPr>
          <w:rFonts w:ascii="Arial" w:hAnsi="Arial" w:cs="Arial"/>
          <w:b/>
          <w:szCs w:val="24"/>
          <w:highlight w:val="yellow"/>
        </w:rPr>
      </w:pPr>
    </w:p>
    <w:p w:rsidR="009A1B2B" w:rsidRPr="00937394" w:rsidRDefault="009A1B2B" w:rsidP="009A1B2B">
      <w:pPr>
        <w:pStyle w:val="PargrafodaLista"/>
        <w:numPr>
          <w:ilvl w:val="1"/>
          <w:numId w:val="16"/>
        </w:numPr>
        <w:spacing w:after="240"/>
        <w:ind w:left="425" w:hanging="210"/>
        <w:contextualSpacing w:val="0"/>
        <w:rPr>
          <w:rFonts w:ascii="Arial" w:hAnsi="Arial" w:cs="Arial"/>
          <w:b/>
          <w:szCs w:val="24"/>
        </w:rPr>
      </w:pPr>
      <w:r w:rsidRPr="00937394">
        <w:rPr>
          <w:rFonts w:ascii="Arial" w:hAnsi="Arial" w:cs="Arial"/>
          <w:b/>
          <w:szCs w:val="24"/>
        </w:rPr>
        <w:t xml:space="preserve"> QUANTIDADE DE USUÁRIOS</w:t>
      </w:r>
    </w:p>
    <w:p w:rsidR="009A1B2B" w:rsidRPr="00232B85" w:rsidRDefault="009A1B2B" w:rsidP="009A1B2B">
      <w:pPr>
        <w:pStyle w:val="PargrafodaLista"/>
        <w:numPr>
          <w:ilvl w:val="2"/>
          <w:numId w:val="16"/>
        </w:numPr>
        <w:spacing w:after="240"/>
        <w:contextualSpacing w:val="0"/>
        <w:rPr>
          <w:rFonts w:ascii="Arial" w:hAnsi="Arial" w:cs="Arial"/>
          <w:b/>
          <w:szCs w:val="24"/>
        </w:rPr>
      </w:pPr>
      <w:r w:rsidRPr="00232B85">
        <w:rPr>
          <w:rFonts w:ascii="Arial" w:hAnsi="Arial" w:cs="Arial"/>
          <w:b/>
          <w:szCs w:val="24"/>
        </w:rPr>
        <w:t>COLABORADORES</w:t>
      </w:r>
    </w:p>
    <w:p w:rsidR="009A1B2B" w:rsidRPr="00232B85" w:rsidRDefault="009A1B2B" w:rsidP="009A1B2B">
      <w:pPr>
        <w:spacing w:line="340" w:lineRule="exact"/>
        <w:jc w:val="both"/>
        <w:rPr>
          <w:rFonts w:ascii="Arial" w:hAnsi="Arial" w:cs="Arial"/>
          <w:szCs w:val="24"/>
        </w:rPr>
      </w:pPr>
      <w:r w:rsidRPr="00232B85">
        <w:rPr>
          <w:rFonts w:ascii="Arial" w:hAnsi="Arial" w:cs="Arial"/>
          <w:szCs w:val="24"/>
        </w:rPr>
        <w:t>As 3 entidades possuem hoje a seguinte quantidade de colaboradores, composto por funcionários, estagiários e terceirizados:</w:t>
      </w:r>
    </w:p>
    <w:p w:rsidR="009A1B2B" w:rsidRPr="00232B85" w:rsidRDefault="009A1B2B" w:rsidP="009A1B2B">
      <w:pPr>
        <w:rPr>
          <w:rFonts w:ascii="Arial" w:hAnsi="Arial" w:cs="Arial"/>
          <w:szCs w:val="24"/>
        </w:rPr>
      </w:pPr>
    </w:p>
    <w:tbl>
      <w:tblPr>
        <w:tblStyle w:val="Tabelacomgrade"/>
        <w:tblW w:w="0" w:type="auto"/>
        <w:jc w:val="center"/>
        <w:tblLook w:val="04A0" w:firstRow="1" w:lastRow="0" w:firstColumn="1" w:lastColumn="0" w:noHBand="0" w:noVBand="1"/>
      </w:tblPr>
      <w:tblGrid>
        <w:gridCol w:w="2269"/>
        <w:gridCol w:w="3113"/>
      </w:tblGrid>
      <w:tr w:rsidR="009A1B2B" w:rsidRPr="00232B85" w:rsidTr="009A6B74">
        <w:trPr>
          <w:trHeight w:val="454"/>
          <w:jc w:val="center"/>
        </w:trPr>
        <w:tc>
          <w:tcPr>
            <w:tcW w:w="2269"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CAU/ES</w:t>
            </w:r>
          </w:p>
        </w:tc>
        <w:tc>
          <w:tcPr>
            <w:tcW w:w="3113"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14 Colaboradores</w:t>
            </w:r>
          </w:p>
        </w:tc>
      </w:tr>
      <w:tr w:rsidR="009A1B2B" w:rsidRPr="00232B85" w:rsidTr="009A6B74">
        <w:trPr>
          <w:trHeight w:val="454"/>
          <w:jc w:val="center"/>
        </w:trPr>
        <w:tc>
          <w:tcPr>
            <w:tcW w:w="2269"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IAB/ES</w:t>
            </w:r>
          </w:p>
        </w:tc>
        <w:tc>
          <w:tcPr>
            <w:tcW w:w="3113"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0 C</w:t>
            </w:r>
            <w:r>
              <w:rPr>
                <w:rFonts w:ascii="Arial" w:hAnsi="Arial" w:cs="Arial"/>
                <w:szCs w:val="24"/>
              </w:rPr>
              <w:t>olaborador</w:t>
            </w:r>
          </w:p>
        </w:tc>
      </w:tr>
      <w:tr w:rsidR="009A1B2B" w:rsidRPr="009060A9" w:rsidTr="009A6B74">
        <w:trPr>
          <w:trHeight w:val="454"/>
          <w:jc w:val="center"/>
        </w:trPr>
        <w:tc>
          <w:tcPr>
            <w:tcW w:w="2269"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SINDARQ-ES</w:t>
            </w:r>
          </w:p>
        </w:tc>
        <w:tc>
          <w:tcPr>
            <w:tcW w:w="3113" w:type="dxa"/>
            <w:vAlign w:val="center"/>
          </w:tcPr>
          <w:p w:rsidR="009A1B2B" w:rsidRPr="00232B85" w:rsidRDefault="009A1B2B" w:rsidP="009A6B74">
            <w:pPr>
              <w:jc w:val="center"/>
              <w:rPr>
                <w:rFonts w:ascii="Arial" w:hAnsi="Arial" w:cs="Arial"/>
                <w:szCs w:val="24"/>
              </w:rPr>
            </w:pPr>
            <w:r>
              <w:rPr>
                <w:rFonts w:ascii="Arial" w:hAnsi="Arial" w:cs="Arial"/>
                <w:szCs w:val="24"/>
              </w:rPr>
              <w:t>0 Colaborador</w:t>
            </w:r>
          </w:p>
        </w:tc>
      </w:tr>
    </w:tbl>
    <w:p w:rsidR="009A1B2B" w:rsidRPr="00046CC8" w:rsidRDefault="009A1B2B" w:rsidP="009A1B2B">
      <w:pPr>
        <w:rPr>
          <w:rFonts w:ascii="Arial" w:hAnsi="Arial" w:cs="Arial"/>
          <w:highlight w:val="yellow"/>
        </w:rPr>
      </w:pPr>
    </w:p>
    <w:p w:rsidR="009A1B2B" w:rsidRPr="00046CC8" w:rsidRDefault="009A1B2B" w:rsidP="009A1B2B">
      <w:pPr>
        <w:rPr>
          <w:rFonts w:ascii="Arial" w:hAnsi="Arial" w:cs="Arial"/>
          <w:highlight w:val="yellow"/>
        </w:rPr>
      </w:pPr>
    </w:p>
    <w:p w:rsidR="009A1B2B" w:rsidRPr="00232B85" w:rsidRDefault="009A1B2B" w:rsidP="009A1B2B">
      <w:pPr>
        <w:pStyle w:val="PargrafodaLista"/>
        <w:numPr>
          <w:ilvl w:val="2"/>
          <w:numId w:val="16"/>
        </w:numPr>
        <w:spacing w:after="240"/>
        <w:contextualSpacing w:val="0"/>
        <w:rPr>
          <w:rFonts w:ascii="Arial" w:hAnsi="Arial" w:cs="Arial"/>
          <w:b/>
          <w:szCs w:val="24"/>
        </w:rPr>
      </w:pPr>
      <w:r w:rsidRPr="00232B85">
        <w:rPr>
          <w:rFonts w:ascii="Arial" w:hAnsi="Arial" w:cs="Arial"/>
          <w:b/>
          <w:szCs w:val="24"/>
        </w:rPr>
        <w:t>CONSELHEIROS</w:t>
      </w:r>
    </w:p>
    <w:p w:rsidR="009A1B2B" w:rsidRPr="002439F4" w:rsidRDefault="009A1B2B" w:rsidP="009A1B2B">
      <w:pPr>
        <w:spacing w:line="340" w:lineRule="exact"/>
        <w:jc w:val="both"/>
        <w:rPr>
          <w:rFonts w:ascii="Arial" w:hAnsi="Arial" w:cs="Arial"/>
          <w:szCs w:val="24"/>
        </w:rPr>
      </w:pPr>
      <w:r w:rsidRPr="002439F4">
        <w:rPr>
          <w:rFonts w:ascii="Arial" w:hAnsi="Arial" w:cs="Arial"/>
          <w:szCs w:val="24"/>
        </w:rPr>
        <w:t>As 3 entidades possuem hoje a seguinte quantidade de conselh</w:t>
      </w:r>
      <w:r>
        <w:rPr>
          <w:rFonts w:ascii="Arial" w:hAnsi="Arial" w:cs="Arial"/>
          <w:szCs w:val="24"/>
        </w:rPr>
        <w:t xml:space="preserve">eiros e membros que utilizam a </w:t>
      </w:r>
      <w:r w:rsidRPr="002439F4">
        <w:rPr>
          <w:rFonts w:ascii="Arial" w:hAnsi="Arial" w:cs="Arial"/>
          <w:szCs w:val="24"/>
        </w:rPr>
        <w:t>Casa do Arquiteto:</w:t>
      </w:r>
    </w:p>
    <w:p w:rsidR="009A1B2B" w:rsidRDefault="009A1B2B" w:rsidP="009A1B2B">
      <w:pPr>
        <w:rPr>
          <w:rFonts w:ascii="Arial" w:hAnsi="Arial" w:cs="Arial"/>
          <w:szCs w:val="24"/>
          <w:highlight w:val="yellow"/>
        </w:rPr>
      </w:pPr>
    </w:p>
    <w:tbl>
      <w:tblPr>
        <w:tblStyle w:val="Tabelacomgrade"/>
        <w:tblW w:w="0" w:type="auto"/>
        <w:jc w:val="center"/>
        <w:tblLook w:val="04A0" w:firstRow="1" w:lastRow="0" w:firstColumn="1" w:lastColumn="0" w:noHBand="0" w:noVBand="1"/>
      </w:tblPr>
      <w:tblGrid>
        <w:gridCol w:w="2269"/>
        <w:gridCol w:w="3113"/>
      </w:tblGrid>
      <w:tr w:rsidR="009A1B2B" w:rsidRPr="00232B85" w:rsidTr="009A6B74">
        <w:trPr>
          <w:trHeight w:val="454"/>
          <w:jc w:val="center"/>
        </w:trPr>
        <w:tc>
          <w:tcPr>
            <w:tcW w:w="2269"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CAU/ES</w:t>
            </w:r>
          </w:p>
        </w:tc>
        <w:tc>
          <w:tcPr>
            <w:tcW w:w="3113" w:type="dxa"/>
            <w:vAlign w:val="center"/>
          </w:tcPr>
          <w:p w:rsidR="009A1B2B" w:rsidRPr="00232B85" w:rsidRDefault="009A1B2B" w:rsidP="009A6B74">
            <w:pPr>
              <w:jc w:val="center"/>
              <w:rPr>
                <w:rFonts w:ascii="Arial" w:hAnsi="Arial" w:cs="Arial"/>
                <w:szCs w:val="24"/>
              </w:rPr>
            </w:pPr>
            <w:r>
              <w:rPr>
                <w:rFonts w:ascii="Arial" w:hAnsi="Arial" w:cs="Arial"/>
                <w:szCs w:val="24"/>
              </w:rPr>
              <w:t>13</w:t>
            </w:r>
            <w:r w:rsidRPr="00232B85">
              <w:rPr>
                <w:rFonts w:ascii="Arial" w:hAnsi="Arial" w:cs="Arial"/>
                <w:szCs w:val="24"/>
              </w:rPr>
              <w:t xml:space="preserve"> </w:t>
            </w:r>
            <w:r>
              <w:rPr>
                <w:rFonts w:ascii="Arial" w:hAnsi="Arial" w:cs="Arial"/>
                <w:szCs w:val="24"/>
              </w:rPr>
              <w:t>Conselheiros</w:t>
            </w:r>
          </w:p>
        </w:tc>
      </w:tr>
      <w:tr w:rsidR="009A1B2B" w:rsidRPr="00232B85" w:rsidTr="009A6B74">
        <w:trPr>
          <w:trHeight w:val="454"/>
          <w:jc w:val="center"/>
        </w:trPr>
        <w:tc>
          <w:tcPr>
            <w:tcW w:w="2269"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IAB/ES</w:t>
            </w:r>
          </w:p>
        </w:tc>
        <w:tc>
          <w:tcPr>
            <w:tcW w:w="3113"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 xml:space="preserve">0 </w:t>
            </w:r>
            <w:r>
              <w:rPr>
                <w:rFonts w:ascii="Arial" w:hAnsi="Arial" w:cs="Arial"/>
                <w:szCs w:val="24"/>
              </w:rPr>
              <w:t>Conselheiro</w:t>
            </w:r>
          </w:p>
        </w:tc>
      </w:tr>
      <w:tr w:rsidR="009A1B2B" w:rsidRPr="009060A9" w:rsidTr="009A6B74">
        <w:trPr>
          <w:trHeight w:val="454"/>
          <w:jc w:val="center"/>
        </w:trPr>
        <w:tc>
          <w:tcPr>
            <w:tcW w:w="2269" w:type="dxa"/>
            <w:vAlign w:val="center"/>
          </w:tcPr>
          <w:p w:rsidR="009A1B2B" w:rsidRPr="00232B85" w:rsidRDefault="009A1B2B" w:rsidP="009A6B74">
            <w:pPr>
              <w:jc w:val="center"/>
              <w:rPr>
                <w:rFonts w:ascii="Arial" w:hAnsi="Arial" w:cs="Arial"/>
                <w:szCs w:val="24"/>
              </w:rPr>
            </w:pPr>
            <w:r w:rsidRPr="00232B85">
              <w:rPr>
                <w:rFonts w:ascii="Arial" w:hAnsi="Arial" w:cs="Arial"/>
                <w:szCs w:val="24"/>
              </w:rPr>
              <w:t>SINDARQ-ES</w:t>
            </w:r>
          </w:p>
        </w:tc>
        <w:tc>
          <w:tcPr>
            <w:tcW w:w="3113" w:type="dxa"/>
            <w:vAlign w:val="center"/>
          </w:tcPr>
          <w:p w:rsidR="009A1B2B" w:rsidRPr="00232B85" w:rsidRDefault="009A1B2B" w:rsidP="009A6B74">
            <w:pPr>
              <w:jc w:val="center"/>
              <w:rPr>
                <w:rFonts w:ascii="Arial" w:hAnsi="Arial" w:cs="Arial"/>
                <w:szCs w:val="24"/>
              </w:rPr>
            </w:pPr>
            <w:r>
              <w:rPr>
                <w:rFonts w:ascii="Arial" w:hAnsi="Arial" w:cs="Arial"/>
                <w:szCs w:val="24"/>
              </w:rPr>
              <w:t>0 Conselheiro</w:t>
            </w:r>
          </w:p>
        </w:tc>
      </w:tr>
    </w:tbl>
    <w:p w:rsidR="009A1B2B" w:rsidRDefault="009A1B2B" w:rsidP="009A1B2B">
      <w:pPr>
        <w:rPr>
          <w:rFonts w:ascii="Arial" w:hAnsi="Arial" w:cs="Arial"/>
          <w:b/>
          <w:szCs w:val="24"/>
        </w:rPr>
      </w:pPr>
    </w:p>
    <w:p w:rsidR="009A1B2B" w:rsidRPr="00232B85" w:rsidRDefault="009A1B2B" w:rsidP="009A1B2B">
      <w:pPr>
        <w:pStyle w:val="PargrafodaLista"/>
        <w:numPr>
          <w:ilvl w:val="2"/>
          <w:numId w:val="16"/>
        </w:numPr>
        <w:spacing w:after="240"/>
        <w:contextualSpacing w:val="0"/>
        <w:rPr>
          <w:rFonts w:ascii="Arial" w:hAnsi="Arial" w:cs="Arial"/>
          <w:b/>
          <w:szCs w:val="24"/>
        </w:rPr>
      </w:pPr>
      <w:r w:rsidRPr="00232B85">
        <w:rPr>
          <w:rFonts w:ascii="Arial" w:hAnsi="Arial" w:cs="Arial"/>
          <w:b/>
          <w:szCs w:val="24"/>
        </w:rPr>
        <w:t>PROFISSIONAIS EM ATENDIMENTO PRESENCIAL</w:t>
      </w:r>
    </w:p>
    <w:p w:rsidR="009A1B2B" w:rsidRPr="002439F4" w:rsidRDefault="009A1B2B" w:rsidP="009A1B2B">
      <w:pPr>
        <w:spacing w:line="340" w:lineRule="exact"/>
        <w:jc w:val="both"/>
        <w:rPr>
          <w:rFonts w:ascii="Arial" w:hAnsi="Arial" w:cs="Arial"/>
          <w:szCs w:val="24"/>
        </w:rPr>
      </w:pPr>
      <w:r w:rsidRPr="002439F4">
        <w:rPr>
          <w:rFonts w:ascii="Arial" w:hAnsi="Arial" w:cs="Arial"/>
          <w:szCs w:val="24"/>
        </w:rPr>
        <w:t xml:space="preserve">O CAU/ES atende </w:t>
      </w:r>
      <w:r>
        <w:rPr>
          <w:rFonts w:ascii="Arial" w:hAnsi="Arial" w:cs="Arial"/>
          <w:szCs w:val="24"/>
        </w:rPr>
        <w:t xml:space="preserve">presencialmente em sua sede </w:t>
      </w:r>
      <w:r w:rsidRPr="002439F4">
        <w:rPr>
          <w:rFonts w:ascii="Arial" w:hAnsi="Arial" w:cs="Arial"/>
          <w:szCs w:val="24"/>
        </w:rPr>
        <w:t xml:space="preserve">uma média de 03 (três) profissionais diariamente e cerca de 60 (sessenta) </w:t>
      </w:r>
      <w:r>
        <w:rPr>
          <w:rFonts w:ascii="Arial" w:hAnsi="Arial" w:cs="Arial"/>
          <w:szCs w:val="24"/>
        </w:rPr>
        <w:t xml:space="preserve">profissionais </w:t>
      </w:r>
      <w:r w:rsidRPr="002439F4">
        <w:rPr>
          <w:rFonts w:ascii="Arial" w:hAnsi="Arial" w:cs="Arial"/>
          <w:szCs w:val="24"/>
        </w:rPr>
        <w:t>mensalmente</w:t>
      </w:r>
      <w:r>
        <w:rPr>
          <w:rFonts w:ascii="Arial" w:hAnsi="Arial" w:cs="Arial"/>
          <w:szCs w:val="24"/>
        </w:rPr>
        <w:t xml:space="preserve">, </w:t>
      </w:r>
      <w:r w:rsidRPr="002439F4">
        <w:rPr>
          <w:rFonts w:ascii="Arial" w:hAnsi="Arial" w:cs="Arial"/>
          <w:szCs w:val="24"/>
        </w:rPr>
        <w:t>dados conforme re</w:t>
      </w:r>
      <w:r>
        <w:rPr>
          <w:rFonts w:ascii="Arial" w:hAnsi="Arial" w:cs="Arial"/>
          <w:szCs w:val="24"/>
        </w:rPr>
        <w:t>latório de atendimentos de 2018</w:t>
      </w:r>
      <w:r w:rsidRPr="002439F4">
        <w:rPr>
          <w:rFonts w:ascii="Arial" w:hAnsi="Arial" w:cs="Arial"/>
          <w:szCs w:val="24"/>
        </w:rPr>
        <w:t>.</w:t>
      </w:r>
    </w:p>
    <w:p w:rsidR="009A1B2B" w:rsidRPr="009060A9" w:rsidRDefault="009A1B2B" w:rsidP="009A1B2B">
      <w:pPr>
        <w:ind w:left="708"/>
        <w:jc w:val="both"/>
        <w:rPr>
          <w:rFonts w:ascii="Arial" w:hAnsi="Arial" w:cs="Arial"/>
          <w:szCs w:val="24"/>
          <w:highlight w:val="yellow"/>
        </w:rPr>
      </w:pPr>
    </w:p>
    <w:p w:rsidR="009A1B2B" w:rsidRPr="009060A9" w:rsidRDefault="009A1B2B" w:rsidP="009A1B2B">
      <w:pPr>
        <w:rPr>
          <w:rFonts w:ascii="Arial" w:hAnsi="Arial" w:cs="Arial"/>
          <w:b/>
          <w:szCs w:val="24"/>
          <w:highlight w:val="yellow"/>
        </w:rPr>
      </w:pPr>
      <w:r w:rsidRPr="009060A9">
        <w:rPr>
          <w:rFonts w:ascii="Arial" w:hAnsi="Arial" w:cs="Arial"/>
          <w:b/>
          <w:szCs w:val="24"/>
          <w:highlight w:val="yellow"/>
        </w:rPr>
        <w:br w:type="page"/>
      </w:r>
    </w:p>
    <w:p w:rsidR="009A1B2B" w:rsidRPr="006248F3" w:rsidRDefault="009A1B2B" w:rsidP="009A1B2B">
      <w:pPr>
        <w:pStyle w:val="PargrafodaLista"/>
        <w:numPr>
          <w:ilvl w:val="1"/>
          <w:numId w:val="16"/>
        </w:numPr>
        <w:spacing w:after="240"/>
        <w:ind w:left="425" w:hanging="210"/>
        <w:contextualSpacing w:val="0"/>
        <w:rPr>
          <w:rFonts w:ascii="Arial" w:hAnsi="Arial" w:cs="Arial"/>
          <w:b/>
          <w:szCs w:val="24"/>
        </w:rPr>
      </w:pPr>
      <w:r w:rsidRPr="006248F3">
        <w:rPr>
          <w:rFonts w:ascii="Arial" w:hAnsi="Arial" w:cs="Arial"/>
          <w:b/>
          <w:szCs w:val="24"/>
        </w:rPr>
        <w:lastRenderedPageBreak/>
        <w:t>INSTALAÇÕES ATUAIS</w:t>
      </w:r>
    </w:p>
    <w:p w:rsidR="009A1B2B" w:rsidRPr="006248F3" w:rsidRDefault="009A1B2B" w:rsidP="009A1B2B">
      <w:pPr>
        <w:spacing w:after="60" w:line="340" w:lineRule="exact"/>
        <w:jc w:val="both"/>
        <w:rPr>
          <w:rFonts w:ascii="Arial" w:hAnsi="Arial" w:cs="Arial"/>
          <w:szCs w:val="24"/>
        </w:rPr>
      </w:pPr>
      <w:r w:rsidRPr="006248F3">
        <w:rPr>
          <w:rFonts w:ascii="Arial" w:hAnsi="Arial" w:cs="Arial"/>
          <w:szCs w:val="24"/>
        </w:rPr>
        <w:t>O CAU/ES possui hoje uma área c</w:t>
      </w:r>
      <w:r>
        <w:rPr>
          <w:rFonts w:ascii="Arial" w:hAnsi="Arial" w:cs="Arial"/>
          <w:szCs w:val="24"/>
        </w:rPr>
        <w:t>onstruída de aproximadamente 285</w:t>
      </w:r>
      <w:r w:rsidRPr="006248F3">
        <w:rPr>
          <w:rFonts w:ascii="Arial" w:hAnsi="Arial" w:cs="Arial"/>
          <w:szCs w:val="24"/>
        </w:rPr>
        <w:t>m², composta da seguinte maneira:</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Recepção de 37,31m²;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Sala de trabalho 01, destinada à Presidência e ao atendimento individualizado do profissional, com 14,09m²;</w:t>
      </w:r>
    </w:p>
    <w:p w:rsidR="009A1B2B" w:rsidRPr="00205C48" w:rsidRDefault="009A1B2B" w:rsidP="009A1B2B">
      <w:pPr>
        <w:pStyle w:val="PargrafodaLista"/>
        <w:numPr>
          <w:ilvl w:val="0"/>
          <w:numId w:val="17"/>
        </w:numPr>
        <w:spacing w:after="40" w:line="340" w:lineRule="exact"/>
        <w:ind w:left="284" w:hanging="284"/>
        <w:jc w:val="both"/>
        <w:rPr>
          <w:rFonts w:ascii="Arial" w:hAnsi="Arial" w:cs="Arial"/>
          <w:szCs w:val="24"/>
        </w:rPr>
      </w:pPr>
      <w:r w:rsidRPr="00205C48">
        <w:rPr>
          <w:rFonts w:ascii="Arial" w:hAnsi="Arial" w:cs="Arial"/>
          <w:szCs w:val="24"/>
        </w:rPr>
        <w:t>Sala de trabalho 02, destinada à equipe técnica, com 16,40m²;</w:t>
      </w:r>
    </w:p>
    <w:p w:rsidR="009A1B2B" w:rsidRPr="00205C48" w:rsidRDefault="009A1B2B" w:rsidP="009A1B2B">
      <w:pPr>
        <w:pStyle w:val="PargrafodaLista"/>
        <w:numPr>
          <w:ilvl w:val="0"/>
          <w:numId w:val="17"/>
        </w:numPr>
        <w:spacing w:after="40" w:line="340" w:lineRule="exact"/>
        <w:ind w:left="284" w:hanging="284"/>
        <w:jc w:val="both"/>
        <w:rPr>
          <w:rFonts w:ascii="Arial" w:hAnsi="Arial" w:cs="Arial"/>
          <w:szCs w:val="24"/>
        </w:rPr>
      </w:pPr>
      <w:r w:rsidRPr="00205C48">
        <w:rPr>
          <w:rFonts w:ascii="Arial" w:hAnsi="Arial" w:cs="Arial"/>
          <w:szCs w:val="24"/>
        </w:rPr>
        <w:t>Sala de trabalho 03, destinada à equipe administrativa, com 18,75m²;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BA7A62">
        <w:rPr>
          <w:rFonts w:ascii="Arial" w:hAnsi="Arial" w:cs="Arial"/>
          <w:szCs w:val="24"/>
        </w:rPr>
        <w:t xml:space="preserve">Sala de trabalho </w:t>
      </w:r>
      <w:r>
        <w:rPr>
          <w:rFonts w:ascii="Arial" w:hAnsi="Arial" w:cs="Arial"/>
          <w:szCs w:val="24"/>
        </w:rPr>
        <w:t>0</w:t>
      </w:r>
      <w:r w:rsidRPr="00BA7A62">
        <w:rPr>
          <w:rFonts w:ascii="Arial" w:hAnsi="Arial" w:cs="Arial"/>
          <w:szCs w:val="24"/>
        </w:rPr>
        <w:t>4</w:t>
      </w:r>
      <w:r>
        <w:rPr>
          <w:rFonts w:ascii="Arial" w:hAnsi="Arial" w:cs="Arial"/>
          <w:szCs w:val="24"/>
        </w:rPr>
        <w:t>, destinada às assess. jurídica e de comunicação,</w:t>
      </w:r>
      <w:r w:rsidRPr="00BA7A62">
        <w:rPr>
          <w:rFonts w:ascii="Arial" w:hAnsi="Arial" w:cs="Arial"/>
          <w:szCs w:val="24"/>
        </w:rPr>
        <w:t xml:space="preserve"> com </w:t>
      </w:r>
      <w:r w:rsidRPr="00F00EB9">
        <w:rPr>
          <w:rFonts w:ascii="Arial" w:hAnsi="Arial" w:cs="Arial"/>
          <w:szCs w:val="24"/>
        </w:rPr>
        <w:t>17,76m²;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Sala de reunião com 13,02m²;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Sala de arquivo interno com 10,30m²;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Copa com 7,10m²;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02 Banheiros internos com 2,55m² cada, somando 5,18m²;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Circulação interna com 16m²;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Área de serviço descoberta com 9,58m²;</w:t>
      </w:r>
    </w:p>
    <w:p w:rsidR="009A1B2B" w:rsidRPr="00BA7A62" w:rsidRDefault="009A1B2B" w:rsidP="009A1B2B">
      <w:pPr>
        <w:pStyle w:val="PargrafodaLista"/>
        <w:numPr>
          <w:ilvl w:val="0"/>
          <w:numId w:val="17"/>
        </w:numPr>
        <w:spacing w:after="40" w:line="340" w:lineRule="exact"/>
        <w:ind w:left="284" w:hanging="284"/>
        <w:jc w:val="both"/>
        <w:rPr>
          <w:rFonts w:ascii="Arial" w:hAnsi="Arial" w:cs="Arial"/>
          <w:szCs w:val="24"/>
        </w:rPr>
      </w:pPr>
      <w:r>
        <w:rPr>
          <w:rFonts w:ascii="Arial" w:hAnsi="Arial" w:cs="Arial"/>
          <w:szCs w:val="24"/>
        </w:rPr>
        <w:t>Auditório com 42,79</w:t>
      </w:r>
      <w:r w:rsidRPr="00BA7A62">
        <w:rPr>
          <w:rFonts w:ascii="Arial" w:hAnsi="Arial" w:cs="Arial"/>
          <w:szCs w:val="24"/>
        </w:rPr>
        <w:t>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Pavilhão de exposições com 33,94m²;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Cozinha com 9,36m²;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02 Banheiros externos com 2,685m² cada, somando 5,37m²;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Almoxarifado com 5,89m²;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Sala do IAB/ES com 9,68m²;</w:t>
      </w:r>
    </w:p>
    <w:p w:rsidR="009A1B2B" w:rsidRPr="00F00EB9" w:rsidRDefault="009A1B2B" w:rsidP="009A1B2B">
      <w:pPr>
        <w:pStyle w:val="PargrafodaLista"/>
        <w:numPr>
          <w:ilvl w:val="0"/>
          <w:numId w:val="17"/>
        </w:numPr>
        <w:spacing w:after="40" w:line="340" w:lineRule="exact"/>
        <w:ind w:left="284" w:hanging="284"/>
        <w:jc w:val="both"/>
        <w:rPr>
          <w:rFonts w:ascii="Arial" w:hAnsi="Arial" w:cs="Arial"/>
          <w:szCs w:val="24"/>
        </w:rPr>
      </w:pPr>
      <w:r w:rsidRPr="00F00EB9">
        <w:rPr>
          <w:rFonts w:ascii="Arial" w:hAnsi="Arial" w:cs="Arial"/>
          <w:szCs w:val="24"/>
        </w:rPr>
        <w:t>Sala do SINDARQ-ES com 9,36m²;</w:t>
      </w:r>
    </w:p>
    <w:p w:rsidR="009A1B2B" w:rsidRPr="00756580" w:rsidRDefault="009A1B2B" w:rsidP="009A1B2B">
      <w:pPr>
        <w:spacing w:after="60" w:line="340" w:lineRule="exact"/>
        <w:jc w:val="both"/>
        <w:rPr>
          <w:rFonts w:ascii="Arial" w:hAnsi="Arial" w:cs="Arial"/>
          <w:szCs w:val="24"/>
        </w:rPr>
      </w:pPr>
      <w:r w:rsidRPr="00756580">
        <w:rPr>
          <w:rFonts w:ascii="Arial" w:hAnsi="Arial" w:cs="Arial"/>
          <w:szCs w:val="24"/>
        </w:rPr>
        <w:t>Atualmente o Conselho utiliza diariamente e intensamente somente a área ocupada pela c</w:t>
      </w:r>
      <w:r>
        <w:rPr>
          <w:rFonts w:ascii="Arial" w:hAnsi="Arial" w:cs="Arial"/>
          <w:szCs w:val="24"/>
        </w:rPr>
        <w:t>asa principal, com cerca de 165</w:t>
      </w:r>
      <w:r w:rsidRPr="00756580">
        <w:rPr>
          <w:rFonts w:ascii="Arial" w:hAnsi="Arial" w:cs="Arial"/>
          <w:szCs w:val="24"/>
        </w:rPr>
        <w:t>m², e a única vaga de garagem existente. Todos os outros espaços disponíveis no terreno estão ociosos ou subutil</w:t>
      </w:r>
      <w:r>
        <w:rPr>
          <w:rFonts w:ascii="Arial" w:hAnsi="Arial" w:cs="Arial"/>
          <w:szCs w:val="24"/>
        </w:rPr>
        <w:t xml:space="preserve">izados. O auditório, o pavilhão </w:t>
      </w:r>
      <w:r w:rsidRPr="00756580">
        <w:rPr>
          <w:rFonts w:ascii="Arial" w:hAnsi="Arial" w:cs="Arial"/>
          <w:szCs w:val="24"/>
        </w:rPr>
        <w:t>de exposições e os banheiros externos são utilizados somente uma única noite ao mês em razão da realização da reunião Plenária, onde se reúnem cerca de 15 pessoas. Também são utilizados para eventos esporádicos que acontecem cerca de 5 vezes ao ano, com a participação de aproximadamente 20 a 40 pessoas.</w:t>
      </w:r>
    </w:p>
    <w:p w:rsidR="009A1B2B" w:rsidRPr="00756580" w:rsidRDefault="009A1B2B" w:rsidP="009A1B2B">
      <w:pPr>
        <w:spacing w:after="60" w:line="340" w:lineRule="exact"/>
        <w:jc w:val="both"/>
        <w:rPr>
          <w:rFonts w:ascii="Arial" w:hAnsi="Arial" w:cs="Arial"/>
          <w:szCs w:val="24"/>
        </w:rPr>
      </w:pPr>
      <w:r w:rsidRPr="00756580">
        <w:rPr>
          <w:rFonts w:ascii="Arial" w:hAnsi="Arial" w:cs="Arial"/>
          <w:szCs w:val="24"/>
        </w:rPr>
        <w:t xml:space="preserve">Apesar de a </w:t>
      </w:r>
      <w:r w:rsidRPr="00CC02FE">
        <w:rPr>
          <w:rFonts w:ascii="Arial" w:hAnsi="Arial" w:cs="Arial"/>
          <w:i/>
          <w:szCs w:val="24"/>
        </w:rPr>
        <w:t>Casa do Arquiteto</w:t>
      </w:r>
      <w:r w:rsidRPr="00756580">
        <w:rPr>
          <w:rFonts w:ascii="Arial" w:hAnsi="Arial" w:cs="Arial"/>
          <w:szCs w:val="24"/>
        </w:rPr>
        <w:t xml:space="preserve"> contar com auditório completamente equipado com projetor, mesa de som, caixas de som, microfones, ar condicionado e iluminação adequada, possui capacidade bastante limitada, oferecendo assento confortável a um máximo de 40 pessoas. Esta capacidade não condiz com a necessidade de público que os eventos organizados pelo CAU/ES requerem. Os eventos de maior porte, promovidos pelo CAU/ES durante o ano, como o Fórum de Arquitetos, o Fórum de ATHIS e as eventuais palestras, requerem um público médio de 150 a 200 ouvintes, o que determina a necessidade de aluguel de outros auditórios ou parcerias com outras entidades para cessão de espaços adequados, excluindo a possibilidade de utilização novamente da própria </w:t>
      </w:r>
      <w:r w:rsidRPr="00CC02FE">
        <w:rPr>
          <w:rFonts w:ascii="Arial" w:hAnsi="Arial" w:cs="Arial"/>
          <w:i/>
          <w:szCs w:val="24"/>
        </w:rPr>
        <w:t>Casa do Arquiteto</w:t>
      </w:r>
      <w:r w:rsidRPr="00756580">
        <w:rPr>
          <w:rFonts w:ascii="Arial" w:hAnsi="Arial" w:cs="Arial"/>
          <w:szCs w:val="24"/>
        </w:rPr>
        <w:t>.</w:t>
      </w:r>
    </w:p>
    <w:p w:rsidR="009A1B2B" w:rsidRPr="006C4B14" w:rsidRDefault="009A1B2B" w:rsidP="009A1B2B">
      <w:pPr>
        <w:pStyle w:val="PargrafodaLista"/>
        <w:numPr>
          <w:ilvl w:val="1"/>
          <w:numId w:val="16"/>
        </w:numPr>
        <w:spacing w:after="240"/>
        <w:ind w:left="425" w:hanging="210"/>
        <w:contextualSpacing w:val="0"/>
        <w:rPr>
          <w:rFonts w:ascii="Arial" w:hAnsi="Arial" w:cs="Arial"/>
          <w:b/>
          <w:szCs w:val="24"/>
        </w:rPr>
      </w:pPr>
      <w:r w:rsidRPr="006C4B14">
        <w:rPr>
          <w:rFonts w:ascii="Arial" w:hAnsi="Arial" w:cs="Arial"/>
          <w:b/>
          <w:szCs w:val="24"/>
        </w:rPr>
        <w:lastRenderedPageBreak/>
        <w:t>SEGURANÇA</w:t>
      </w:r>
    </w:p>
    <w:p w:rsidR="009A1B2B" w:rsidRDefault="009A1B2B" w:rsidP="009A1B2B">
      <w:pPr>
        <w:spacing w:after="60" w:line="340" w:lineRule="exact"/>
        <w:jc w:val="both"/>
        <w:rPr>
          <w:rFonts w:ascii="Arial" w:hAnsi="Arial" w:cs="Arial"/>
          <w:szCs w:val="24"/>
        </w:rPr>
      </w:pPr>
      <w:r w:rsidRPr="00CC02FE">
        <w:rPr>
          <w:rFonts w:ascii="Arial" w:hAnsi="Arial" w:cs="Arial"/>
          <w:szCs w:val="24"/>
        </w:rPr>
        <w:t>Em 2018 o CAU/ES registrou junto à Secretaria de Segurança Pública e De</w:t>
      </w:r>
      <w:r>
        <w:rPr>
          <w:rFonts w:ascii="Arial" w:hAnsi="Arial" w:cs="Arial"/>
          <w:szCs w:val="24"/>
        </w:rPr>
        <w:t>fesa Social do Espírito Santo 07</w:t>
      </w:r>
      <w:r w:rsidRPr="00CC02FE">
        <w:rPr>
          <w:rFonts w:ascii="Arial" w:hAnsi="Arial" w:cs="Arial"/>
          <w:szCs w:val="24"/>
        </w:rPr>
        <w:t xml:space="preserve"> boletins de ocorrência</w:t>
      </w:r>
      <w:r>
        <w:rPr>
          <w:rFonts w:ascii="Arial" w:hAnsi="Arial" w:cs="Arial"/>
          <w:szCs w:val="24"/>
        </w:rPr>
        <w:t xml:space="preserve"> (ver no ANEXO III)</w:t>
      </w:r>
      <w:r w:rsidRPr="00CC02FE">
        <w:rPr>
          <w:rFonts w:ascii="Arial" w:hAnsi="Arial" w:cs="Arial"/>
          <w:szCs w:val="24"/>
        </w:rPr>
        <w:t xml:space="preserve">, por furtos e arrombamentos ocorridos em sua sede. </w:t>
      </w:r>
      <w:r>
        <w:rPr>
          <w:rFonts w:ascii="Arial" w:hAnsi="Arial" w:cs="Arial"/>
          <w:szCs w:val="24"/>
        </w:rPr>
        <w:t>O detalhamento das despesas pode ser verificado no ANEXO IV.</w:t>
      </w:r>
    </w:p>
    <w:p w:rsidR="009A1B2B" w:rsidRPr="006C4B14" w:rsidRDefault="009A1B2B" w:rsidP="009A1B2B">
      <w:pPr>
        <w:jc w:val="both"/>
        <w:rPr>
          <w:rFonts w:ascii="Arial" w:hAnsi="Arial" w:cs="Arial"/>
          <w:sz w:val="10"/>
          <w:szCs w:val="10"/>
        </w:rPr>
      </w:pPr>
    </w:p>
    <w:tbl>
      <w:tblPr>
        <w:tblStyle w:val="Tabelacomgrade"/>
        <w:tblW w:w="0" w:type="auto"/>
        <w:tblLook w:val="04A0" w:firstRow="1" w:lastRow="0" w:firstColumn="1" w:lastColumn="0" w:noHBand="0" w:noVBand="1"/>
      </w:tblPr>
      <w:tblGrid>
        <w:gridCol w:w="1413"/>
        <w:gridCol w:w="1418"/>
        <w:gridCol w:w="4819"/>
        <w:gridCol w:w="1694"/>
      </w:tblGrid>
      <w:tr w:rsidR="009A1B2B" w:rsidRPr="00431309" w:rsidTr="009A6B74">
        <w:trPr>
          <w:trHeight w:val="632"/>
        </w:trPr>
        <w:tc>
          <w:tcPr>
            <w:tcW w:w="1413" w:type="dxa"/>
            <w:shd w:val="clear" w:color="auto" w:fill="E7E6E6" w:themeFill="background2"/>
            <w:vAlign w:val="center"/>
          </w:tcPr>
          <w:p w:rsidR="009A1B2B" w:rsidRPr="00D30BE0" w:rsidRDefault="009A1B2B" w:rsidP="009A6B74">
            <w:pPr>
              <w:jc w:val="center"/>
              <w:rPr>
                <w:rFonts w:ascii="Arial" w:hAnsi="Arial" w:cs="Arial"/>
                <w:b/>
                <w:sz w:val="20"/>
              </w:rPr>
            </w:pPr>
            <w:r w:rsidRPr="00D30BE0">
              <w:rPr>
                <w:rFonts w:ascii="Arial" w:hAnsi="Arial" w:cs="Arial"/>
                <w:b/>
                <w:sz w:val="20"/>
              </w:rPr>
              <w:t>Nº DOS B.O.</w:t>
            </w:r>
          </w:p>
        </w:tc>
        <w:tc>
          <w:tcPr>
            <w:tcW w:w="1418" w:type="dxa"/>
            <w:shd w:val="clear" w:color="auto" w:fill="E7E6E6" w:themeFill="background2"/>
            <w:vAlign w:val="center"/>
          </w:tcPr>
          <w:p w:rsidR="009A1B2B" w:rsidRPr="00D30BE0" w:rsidRDefault="009A1B2B" w:rsidP="009A6B74">
            <w:pPr>
              <w:jc w:val="center"/>
              <w:rPr>
                <w:rFonts w:ascii="Arial" w:hAnsi="Arial" w:cs="Arial"/>
                <w:b/>
                <w:sz w:val="20"/>
              </w:rPr>
            </w:pPr>
            <w:r w:rsidRPr="00D30BE0">
              <w:rPr>
                <w:rFonts w:ascii="Arial" w:hAnsi="Arial" w:cs="Arial"/>
                <w:b/>
                <w:sz w:val="20"/>
              </w:rPr>
              <w:t>DATA</w:t>
            </w:r>
          </w:p>
        </w:tc>
        <w:tc>
          <w:tcPr>
            <w:tcW w:w="4819" w:type="dxa"/>
            <w:shd w:val="clear" w:color="auto" w:fill="E7E6E6" w:themeFill="background2"/>
            <w:vAlign w:val="center"/>
          </w:tcPr>
          <w:p w:rsidR="009A1B2B" w:rsidRPr="00D30BE0" w:rsidRDefault="009A1B2B" w:rsidP="009A6B74">
            <w:pPr>
              <w:jc w:val="center"/>
              <w:rPr>
                <w:rFonts w:ascii="Arial" w:hAnsi="Arial" w:cs="Arial"/>
                <w:b/>
                <w:sz w:val="20"/>
              </w:rPr>
            </w:pPr>
            <w:r w:rsidRPr="00D30BE0">
              <w:rPr>
                <w:rFonts w:ascii="Arial" w:hAnsi="Arial" w:cs="Arial"/>
                <w:b/>
                <w:sz w:val="20"/>
              </w:rPr>
              <w:t>ITENS FURTADOS</w:t>
            </w:r>
          </w:p>
        </w:tc>
        <w:tc>
          <w:tcPr>
            <w:tcW w:w="1694" w:type="dxa"/>
            <w:shd w:val="clear" w:color="auto" w:fill="E7E6E6" w:themeFill="background2"/>
            <w:vAlign w:val="center"/>
          </w:tcPr>
          <w:p w:rsidR="009A1B2B" w:rsidRPr="00431309" w:rsidRDefault="009A1B2B" w:rsidP="009A6B74">
            <w:pPr>
              <w:jc w:val="center"/>
              <w:rPr>
                <w:rFonts w:ascii="Arial" w:hAnsi="Arial" w:cs="Arial"/>
                <w:b/>
                <w:sz w:val="20"/>
              </w:rPr>
            </w:pPr>
            <w:r w:rsidRPr="00D30BE0">
              <w:rPr>
                <w:rFonts w:ascii="Arial" w:hAnsi="Arial" w:cs="Arial"/>
                <w:b/>
                <w:sz w:val="20"/>
              </w:rPr>
              <w:t>DESPESAS GERADAS</w:t>
            </w:r>
          </w:p>
        </w:tc>
      </w:tr>
      <w:tr w:rsidR="009A1B2B" w:rsidTr="009A6B74">
        <w:trPr>
          <w:trHeight w:val="454"/>
        </w:trPr>
        <w:tc>
          <w:tcPr>
            <w:tcW w:w="1413" w:type="dxa"/>
            <w:vAlign w:val="center"/>
          </w:tcPr>
          <w:p w:rsidR="009A1B2B" w:rsidRDefault="009A1B2B" w:rsidP="009A6B74">
            <w:pPr>
              <w:jc w:val="center"/>
              <w:rPr>
                <w:rFonts w:ascii="Arial" w:hAnsi="Arial" w:cs="Arial"/>
                <w:szCs w:val="24"/>
              </w:rPr>
            </w:pPr>
            <w:r>
              <w:rPr>
                <w:rFonts w:ascii="Arial" w:hAnsi="Arial" w:cs="Arial"/>
                <w:szCs w:val="24"/>
              </w:rPr>
              <w:t>36490712</w:t>
            </w:r>
          </w:p>
        </w:tc>
        <w:tc>
          <w:tcPr>
            <w:tcW w:w="1418" w:type="dxa"/>
            <w:vAlign w:val="center"/>
          </w:tcPr>
          <w:p w:rsidR="009A1B2B" w:rsidRDefault="009A1B2B" w:rsidP="009A6B74">
            <w:pPr>
              <w:jc w:val="center"/>
              <w:rPr>
                <w:rFonts w:ascii="Arial" w:hAnsi="Arial" w:cs="Arial"/>
                <w:szCs w:val="24"/>
              </w:rPr>
            </w:pPr>
            <w:r>
              <w:rPr>
                <w:rFonts w:ascii="Arial" w:hAnsi="Arial" w:cs="Arial"/>
                <w:szCs w:val="24"/>
              </w:rPr>
              <w:t>19/06/2018</w:t>
            </w:r>
          </w:p>
        </w:tc>
        <w:tc>
          <w:tcPr>
            <w:tcW w:w="4819" w:type="dxa"/>
            <w:vAlign w:val="center"/>
          </w:tcPr>
          <w:p w:rsidR="009A1B2B" w:rsidRDefault="009A1B2B" w:rsidP="009A6B74">
            <w:pPr>
              <w:jc w:val="both"/>
              <w:rPr>
                <w:rFonts w:ascii="Arial" w:hAnsi="Arial" w:cs="Arial"/>
                <w:szCs w:val="24"/>
              </w:rPr>
            </w:pPr>
            <w:r>
              <w:rPr>
                <w:rFonts w:ascii="Arial" w:hAnsi="Arial" w:cs="Arial"/>
                <w:szCs w:val="24"/>
              </w:rPr>
              <w:t>Hidrômetro da CESAN.</w:t>
            </w:r>
          </w:p>
        </w:tc>
        <w:tc>
          <w:tcPr>
            <w:tcW w:w="1694" w:type="dxa"/>
            <w:vAlign w:val="center"/>
          </w:tcPr>
          <w:p w:rsidR="009A1B2B" w:rsidRDefault="009A1B2B" w:rsidP="009A6B74">
            <w:pPr>
              <w:jc w:val="right"/>
              <w:rPr>
                <w:rFonts w:ascii="Arial" w:hAnsi="Arial" w:cs="Arial"/>
                <w:szCs w:val="24"/>
              </w:rPr>
            </w:pPr>
            <w:r>
              <w:rPr>
                <w:rFonts w:ascii="Arial" w:hAnsi="Arial" w:cs="Arial"/>
                <w:szCs w:val="24"/>
              </w:rPr>
              <w:t>R$ 0,00</w:t>
            </w:r>
          </w:p>
        </w:tc>
      </w:tr>
      <w:tr w:rsidR="009A1B2B" w:rsidTr="009A6B74">
        <w:trPr>
          <w:trHeight w:val="454"/>
        </w:trPr>
        <w:tc>
          <w:tcPr>
            <w:tcW w:w="1413" w:type="dxa"/>
            <w:vAlign w:val="center"/>
          </w:tcPr>
          <w:p w:rsidR="009A1B2B" w:rsidRDefault="009A1B2B" w:rsidP="009A6B74">
            <w:pPr>
              <w:jc w:val="center"/>
              <w:rPr>
                <w:rFonts w:ascii="Arial" w:hAnsi="Arial" w:cs="Arial"/>
                <w:szCs w:val="24"/>
              </w:rPr>
            </w:pPr>
            <w:r>
              <w:rPr>
                <w:rFonts w:ascii="Arial" w:hAnsi="Arial" w:cs="Arial"/>
                <w:szCs w:val="24"/>
              </w:rPr>
              <w:t>36848241</w:t>
            </w:r>
          </w:p>
        </w:tc>
        <w:tc>
          <w:tcPr>
            <w:tcW w:w="1418" w:type="dxa"/>
            <w:vAlign w:val="center"/>
          </w:tcPr>
          <w:p w:rsidR="009A1B2B" w:rsidRDefault="009A1B2B" w:rsidP="009A6B74">
            <w:pPr>
              <w:jc w:val="center"/>
              <w:rPr>
                <w:rFonts w:ascii="Arial" w:hAnsi="Arial" w:cs="Arial"/>
                <w:szCs w:val="24"/>
              </w:rPr>
            </w:pPr>
            <w:r>
              <w:rPr>
                <w:rFonts w:ascii="Arial" w:hAnsi="Arial" w:cs="Arial"/>
                <w:szCs w:val="24"/>
              </w:rPr>
              <w:t>01/08/2018</w:t>
            </w:r>
          </w:p>
        </w:tc>
        <w:tc>
          <w:tcPr>
            <w:tcW w:w="4819" w:type="dxa"/>
            <w:vAlign w:val="center"/>
          </w:tcPr>
          <w:p w:rsidR="009A1B2B" w:rsidRDefault="009A1B2B" w:rsidP="009A6B74">
            <w:pPr>
              <w:jc w:val="both"/>
              <w:rPr>
                <w:rFonts w:ascii="Arial" w:hAnsi="Arial" w:cs="Arial"/>
                <w:szCs w:val="24"/>
              </w:rPr>
            </w:pPr>
            <w:r>
              <w:rPr>
                <w:rFonts w:ascii="Arial" w:hAnsi="Arial" w:cs="Arial"/>
                <w:szCs w:val="24"/>
              </w:rPr>
              <w:t>Furto de cabeamento elétrico externo, entre o relógio de energia e a edificação.</w:t>
            </w:r>
          </w:p>
        </w:tc>
        <w:tc>
          <w:tcPr>
            <w:tcW w:w="1694" w:type="dxa"/>
            <w:vAlign w:val="center"/>
          </w:tcPr>
          <w:p w:rsidR="009A1B2B" w:rsidRDefault="009A1B2B" w:rsidP="009A6B74">
            <w:pPr>
              <w:jc w:val="right"/>
              <w:rPr>
                <w:rFonts w:ascii="Arial" w:hAnsi="Arial" w:cs="Arial"/>
                <w:szCs w:val="24"/>
              </w:rPr>
            </w:pPr>
            <w:r>
              <w:rPr>
                <w:rFonts w:ascii="Arial" w:hAnsi="Arial" w:cs="Arial"/>
                <w:szCs w:val="24"/>
              </w:rPr>
              <w:t>R$ 2.206,00</w:t>
            </w:r>
          </w:p>
        </w:tc>
      </w:tr>
      <w:tr w:rsidR="009A1B2B" w:rsidTr="009A6B74">
        <w:trPr>
          <w:trHeight w:val="454"/>
        </w:trPr>
        <w:tc>
          <w:tcPr>
            <w:tcW w:w="1413" w:type="dxa"/>
            <w:vAlign w:val="center"/>
          </w:tcPr>
          <w:p w:rsidR="009A1B2B" w:rsidRDefault="009A1B2B" w:rsidP="009A6B74">
            <w:pPr>
              <w:jc w:val="center"/>
              <w:rPr>
                <w:rFonts w:ascii="Arial" w:hAnsi="Arial" w:cs="Arial"/>
                <w:szCs w:val="24"/>
              </w:rPr>
            </w:pPr>
            <w:r>
              <w:rPr>
                <w:rFonts w:ascii="Arial" w:hAnsi="Arial" w:cs="Arial"/>
                <w:szCs w:val="24"/>
              </w:rPr>
              <w:t>36862975</w:t>
            </w:r>
          </w:p>
        </w:tc>
        <w:tc>
          <w:tcPr>
            <w:tcW w:w="1418" w:type="dxa"/>
            <w:vAlign w:val="center"/>
          </w:tcPr>
          <w:p w:rsidR="009A1B2B" w:rsidRDefault="009A1B2B" w:rsidP="009A6B74">
            <w:pPr>
              <w:jc w:val="center"/>
              <w:rPr>
                <w:rFonts w:ascii="Arial" w:hAnsi="Arial" w:cs="Arial"/>
                <w:szCs w:val="24"/>
              </w:rPr>
            </w:pPr>
            <w:r>
              <w:rPr>
                <w:rFonts w:ascii="Arial" w:hAnsi="Arial" w:cs="Arial"/>
                <w:szCs w:val="24"/>
              </w:rPr>
              <w:t>02/08/2018</w:t>
            </w:r>
          </w:p>
        </w:tc>
        <w:tc>
          <w:tcPr>
            <w:tcW w:w="4819" w:type="dxa"/>
            <w:vAlign w:val="center"/>
          </w:tcPr>
          <w:p w:rsidR="009A1B2B" w:rsidRDefault="009A1B2B" w:rsidP="009A6B74">
            <w:pPr>
              <w:jc w:val="both"/>
              <w:rPr>
                <w:rFonts w:ascii="Arial" w:hAnsi="Arial" w:cs="Arial"/>
                <w:szCs w:val="24"/>
              </w:rPr>
            </w:pPr>
            <w:r>
              <w:rPr>
                <w:rFonts w:ascii="Arial" w:hAnsi="Arial" w:cs="Arial"/>
                <w:szCs w:val="24"/>
              </w:rPr>
              <w:t>Arrombamento do padrão de energia e corte dos cabeamentos de energia.</w:t>
            </w:r>
          </w:p>
        </w:tc>
        <w:tc>
          <w:tcPr>
            <w:tcW w:w="1694" w:type="dxa"/>
            <w:vAlign w:val="center"/>
          </w:tcPr>
          <w:p w:rsidR="009A1B2B" w:rsidRDefault="009A1B2B" w:rsidP="009A6B74">
            <w:pPr>
              <w:jc w:val="right"/>
              <w:rPr>
                <w:rFonts w:ascii="Arial" w:hAnsi="Arial" w:cs="Arial"/>
                <w:szCs w:val="24"/>
              </w:rPr>
            </w:pPr>
            <w:r>
              <w:rPr>
                <w:rFonts w:ascii="Arial" w:hAnsi="Arial" w:cs="Arial"/>
                <w:szCs w:val="24"/>
              </w:rPr>
              <w:t>R$ 638,00</w:t>
            </w:r>
          </w:p>
        </w:tc>
      </w:tr>
      <w:tr w:rsidR="009A1B2B" w:rsidTr="009A6B74">
        <w:trPr>
          <w:trHeight w:val="454"/>
        </w:trPr>
        <w:tc>
          <w:tcPr>
            <w:tcW w:w="1413" w:type="dxa"/>
            <w:vAlign w:val="center"/>
          </w:tcPr>
          <w:p w:rsidR="009A1B2B" w:rsidRDefault="009A1B2B" w:rsidP="009A6B74">
            <w:pPr>
              <w:jc w:val="center"/>
              <w:rPr>
                <w:rFonts w:ascii="Arial" w:hAnsi="Arial" w:cs="Arial"/>
                <w:szCs w:val="24"/>
              </w:rPr>
            </w:pPr>
            <w:r>
              <w:rPr>
                <w:rFonts w:ascii="Arial" w:hAnsi="Arial" w:cs="Arial"/>
                <w:szCs w:val="24"/>
              </w:rPr>
              <w:t>37160770</w:t>
            </w:r>
          </w:p>
        </w:tc>
        <w:tc>
          <w:tcPr>
            <w:tcW w:w="1418" w:type="dxa"/>
            <w:vAlign w:val="center"/>
          </w:tcPr>
          <w:p w:rsidR="009A1B2B" w:rsidRDefault="009A1B2B" w:rsidP="009A6B74">
            <w:pPr>
              <w:jc w:val="center"/>
              <w:rPr>
                <w:rFonts w:ascii="Arial" w:hAnsi="Arial" w:cs="Arial"/>
                <w:szCs w:val="24"/>
              </w:rPr>
            </w:pPr>
            <w:r>
              <w:rPr>
                <w:rFonts w:ascii="Arial" w:hAnsi="Arial" w:cs="Arial"/>
                <w:szCs w:val="24"/>
              </w:rPr>
              <w:t>03/09/2018</w:t>
            </w:r>
          </w:p>
        </w:tc>
        <w:tc>
          <w:tcPr>
            <w:tcW w:w="4819" w:type="dxa"/>
            <w:vAlign w:val="center"/>
          </w:tcPr>
          <w:p w:rsidR="009A1B2B" w:rsidRDefault="009A1B2B" w:rsidP="009A6B74">
            <w:pPr>
              <w:jc w:val="both"/>
              <w:rPr>
                <w:rFonts w:ascii="Arial" w:hAnsi="Arial" w:cs="Arial"/>
                <w:szCs w:val="24"/>
              </w:rPr>
            </w:pPr>
            <w:r>
              <w:rPr>
                <w:rFonts w:ascii="Arial" w:hAnsi="Arial" w:cs="Arial"/>
                <w:szCs w:val="24"/>
              </w:rPr>
              <w:t>Furto de cabeamento elétrico externo, entre o relógio de energia e a edificação.</w:t>
            </w:r>
          </w:p>
        </w:tc>
        <w:tc>
          <w:tcPr>
            <w:tcW w:w="1694" w:type="dxa"/>
            <w:vAlign w:val="center"/>
          </w:tcPr>
          <w:p w:rsidR="009A1B2B" w:rsidRDefault="009A1B2B" w:rsidP="009A6B74">
            <w:pPr>
              <w:jc w:val="right"/>
              <w:rPr>
                <w:rFonts w:ascii="Arial" w:hAnsi="Arial" w:cs="Arial"/>
                <w:szCs w:val="24"/>
              </w:rPr>
            </w:pPr>
            <w:r>
              <w:rPr>
                <w:rFonts w:ascii="Arial" w:hAnsi="Arial" w:cs="Arial"/>
                <w:szCs w:val="24"/>
              </w:rPr>
              <w:t>R$ 3.689,14</w:t>
            </w:r>
          </w:p>
        </w:tc>
      </w:tr>
      <w:tr w:rsidR="009A1B2B" w:rsidTr="009A6B74">
        <w:trPr>
          <w:trHeight w:val="454"/>
        </w:trPr>
        <w:tc>
          <w:tcPr>
            <w:tcW w:w="1413" w:type="dxa"/>
            <w:vAlign w:val="center"/>
          </w:tcPr>
          <w:p w:rsidR="009A1B2B" w:rsidRDefault="009A1B2B" w:rsidP="009A6B74">
            <w:pPr>
              <w:jc w:val="center"/>
              <w:rPr>
                <w:rFonts w:ascii="Arial" w:hAnsi="Arial" w:cs="Arial"/>
                <w:szCs w:val="24"/>
              </w:rPr>
            </w:pPr>
            <w:r>
              <w:rPr>
                <w:rFonts w:ascii="Arial" w:hAnsi="Arial" w:cs="Arial"/>
                <w:szCs w:val="24"/>
              </w:rPr>
              <w:t>37226243</w:t>
            </w:r>
          </w:p>
        </w:tc>
        <w:tc>
          <w:tcPr>
            <w:tcW w:w="1418" w:type="dxa"/>
            <w:vAlign w:val="center"/>
          </w:tcPr>
          <w:p w:rsidR="009A1B2B" w:rsidRDefault="009A1B2B" w:rsidP="009A6B74">
            <w:pPr>
              <w:jc w:val="center"/>
              <w:rPr>
                <w:rFonts w:ascii="Arial" w:hAnsi="Arial" w:cs="Arial"/>
                <w:szCs w:val="24"/>
              </w:rPr>
            </w:pPr>
            <w:r>
              <w:rPr>
                <w:rFonts w:ascii="Arial" w:hAnsi="Arial" w:cs="Arial"/>
                <w:szCs w:val="24"/>
              </w:rPr>
              <w:t>13/09/2018</w:t>
            </w:r>
          </w:p>
        </w:tc>
        <w:tc>
          <w:tcPr>
            <w:tcW w:w="4819" w:type="dxa"/>
            <w:vAlign w:val="center"/>
          </w:tcPr>
          <w:p w:rsidR="009A1B2B" w:rsidRDefault="009A1B2B" w:rsidP="009A6B74">
            <w:pPr>
              <w:jc w:val="both"/>
              <w:rPr>
                <w:rFonts w:ascii="Arial" w:hAnsi="Arial" w:cs="Arial"/>
                <w:szCs w:val="24"/>
              </w:rPr>
            </w:pPr>
            <w:r>
              <w:rPr>
                <w:rFonts w:ascii="Arial" w:hAnsi="Arial" w:cs="Arial"/>
                <w:szCs w:val="24"/>
              </w:rPr>
              <w:t>Furto dos cadeados que estavam protegendo a grade do padrão de energia, com tentativa de depredação.</w:t>
            </w:r>
          </w:p>
        </w:tc>
        <w:tc>
          <w:tcPr>
            <w:tcW w:w="1694" w:type="dxa"/>
            <w:vAlign w:val="center"/>
          </w:tcPr>
          <w:p w:rsidR="009A1B2B" w:rsidRDefault="009A1B2B" w:rsidP="009A6B74">
            <w:pPr>
              <w:jc w:val="right"/>
              <w:rPr>
                <w:rFonts w:ascii="Arial" w:hAnsi="Arial" w:cs="Arial"/>
                <w:szCs w:val="24"/>
              </w:rPr>
            </w:pPr>
            <w:r>
              <w:rPr>
                <w:rFonts w:ascii="Arial" w:hAnsi="Arial" w:cs="Arial"/>
                <w:szCs w:val="24"/>
              </w:rPr>
              <w:t>R$ 0,00</w:t>
            </w:r>
          </w:p>
        </w:tc>
      </w:tr>
      <w:tr w:rsidR="009A1B2B" w:rsidTr="009A6B74">
        <w:trPr>
          <w:trHeight w:val="454"/>
        </w:trPr>
        <w:tc>
          <w:tcPr>
            <w:tcW w:w="1413" w:type="dxa"/>
            <w:vAlign w:val="center"/>
          </w:tcPr>
          <w:p w:rsidR="009A1B2B" w:rsidRDefault="009A1B2B" w:rsidP="009A6B74">
            <w:pPr>
              <w:jc w:val="center"/>
              <w:rPr>
                <w:rFonts w:ascii="Arial" w:hAnsi="Arial" w:cs="Arial"/>
                <w:szCs w:val="24"/>
              </w:rPr>
            </w:pPr>
            <w:r>
              <w:rPr>
                <w:rFonts w:ascii="Arial" w:hAnsi="Arial" w:cs="Arial"/>
                <w:szCs w:val="24"/>
              </w:rPr>
              <w:t>37804096</w:t>
            </w:r>
          </w:p>
        </w:tc>
        <w:tc>
          <w:tcPr>
            <w:tcW w:w="1418" w:type="dxa"/>
            <w:vAlign w:val="center"/>
          </w:tcPr>
          <w:p w:rsidR="009A1B2B" w:rsidRDefault="009A1B2B" w:rsidP="009A6B74">
            <w:pPr>
              <w:jc w:val="center"/>
              <w:rPr>
                <w:rFonts w:ascii="Arial" w:hAnsi="Arial" w:cs="Arial"/>
                <w:szCs w:val="24"/>
              </w:rPr>
            </w:pPr>
            <w:r>
              <w:rPr>
                <w:rFonts w:ascii="Arial" w:hAnsi="Arial" w:cs="Arial"/>
                <w:szCs w:val="24"/>
              </w:rPr>
              <w:t>18/11/2018</w:t>
            </w:r>
          </w:p>
        </w:tc>
        <w:tc>
          <w:tcPr>
            <w:tcW w:w="4819" w:type="dxa"/>
            <w:vAlign w:val="center"/>
          </w:tcPr>
          <w:p w:rsidR="009A1B2B" w:rsidRDefault="009A1B2B" w:rsidP="009A6B74">
            <w:pPr>
              <w:jc w:val="both"/>
              <w:rPr>
                <w:rFonts w:ascii="Arial" w:hAnsi="Arial" w:cs="Arial"/>
                <w:szCs w:val="24"/>
              </w:rPr>
            </w:pPr>
            <w:r>
              <w:rPr>
                <w:rFonts w:ascii="Arial" w:hAnsi="Arial" w:cs="Arial"/>
                <w:szCs w:val="24"/>
              </w:rPr>
              <w:t>Arrombamento do portão de pedestres e invasão de 02 homens à Casa do Arquiteto, com invasões e furtos nas salas do IAB e do SINDARQ.</w:t>
            </w:r>
          </w:p>
        </w:tc>
        <w:tc>
          <w:tcPr>
            <w:tcW w:w="1694" w:type="dxa"/>
            <w:vAlign w:val="center"/>
          </w:tcPr>
          <w:p w:rsidR="009A1B2B" w:rsidRDefault="009A1B2B" w:rsidP="009A6B74">
            <w:pPr>
              <w:jc w:val="right"/>
              <w:rPr>
                <w:rFonts w:ascii="Arial" w:hAnsi="Arial" w:cs="Arial"/>
                <w:szCs w:val="24"/>
              </w:rPr>
            </w:pPr>
            <w:r>
              <w:rPr>
                <w:rFonts w:ascii="Arial" w:hAnsi="Arial" w:cs="Arial"/>
                <w:szCs w:val="24"/>
              </w:rPr>
              <w:t>R$ 203,00</w:t>
            </w:r>
          </w:p>
        </w:tc>
      </w:tr>
      <w:tr w:rsidR="009A1B2B" w:rsidTr="009A6B74">
        <w:trPr>
          <w:trHeight w:val="454"/>
        </w:trPr>
        <w:tc>
          <w:tcPr>
            <w:tcW w:w="1413" w:type="dxa"/>
            <w:vAlign w:val="center"/>
          </w:tcPr>
          <w:p w:rsidR="009A1B2B" w:rsidRDefault="009A1B2B" w:rsidP="009A6B74">
            <w:pPr>
              <w:jc w:val="center"/>
              <w:rPr>
                <w:rFonts w:ascii="Arial" w:hAnsi="Arial" w:cs="Arial"/>
                <w:szCs w:val="24"/>
              </w:rPr>
            </w:pPr>
            <w:r>
              <w:rPr>
                <w:rFonts w:ascii="Arial" w:hAnsi="Arial" w:cs="Arial"/>
                <w:szCs w:val="24"/>
              </w:rPr>
              <w:t>39723470</w:t>
            </w:r>
          </w:p>
        </w:tc>
        <w:tc>
          <w:tcPr>
            <w:tcW w:w="1418" w:type="dxa"/>
            <w:vAlign w:val="center"/>
          </w:tcPr>
          <w:p w:rsidR="009A1B2B" w:rsidRDefault="009A1B2B" w:rsidP="009A6B74">
            <w:pPr>
              <w:jc w:val="center"/>
              <w:rPr>
                <w:rFonts w:ascii="Arial" w:hAnsi="Arial" w:cs="Arial"/>
                <w:szCs w:val="24"/>
              </w:rPr>
            </w:pPr>
            <w:r>
              <w:rPr>
                <w:rFonts w:ascii="Arial" w:hAnsi="Arial" w:cs="Arial"/>
                <w:szCs w:val="24"/>
              </w:rPr>
              <w:t>19/06/2019</w:t>
            </w:r>
          </w:p>
        </w:tc>
        <w:tc>
          <w:tcPr>
            <w:tcW w:w="4819" w:type="dxa"/>
            <w:vAlign w:val="center"/>
          </w:tcPr>
          <w:p w:rsidR="009A1B2B" w:rsidRDefault="009A1B2B" w:rsidP="009A6B74">
            <w:pPr>
              <w:jc w:val="both"/>
              <w:rPr>
                <w:rFonts w:ascii="Arial" w:hAnsi="Arial" w:cs="Arial"/>
                <w:szCs w:val="24"/>
              </w:rPr>
            </w:pPr>
            <w:r>
              <w:rPr>
                <w:rFonts w:ascii="Arial" w:hAnsi="Arial" w:cs="Arial"/>
                <w:szCs w:val="24"/>
              </w:rPr>
              <w:t>Furto do cabo “neutro” do padrão de energia.</w:t>
            </w:r>
          </w:p>
        </w:tc>
        <w:tc>
          <w:tcPr>
            <w:tcW w:w="1694" w:type="dxa"/>
            <w:vAlign w:val="center"/>
          </w:tcPr>
          <w:p w:rsidR="009A1B2B" w:rsidRDefault="009A1B2B" w:rsidP="009A6B74">
            <w:pPr>
              <w:jc w:val="right"/>
              <w:rPr>
                <w:rFonts w:ascii="Arial" w:hAnsi="Arial" w:cs="Arial"/>
                <w:szCs w:val="24"/>
              </w:rPr>
            </w:pPr>
            <w:r>
              <w:rPr>
                <w:rFonts w:ascii="Arial" w:hAnsi="Arial" w:cs="Arial"/>
                <w:szCs w:val="24"/>
              </w:rPr>
              <w:t>R$ 783,40</w:t>
            </w:r>
          </w:p>
        </w:tc>
      </w:tr>
      <w:tr w:rsidR="009A1B2B" w:rsidRPr="001D6A33" w:rsidTr="009A6B74">
        <w:trPr>
          <w:trHeight w:val="468"/>
        </w:trPr>
        <w:tc>
          <w:tcPr>
            <w:tcW w:w="7650" w:type="dxa"/>
            <w:gridSpan w:val="3"/>
            <w:shd w:val="clear" w:color="auto" w:fill="E7E6E6" w:themeFill="background2"/>
            <w:vAlign w:val="center"/>
          </w:tcPr>
          <w:p w:rsidR="009A1B2B" w:rsidRPr="001D6A33" w:rsidRDefault="009A1B2B" w:rsidP="009A6B74">
            <w:pPr>
              <w:jc w:val="right"/>
              <w:rPr>
                <w:rFonts w:ascii="Arial" w:hAnsi="Arial" w:cs="Arial"/>
                <w:b/>
                <w:szCs w:val="24"/>
              </w:rPr>
            </w:pPr>
            <w:r w:rsidRPr="001D6A33">
              <w:rPr>
                <w:rFonts w:ascii="Arial" w:hAnsi="Arial" w:cs="Arial"/>
                <w:b/>
                <w:szCs w:val="24"/>
              </w:rPr>
              <w:t>Total</w:t>
            </w:r>
          </w:p>
        </w:tc>
        <w:tc>
          <w:tcPr>
            <w:tcW w:w="1694" w:type="dxa"/>
            <w:shd w:val="clear" w:color="auto" w:fill="E7E6E6" w:themeFill="background2"/>
            <w:vAlign w:val="center"/>
          </w:tcPr>
          <w:p w:rsidR="009A1B2B" w:rsidRPr="001D6A33" w:rsidRDefault="009A1B2B" w:rsidP="009A6B74">
            <w:pPr>
              <w:jc w:val="right"/>
              <w:rPr>
                <w:rFonts w:ascii="Arial" w:hAnsi="Arial" w:cs="Arial"/>
                <w:b/>
                <w:szCs w:val="24"/>
              </w:rPr>
            </w:pPr>
            <w:r w:rsidRPr="001D6A33">
              <w:rPr>
                <w:rFonts w:ascii="Arial" w:hAnsi="Arial" w:cs="Arial"/>
                <w:b/>
                <w:szCs w:val="24"/>
              </w:rPr>
              <w:t>R$ 7.519,54</w:t>
            </w:r>
          </w:p>
        </w:tc>
      </w:tr>
    </w:tbl>
    <w:p w:rsidR="009A1B2B" w:rsidRPr="006C4B14" w:rsidRDefault="009A1B2B" w:rsidP="009A1B2B">
      <w:pPr>
        <w:jc w:val="both"/>
        <w:rPr>
          <w:rFonts w:ascii="Arial" w:hAnsi="Arial" w:cs="Arial"/>
          <w:sz w:val="10"/>
          <w:szCs w:val="10"/>
        </w:rPr>
      </w:pPr>
    </w:p>
    <w:p w:rsidR="009A1B2B" w:rsidRDefault="009A1B2B" w:rsidP="009A1B2B">
      <w:pPr>
        <w:spacing w:afterLines="60" w:after="144" w:line="340" w:lineRule="exact"/>
        <w:jc w:val="both"/>
        <w:rPr>
          <w:rFonts w:ascii="Arial" w:hAnsi="Arial" w:cs="Arial"/>
          <w:szCs w:val="24"/>
        </w:rPr>
      </w:pPr>
      <w:r w:rsidRPr="003F64DA">
        <w:rPr>
          <w:rFonts w:ascii="Arial" w:hAnsi="Arial" w:cs="Arial"/>
          <w:szCs w:val="24"/>
        </w:rPr>
        <w:t>Em 06 dos 07 boletins de ocorrência registrados, os roubos aconteceram na parte externa da Casa do Arquiteto, com roubo de cabeamento elétrico e do hidrante de água da CESAN. Em</w:t>
      </w:r>
      <w:r>
        <w:rPr>
          <w:rFonts w:ascii="Arial" w:hAnsi="Arial" w:cs="Arial"/>
          <w:szCs w:val="24"/>
        </w:rPr>
        <w:t xml:space="preserve"> todos os casos de roubo de cabeamento elétrico, além dos prejuízos citados acima, houve também perdas com as horas não trabalhados pelos funcionários durante a falta de energia elétrica. </w:t>
      </w:r>
    </w:p>
    <w:p w:rsidR="009A1B2B" w:rsidRDefault="009A1B2B" w:rsidP="009A1B2B">
      <w:pPr>
        <w:spacing w:afterLines="60" w:after="144" w:line="340" w:lineRule="exact"/>
        <w:jc w:val="both"/>
        <w:rPr>
          <w:rFonts w:ascii="Arial" w:hAnsi="Arial" w:cs="Arial"/>
          <w:szCs w:val="24"/>
        </w:rPr>
      </w:pPr>
      <w:r>
        <w:rPr>
          <w:rFonts w:ascii="Arial" w:hAnsi="Arial" w:cs="Arial"/>
          <w:szCs w:val="24"/>
        </w:rPr>
        <w:t>O fato ocorrido em 18/11/2018 pode ser considerado o mais grave, pois houve o arrombamento do portão social e a entrada de 02 indivíduos nas dependências da Casa do Arquiteto. Além do arrombamento das salas do IAB/ES e do SINDARQ-ES, com furtos de equipamentos dessas entidades, houve também a tentativa de entrada ao CAU/ES pela janela da sala do arquivo (única janela sem grade da casa), porém eles foram afastados pelo alarme interno.</w:t>
      </w:r>
    </w:p>
    <w:p w:rsidR="009A1B2B" w:rsidRPr="00CC02FE" w:rsidRDefault="009A1B2B" w:rsidP="009A1B2B">
      <w:pPr>
        <w:spacing w:afterLines="60" w:after="144" w:line="340" w:lineRule="exact"/>
        <w:jc w:val="both"/>
        <w:rPr>
          <w:rFonts w:ascii="Arial" w:hAnsi="Arial" w:cs="Arial"/>
          <w:szCs w:val="24"/>
        </w:rPr>
      </w:pPr>
      <w:r w:rsidRPr="00CC02FE">
        <w:rPr>
          <w:rFonts w:ascii="Arial" w:hAnsi="Arial" w:cs="Arial"/>
          <w:szCs w:val="24"/>
        </w:rPr>
        <w:t xml:space="preserve">Além das ocorrências </w:t>
      </w:r>
      <w:r>
        <w:rPr>
          <w:rFonts w:ascii="Arial" w:hAnsi="Arial" w:cs="Arial"/>
          <w:szCs w:val="24"/>
        </w:rPr>
        <w:t>no CAU/ES, no SINDARQ-ES e no IAB/ES</w:t>
      </w:r>
      <w:r w:rsidRPr="00CC02FE">
        <w:rPr>
          <w:rFonts w:ascii="Arial" w:hAnsi="Arial" w:cs="Arial"/>
          <w:szCs w:val="24"/>
        </w:rPr>
        <w:t xml:space="preserve">, alguns funcionários também tiveram incidentes </w:t>
      </w:r>
      <w:r>
        <w:rPr>
          <w:rFonts w:ascii="Arial" w:hAnsi="Arial" w:cs="Arial"/>
          <w:szCs w:val="24"/>
        </w:rPr>
        <w:t xml:space="preserve">em frente ao imóvel, </w:t>
      </w:r>
      <w:r w:rsidRPr="00CC02FE">
        <w:rPr>
          <w:rFonts w:ascii="Arial" w:hAnsi="Arial" w:cs="Arial"/>
          <w:szCs w:val="24"/>
        </w:rPr>
        <w:t xml:space="preserve">ao chegar e sair </w:t>
      </w:r>
      <w:r>
        <w:rPr>
          <w:rFonts w:ascii="Arial" w:hAnsi="Arial" w:cs="Arial"/>
          <w:szCs w:val="24"/>
        </w:rPr>
        <w:t xml:space="preserve">da </w:t>
      </w:r>
      <w:r w:rsidRPr="001975D0">
        <w:rPr>
          <w:rFonts w:ascii="Arial" w:hAnsi="Arial" w:cs="Arial"/>
          <w:i/>
          <w:szCs w:val="24"/>
        </w:rPr>
        <w:t>Casa do Arquiteto</w:t>
      </w:r>
      <w:r w:rsidRPr="00CC02FE">
        <w:rPr>
          <w:rFonts w:ascii="Arial" w:hAnsi="Arial" w:cs="Arial"/>
          <w:szCs w:val="24"/>
        </w:rPr>
        <w:t xml:space="preserve">, como </w:t>
      </w:r>
      <w:r>
        <w:rPr>
          <w:rFonts w:ascii="Arial" w:hAnsi="Arial" w:cs="Arial"/>
          <w:szCs w:val="24"/>
        </w:rPr>
        <w:t>o furto</w:t>
      </w:r>
      <w:r w:rsidRPr="00CC02FE">
        <w:rPr>
          <w:rFonts w:ascii="Arial" w:hAnsi="Arial" w:cs="Arial"/>
          <w:szCs w:val="24"/>
        </w:rPr>
        <w:t xml:space="preserve"> de partes do veículo e de pertences pessoais</w:t>
      </w:r>
      <w:r>
        <w:rPr>
          <w:rFonts w:ascii="Arial" w:hAnsi="Arial" w:cs="Arial"/>
          <w:szCs w:val="24"/>
        </w:rPr>
        <w:t xml:space="preserve"> que estavam</w:t>
      </w:r>
      <w:r w:rsidRPr="00CC02FE">
        <w:rPr>
          <w:rFonts w:ascii="Arial" w:hAnsi="Arial" w:cs="Arial"/>
          <w:szCs w:val="24"/>
        </w:rPr>
        <w:t xml:space="preserve"> dentro </w:t>
      </w:r>
      <w:r>
        <w:rPr>
          <w:rFonts w:ascii="Arial" w:hAnsi="Arial" w:cs="Arial"/>
          <w:szCs w:val="24"/>
        </w:rPr>
        <w:t>dos veículos</w:t>
      </w:r>
      <w:r w:rsidRPr="00CC02FE">
        <w:rPr>
          <w:rFonts w:ascii="Arial" w:hAnsi="Arial" w:cs="Arial"/>
          <w:szCs w:val="24"/>
        </w:rPr>
        <w:t xml:space="preserve">.  </w:t>
      </w:r>
    </w:p>
    <w:p w:rsidR="009A1B2B" w:rsidRPr="00E84D9A" w:rsidRDefault="009A1B2B" w:rsidP="009A1B2B">
      <w:pPr>
        <w:pStyle w:val="PargrafodaLista"/>
        <w:numPr>
          <w:ilvl w:val="1"/>
          <w:numId w:val="16"/>
        </w:numPr>
        <w:spacing w:after="240"/>
        <w:ind w:left="425" w:hanging="210"/>
        <w:contextualSpacing w:val="0"/>
        <w:rPr>
          <w:rFonts w:ascii="Arial" w:hAnsi="Arial" w:cs="Arial"/>
          <w:b/>
          <w:szCs w:val="24"/>
        </w:rPr>
      </w:pPr>
      <w:r w:rsidRPr="00E84D9A">
        <w:rPr>
          <w:rFonts w:ascii="Arial" w:hAnsi="Arial" w:cs="Arial"/>
          <w:b/>
          <w:szCs w:val="24"/>
        </w:rPr>
        <w:lastRenderedPageBreak/>
        <w:t>MANUTENÇÃO DA ESTRUTURA ATUAL</w:t>
      </w:r>
    </w:p>
    <w:p w:rsidR="009A1B2B" w:rsidRPr="00FE676D" w:rsidRDefault="009A1B2B" w:rsidP="009A1B2B">
      <w:pPr>
        <w:spacing w:afterLines="60" w:after="144" w:line="340" w:lineRule="exact"/>
        <w:jc w:val="both"/>
        <w:rPr>
          <w:rFonts w:ascii="Arial" w:hAnsi="Arial" w:cs="Arial"/>
          <w:szCs w:val="24"/>
        </w:rPr>
      </w:pPr>
      <w:r w:rsidRPr="00FE676D">
        <w:rPr>
          <w:rFonts w:ascii="Arial" w:hAnsi="Arial" w:cs="Arial"/>
          <w:szCs w:val="24"/>
        </w:rPr>
        <w:t>Para manter o funcionamento na atual sede, o CAU/ES faz dispêndio das seguintes despesas relacionadas abaixo:</w:t>
      </w:r>
    </w:p>
    <w:tbl>
      <w:tblPr>
        <w:tblStyle w:val="Tabelacomgrade"/>
        <w:tblW w:w="0" w:type="auto"/>
        <w:tblInd w:w="708" w:type="dxa"/>
        <w:tblLook w:val="04A0" w:firstRow="1" w:lastRow="0" w:firstColumn="1" w:lastColumn="0" w:noHBand="0" w:noVBand="1"/>
      </w:tblPr>
      <w:tblGrid>
        <w:gridCol w:w="3823"/>
        <w:gridCol w:w="1985"/>
        <w:gridCol w:w="1978"/>
      </w:tblGrid>
      <w:tr w:rsidR="009A1B2B" w:rsidRPr="00431309" w:rsidTr="009A6B74">
        <w:trPr>
          <w:trHeight w:val="340"/>
        </w:trPr>
        <w:tc>
          <w:tcPr>
            <w:tcW w:w="3823" w:type="dxa"/>
            <w:shd w:val="clear" w:color="auto" w:fill="E7E6E6" w:themeFill="background2"/>
            <w:vAlign w:val="center"/>
          </w:tcPr>
          <w:p w:rsidR="009A1B2B" w:rsidRPr="00431309" w:rsidRDefault="009A1B2B" w:rsidP="009A6B74">
            <w:pPr>
              <w:jc w:val="center"/>
              <w:rPr>
                <w:rFonts w:ascii="Arial" w:hAnsi="Arial" w:cs="Arial"/>
                <w:b/>
                <w:sz w:val="20"/>
              </w:rPr>
            </w:pPr>
            <w:r w:rsidRPr="00431309">
              <w:rPr>
                <w:rFonts w:ascii="Arial" w:hAnsi="Arial" w:cs="Arial"/>
                <w:b/>
                <w:sz w:val="20"/>
              </w:rPr>
              <w:t>DESCRIÇÃO</w:t>
            </w:r>
          </w:p>
        </w:tc>
        <w:tc>
          <w:tcPr>
            <w:tcW w:w="1985" w:type="dxa"/>
            <w:shd w:val="clear" w:color="auto" w:fill="E7E6E6" w:themeFill="background2"/>
            <w:vAlign w:val="center"/>
          </w:tcPr>
          <w:p w:rsidR="009A1B2B" w:rsidRPr="00431309" w:rsidRDefault="009A1B2B" w:rsidP="009A6B74">
            <w:pPr>
              <w:jc w:val="center"/>
              <w:rPr>
                <w:rFonts w:ascii="Arial" w:hAnsi="Arial" w:cs="Arial"/>
                <w:b/>
                <w:sz w:val="20"/>
              </w:rPr>
            </w:pPr>
            <w:r w:rsidRPr="00431309">
              <w:rPr>
                <w:rFonts w:ascii="Arial" w:hAnsi="Arial" w:cs="Arial"/>
                <w:b/>
                <w:sz w:val="20"/>
              </w:rPr>
              <w:t>VALOR MENSAL</w:t>
            </w:r>
          </w:p>
        </w:tc>
        <w:tc>
          <w:tcPr>
            <w:tcW w:w="1978" w:type="dxa"/>
            <w:shd w:val="clear" w:color="auto" w:fill="E7E6E6" w:themeFill="background2"/>
            <w:vAlign w:val="center"/>
          </w:tcPr>
          <w:p w:rsidR="009A1B2B" w:rsidRPr="00431309" w:rsidRDefault="009A1B2B" w:rsidP="009A6B74">
            <w:pPr>
              <w:jc w:val="center"/>
              <w:rPr>
                <w:rFonts w:ascii="Arial" w:hAnsi="Arial" w:cs="Arial"/>
                <w:b/>
                <w:sz w:val="20"/>
              </w:rPr>
            </w:pPr>
            <w:r w:rsidRPr="00431309">
              <w:rPr>
                <w:rFonts w:ascii="Arial" w:hAnsi="Arial" w:cs="Arial"/>
                <w:b/>
                <w:sz w:val="20"/>
              </w:rPr>
              <w:t>VALOR ANUAL</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sidRPr="00431309">
              <w:rPr>
                <w:rFonts w:ascii="Arial" w:hAnsi="Arial" w:cs="Arial"/>
              </w:rPr>
              <w:t>Aluguel</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R$ 9.377,61</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R$ 112.531,32</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Pr>
                <w:rFonts w:ascii="Arial" w:hAnsi="Arial" w:cs="Arial"/>
              </w:rPr>
              <w:t>Limpeza e Conservação*</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R$ 1.450,00</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R$ 17.400,00</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sidRPr="00431309">
              <w:rPr>
                <w:rFonts w:ascii="Arial" w:hAnsi="Arial" w:cs="Arial"/>
              </w:rPr>
              <w:t>Alarme e monitoramento</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R$ 700,00</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R$ 8.400,00</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sidRPr="00431309">
              <w:rPr>
                <w:rFonts w:ascii="Arial" w:hAnsi="Arial" w:cs="Arial"/>
              </w:rPr>
              <w:t>Jardinagem</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R$ 510,00</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R$ 6.120,00</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sidRPr="00431309">
              <w:rPr>
                <w:rFonts w:ascii="Arial" w:hAnsi="Arial" w:cs="Arial"/>
              </w:rPr>
              <w:t>IPTU</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R$ 262,42</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R$ 3.149,10</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sidRPr="00431309">
              <w:rPr>
                <w:rFonts w:ascii="Arial" w:hAnsi="Arial" w:cs="Arial"/>
              </w:rPr>
              <w:t>Dedetização</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R$ 54,16</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R$ 650,00</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sidRPr="00431309">
              <w:rPr>
                <w:rFonts w:ascii="Arial" w:hAnsi="Arial" w:cs="Arial"/>
              </w:rPr>
              <w:t>Energia Elétrica (média ano 2018)</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R$ 1.434,29</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R$ 17.211,57</w:t>
            </w:r>
          </w:p>
        </w:tc>
      </w:tr>
      <w:tr w:rsidR="009A1B2B" w:rsidRPr="00431309" w:rsidTr="009A6B74">
        <w:trPr>
          <w:trHeight w:val="340"/>
        </w:trPr>
        <w:tc>
          <w:tcPr>
            <w:tcW w:w="3823" w:type="dxa"/>
            <w:vAlign w:val="center"/>
          </w:tcPr>
          <w:p w:rsidR="009A1B2B" w:rsidRPr="00431309" w:rsidRDefault="009A1B2B" w:rsidP="009A6B74">
            <w:pPr>
              <w:rPr>
                <w:rFonts w:ascii="Arial" w:hAnsi="Arial" w:cs="Arial"/>
              </w:rPr>
            </w:pPr>
            <w:r w:rsidRPr="00431309">
              <w:rPr>
                <w:rFonts w:ascii="Arial" w:hAnsi="Arial" w:cs="Arial"/>
              </w:rPr>
              <w:t>Água e Esgoto (média ano 2018)</w:t>
            </w:r>
          </w:p>
        </w:tc>
        <w:tc>
          <w:tcPr>
            <w:tcW w:w="1985" w:type="dxa"/>
            <w:vAlign w:val="center"/>
          </w:tcPr>
          <w:p w:rsidR="009A1B2B" w:rsidRPr="00431309" w:rsidRDefault="009A1B2B" w:rsidP="009A6B74">
            <w:pPr>
              <w:jc w:val="right"/>
              <w:rPr>
                <w:rFonts w:ascii="Arial" w:hAnsi="Arial" w:cs="Arial"/>
              </w:rPr>
            </w:pPr>
            <w:r w:rsidRPr="00431309">
              <w:rPr>
                <w:rFonts w:ascii="Arial" w:hAnsi="Arial" w:cs="Arial"/>
              </w:rPr>
              <w:t>R$ 274,82</w:t>
            </w:r>
          </w:p>
        </w:tc>
        <w:tc>
          <w:tcPr>
            <w:tcW w:w="1978" w:type="dxa"/>
            <w:vAlign w:val="center"/>
          </w:tcPr>
          <w:p w:rsidR="009A1B2B" w:rsidRPr="00431309" w:rsidRDefault="009A1B2B" w:rsidP="009A6B74">
            <w:pPr>
              <w:jc w:val="right"/>
              <w:rPr>
                <w:rFonts w:ascii="Arial" w:hAnsi="Arial" w:cs="Arial"/>
              </w:rPr>
            </w:pPr>
            <w:r w:rsidRPr="00431309">
              <w:rPr>
                <w:rFonts w:ascii="Arial" w:hAnsi="Arial" w:cs="Arial"/>
              </w:rPr>
              <w:t>R$ 3.297,88</w:t>
            </w:r>
          </w:p>
        </w:tc>
      </w:tr>
      <w:tr w:rsidR="009A1B2B" w:rsidRPr="009060A9" w:rsidTr="009A6B74">
        <w:trPr>
          <w:trHeight w:val="340"/>
        </w:trPr>
        <w:tc>
          <w:tcPr>
            <w:tcW w:w="3823" w:type="dxa"/>
            <w:shd w:val="clear" w:color="auto" w:fill="E7E6E6" w:themeFill="background2"/>
            <w:vAlign w:val="center"/>
          </w:tcPr>
          <w:p w:rsidR="009A1B2B" w:rsidRPr="00431309" w:rsidRDefault="009A1B2B" w:rsidP="009A6B74">
            <w:pPr>
              <w:tabs>
                <w:tab w:val="center" w:pos="1591"/>
              </w:tabs>
              <w:jc w:val="right"/>
              <w:rPr>
                <w:rFonts w:ascii="Arial" w:hAnsi="Arial" w:cs="Arial"/>
                <w:b/>
              </w:rPr>
            </w:pPr>
            <w:r w:rsidRPr="00431309">
              <w:rPr>
                <w:rFonts w:ascii="Arial" w:hAnsi="Arial" w:cs="Arial"/>
                <w:b/>
              </w:rPr>
              <w:t>TOTAL</w:t>
            </w:r>
          </w:p>
        </w:tc>
        <w:tc>
          <w:tcPr>
            <w:tcW w:w="1985" w:type="dxa"/>
            <w:shd w:val="clear" w:color="auto" w:fill="E7E6E6" w:themeFill="background2"/>
            <w:vAlign w:val="center"/>
          </w:tcPr>
          <w:p w:rsidR="009A1B2B" w:rsidRPr="00431309" w:rsidRDefault="009A1B2B" w:rsidP="009A6B74">
            <w:pPr>
              <w:jc w:val="right"/>
              <w:rPr>
                <w:rFonts w:ascii="Arial" w:hAnsi="Arial" w:cs="Arial"/>
                <w:b/>
              </w:rPr>
            </w:pPr>
            <w:r w:rsidRPr="00431309">
              <w:rPr>
                <w:rFonts w:ascii="Arial" w:hAnsi="Arial" w:cs="Arial"/>
                <w:b/>
              </w:rPr>
              <w:t>R$ 14.063,30</w:t>
            </w:r>
          </w:p>
        </w:tc>
        <w:tc>
          <w:tcPr>
            <w:tcW w:w="1978" w:type="dxa"/>
            <w:shd w:val="clear" w:color="auto" w:fill="E7E6E6" w:themeFill="background2"/>
            <w:vAlign w:val="center"/>
          </w:tcPr>
          <w:p w:rsidR="009A1B2B" w:rsidRPr="00431309" w:rsidRDefault="009A1B2B" w:rsidP="009A6B74">
            <w:pPr>
              <w:jc w:val="right"/>
              <w:rPr>
                <w:rFonts w:ascii="Arial" w:hAnsi="Arial" w:cs="Arial"/>
                <w:b/>
              </w:rPr>
            </w:pPr>
            <w:r w:rsidRPr="00431309">
              <w:rPr>
                <w:rFonts w:ascii="Arial" w:hAnsi="Arial" w:cs="Arial"/>
                <w:b/>
              </w:rPr>
              <w:t>R$ 168.759,87</w:t>
            </w:r>
          </w:p>
        </w:tc>
      </w:tr>
    </w:tbl>
    <w:p w:rsidR="009A1B2B" w:rsidRPr="00534EA0" w:rsidRDefault="009A1B2B" w:rsidP="009A1B2B">
      <w:pPr>
        <w:ind w:left="708"/>
        <w:rPr>
          <w:rFonts w:ascii="Arial" w:hAnsi="Arial" w:cs="Arial"/>
        </w:rPr>
      </w:pPr>
      <w:r w:rsidRPr="00534EA0">
        <w:rPr>
          <w:rFonts w:ascii="Arial" w:hAnsi="Arial" w:cs="Arial"/>
        </w:rPr>
        <w:t>*realizada apenas 2 vezes por semana.</w:t>
      </w:r>
    </w:p>
    <w:p w:rsidR="009A1B2B" w:rsidRPr="0039177A" w:rsidRDefault="009A1B2B" w:rsidP="009A1B2B">
      <w:pPr>
        <w:jc w:val="both"/>
        <w:rPr>
          <w:rFonts w:ascii="Arial" w:hAnsi="Arial" w:cs="Arial"/>
        </w:rPr>
      </w:pPr>
    </w:p>
    <w:p w:rsidR="009A1B2B" w:rsidRPr="00FE676D" w:rsidRDefault="009A1B2B" w:rsidP="009A1B2B">
      <w:pPr>
        <w:spacing w:afterLines="60" w:after="144" w:line="340" w:lineRule="exact"/>
        <w:jc w:val="both"/>
        <w:rPr>
          <w:rFonts w:ascii="Arial" w:hAnsi="Arial" w:cs="Arial"/>
          <w:szCs w:val="24"/>
        </w:rPr>
      </w:pPr>
      <w:r w:rsidRPr="00FE676D">
        <w:rPr>
          <w:rFonts w:ascii="Arial" w:hAnsi="Arial" w:cs="Arial"/>
          <w:szCs w:val="24"/>
        </w:rPr>
        <w:t>Além das despesas necessárias a manter o imóvel, em 2018 e 2019 o CAU/ES também teve os seguintes gastos para a manutenção</w:t>
      </w:r>
      <w:r>
        <w:rPr>
          <w:rFonts w:ascii="Arial" w:hAnsi="Arial" w:cs="Arial"/>
          <w:szCs w:val="24"/>
        </w:rPr>
        <w:t xml:space="preserve"> da sede e para reparação dos furtos ocorridos</w:t>
      </w:r>
      <w:r w:rsidRPr="00FE676D">
        <w:rPr>
          <w:rFonts w:ascii="Arial" w:hAnsi="Arial" w:cs="Arial"/>
          <w:szCs w:val="24"/>
        </w:rPr>
        <w:t>:</w:t>
      </w:r>
    </w:p>
    <w:tbl>
      <w:tblPr>
        <w:tblStyle w:val="Tabelacomgrade"/>
        <w:tblW w:w="0" w:type="auto"/>
        <w:jc w:val="center"/>
        <w:tblLook w:val="04A0" w:firstRow="1" w:lastRow="0" w:firstColumn="1" w:lastColumn="0" w:noHBand="0" w:noVBand="1"/>
      </w:tblPr>
      <w:tblGrid>
        <w:gridCol w:w="5958"/>
        <w:gridCol w:w="1154"/>
        <w:gridCol w:w="1695"/>
      </w:tblGrid>
      <w:tr w:rsidR="009A1B2B" w:rsidRPr="0039177A" w:rsidTr="009A6B74">
        <w:trPr>
          <w:trHeight w:val="340"/>
          <w:jc w:val="center"/>
        </w:trPr>
        <w:tc>
          <w:tcPr>
            <w:tcW w:w="5958" w:type="dxa"/>
            <w:shd w:val="clear" w:color="auto" w:fill="E7E6E6" w:themeFill="background2"/>
            <w:vAlign w:val="center"/>
          </w:tcPr>
          <w:p w:rsidR="009A1B2B" w:rsidRPr="0039177A" w:rsidRDefault="009A1B2B" w:rsidP="009A6B74">
            <w:pPr>
              <w:jc w:val="center"/>
              <w:rPr>
                <w:rFonts w:ascii="Arial" w:hAnsi="Arial" w:cs="Arial"/>
                <w:b/>
                <w:sz w:val="20"/>
              </w:rPr>
            </w:pPr>
            <w:r w:rsidRPr="0039177A">
              <w:rPr>
                <w:rFonts w:ascii="Arial" w:hAnsi="Arial" w:cs="Arial"/>
                <w:b/>
                <w:sz w:val="20"/>
              </w:rPr>
              <w:t>DESCRIÇÃO</w:t>
            </w:r>
          </w:p>
        </w:tc>
        <w:tc>
          <w:tcPr>
            <w:tcW w:w="1154" w:type="dxa"/>
            <w:shd w:val="clear" w:color="auto" w:fill="E7E6E6" w:themeFill="background2"/>
            <w:vAlign w:val="center"/>
          </w:tcPr>
          <w:p w:rsidR="009A1B2B" w:rsidRPr="0039177A" w:rsidRDefault="009A1B2B" w:rsidP="009A6B74">
            <w:pPr>
              <w:jc w:val="center"/>
              <w:rPr>
                <w:rFonts w:ascii="Arial" w:hAnsi="Arial" w:cs="Arial"/>
                <w:b/>
                <w:sz w:val="20"/>
              </w:rPr>
            </w:pPr>
            <w:r w:rsidRPr="0039177A">
              <w:rPr>
                <w:rFonts w:ascii="Arial" w:hAnsi="Arial" w:cs="Arial"/>
                <w:b/>
                <w:sz w:val="20"/>
              </w:rPr>
              <w:t>DATA</w:t>
            </w:r>
          </w:p>
        </w:tc>
        <w:tc>
          <w:tcPr>
            <w:tcW w:w="1695" w:type="dxa"/>
            <w:shd w:val="clear" w:color="auto" w:fill="E7E6E6" w:themeFill="background2"/>
            <w:vAlign w:val="center"/>
          </w:tcPr>
          <w:p w:rsidR="009A1B2B" w:rsidRPr="0039177A" w:rsidRDefault="009A1B2B" w:rsidP="009A6B74">
            <w:pPr>
              <w:jc w:val="center"/>
              <w:rPr>
                <w:rFonts w:ascii="Arial" w:hAnsi="Arial" w:cs="Arial"/>
                <w:b/>
                <w:sz w:val="20"/>
              </w:rPr>
            </w:pPr>
            <w:r w:rsidRPr="0039177A">
              <w:rPr>
                <w:rFonts w:ascii="Arial" w:hAnsi="Arial" w:cs="Arial"/>
                <w:b/>
                <w:sz w:val="20"/>
              </w:rPr>
              <w:t>VALOR GASTO</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Troca dos rodapés da recepção (devido a cupins)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01/2018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R$ 754,60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Instalação dos rodapés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01/2018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R$ 160,00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Pintura interna da sede do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01/2018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R$ 3.400,00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Aquisição de tintas e material pintura</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01/2018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R$ 1.500,00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Fixação placas forro e pintura parede auditório</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05/2018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R$ 787,50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Manutenção lâmpadas área externa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06/2018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R$ 250,00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Aquisição material elétrico furtado do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08/2018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R$ 730,00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Aquisição material elétrico furtado do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08/2018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R$ 168,00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Serviço instalação elétrico roubo dos cabos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08/2018</w:t>
            </w:r>
          </w:p>
        </w:tc>
        <w:tc>
          <w:tcPr>
            <w:tcW w:w="1695" w:type="dxa"/>
            <w:vAlign w:val="center"/>
          </w:tcPr>
          <w:p w:rsidR="009A1B2B" w:rsidRPr="0039177A" w:rsidRDefault="009A1B2B" w:rsidP="009A6B74">
            <w:pPr>
              <w:jc w:val="right"/>
              <w:rPr>
                <w:rFonts w:ascii="Arial" w:hAnsi="Arial" w:cs="Arial"/>
              </w:rPr>
            </w:pPr>
            <w:r>
              <w:rPr>
                <w:rFonts w:ascii="Arial" w:hAnsi="Arial" w:cs="Arial"/>
              </w:rPr>
              <w:t>R$ 84</w:t>
            </w:r>
            <w:r w:rsidRPr="0039177A">
              <w:rPr>
                <w:rFonts w:ascii="Arial" w:hAnsi="Arial" w:cs="Arial"/>
              </w:rPr>
              <w:t>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Manutenção aparelhos ar condicionado</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08/2018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R$ 3.000,00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 xml:space="preserve">Grade para padrão energia </w:t>
            </w:r>
            <w:r>
              <w:rPr>
                <w:rFonts w:ascii="Arial" w:hAnsi="Arial" w:cs="Arial"/>
              </w:rPr>
              <w:t xml:space="preserve">para </w:t>
            </w:r>
            <w:r w:rsidRPr="0039177A">
              <w:rPr>
                <w:rFonts w:ascii="Arial" w:hAnsi="Arial" w:cs="Arial"/>
              </w:rPr>
              <w:t>evitar roubos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08/2018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R$ 470,00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Aquisição de barreiras e material p</w:t>
            </w:r>
            <w:r>
              <w:rPr>
                <w:rFonts w:ascii="Arial" w:hAnsi="Arial" w:cs="Arial"/>
              </w:rPr>
              <w:t xml:space="preserve">ara </w:t>
            </w:r>
            <w:r w:rsidRPr="0039177A">
              <w:rPr>
                <w:rFonts w:ascii="Arial" w:hAnsi="Arial" w:cs="Arial"/>
              </w:rPr>
              <w:t xml:space="preserve">alarme </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08/2018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 xml:space="preserve">R$ </w:t>
            </w:r>
            <w:r>
              <w:rPr>
                <w:rFonts w:ascii="Arial" w:hAnsi="Arial" w:cs="Arial"/>
              </w:rPr>
              <w:t>636,00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Serviço instalação elétrico roubo dos cabos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09/2018</w:t>
            </w:r>
          </w:p>
        </w:tc>
        <w:tc>
          <w:tcPr>
            <w:tcW w:w="1695" w:type="dxa"/>
            <w:vAlign w:val="center"/>
          </w:tcPr>
          <w:p w:rsidR="009A1B2B" w:rsidRPr="0039177A" w:rsidRDefault="009A1B2B" w:rsidP="009A6B74">
            <w:pPr>
              <w:jc w:val="right"/>
              <w:rPr>
                <w:rFonts w:ascii="Arial" w:hAnsi="Arial" w:cs="Arial"/>
              </w:rPr>
            </w:pPr>
            <w:r>
              <w:rPr>
                <w:rFonts w:ascii="Arial" w:hAnsi="Arial" w:cs="Arial"/>
              </w:rPr>
              <w:t>R$ 84</w:t>
            </w:r>
            <w:r w:rsidRPr="0039177A">
              <w:rPr>
                <w:rFonts w:ascii="Arial" w:hAnsi="Arial" w:cs="Arial"/>
              </w:rPr>
              <w:t>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Aquisição material elétrico furtado do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09/2018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R$ 1.202,60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Serviço de pedreiro p</w:t>
            </w:r>
            <w:r>
              <w:rPr>
                <w:rFonts w:ascii="Arial" w:hAnsi="Arial" w:cs="Arial"/>
              </w:rPr>
              <w:t xml:space="preserve">ara </w:t>
            </w:r>
            <w:r w:rsidRPr="0039177A">
              <w:rPr>
                <w:rFonts w:ascii="Arial" w:hAnsi="Arial" w:cs="Arial"/>
              </w:rPr>
              <w:t>padrão de energia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09/2018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 xml:space="preserve">R$ </w:t>
            </w:r>
            <w:r>
              <w:rPr>
                <w:rFonts w:ascii="Arial" w:hAnsi="Arial" w:cs="Arial"/>
              </w:rPr>
              <w:t>945,71</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Material de obra p/padrão de energia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09/2018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R$ 129,40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Man</w:t>
            </w:r>
            <w:r>
              <w:rPr>
                <w:rFonts w:ascii="Arial" w:hAnsi="Arial" w:cs="Arial"/>
              </w:rPr>
              <w:t>utenção telhado do auditório e d</w:t>
            </w:r>
            <w:r w:rsidRPr="0039177A">
              <w:rPr>
                <w:rFonts w:ascii="Arial" w:hAnsi="Arial" w:cs="Arial"/>
              </w:rPr>
              <w:t>as calhas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12/2018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R$ 1.050,00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Aquisição de novas lâmpadas p/área externa</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12/2018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R$ 421,20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lastRenderedPageBreak/>
              <w:t>Manutenção lâmpadas área externa CAU/ES</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12/2018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R$ 250,00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Aquisição de plantas p/manutenção jardim</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12/2018</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R$ 328,10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Manutenção caixa d’água</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02/2019</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R$ 180,00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sidRPr="0039177A">
              <w:rPr>
                <w:rFonts w:ascii="Arial" w:hAnsi="Arial" w:cs="Arial"/>
              </w:rPr>
              <w:t>Confecção novo portão para a garagem</w:t>
            </w:r>
          </w:p>
        </w:tc>
        <w:tc>
          <w:tcPr>
            <w:tcW w:w="1154" w:type="dxa"/>
            <w:vAlign w:val="center"/>
          </w:tcPr>
          <w:p w:rsidR="009A1B2B" w:rsidRPr="0039177A" w:rsidRDefault="009A1B2B" w:rsidP="009A6B74">
            <w:pPr>
              <w:jc w:val="center"/>
              <w:rPr>
                <w:rFonts w:ascii="Arial" w:hAnsi="Arial" w:cs="Arial"/>
              </w:rPr>
            </w:pPr>
            <w:r w:rsidRPr="0039177A">
              <w:rPr>
                <w:rFonts w:ascii="Arial" w:hAnsi="Arial" w:cs="Arial"/>
              </w:rPr>
              <w:t>03/2019</w:t>
            </w:r>
          </w:p>
        </w:tc>
        <w:tc>
          <w:tcPr>
            <w:tcW w:w="1695" w:type="dxa"/>
            <w:vAlign w:val="center"/>
          </w:tcPr>
          <w:p w:rsidR="009A1B2B" w:rsidRPr="0039177A" w:rsidRDefault="009A1B2B" w:rsidP="009A6B74">
            <w:pPr>
              <w:jc w:val="right"/>
              <w:rPr>
                <w:rFonts w:ascii="Arial" w:hAnsi="Arial" w:cs="Arial"/>
              </w:rPr>
            </w:pPr>
            <w:r w:rsidRPr="0039177A">
              <w:rPr>
                <w:rFonts w:ascii="Arial" w:hAnsi="Arial" w:cs="Arial"/>
              </w:rPr>
              <w:t>R$ 8.200,00</w:t>
            </w:r>
          </w:p>
        </w:tc>
      </w:tr>
      <w:tr w:rsidR="009A1B2B" w:rsidRPr="009060A9" w:rsidTr="009A6B74">
        <w:trPr>
          <w:trHeight w:val="340"/>
          <w:jc w:val="center"/>
        </w:trPr>
        <w:tc>
          <w:tcPr>
            <w:tcW w:w="5958" w:type="dxa"/>
            <w:vAlign w:val="center"/>
          </w:tcPr>
          <w:p w:rsidR="009A1B2B" w:rsidRPr="0039177A" w:rsidRDefault="009A1B2B" w:rsidP="009A6B74">
            <w:pPr>
              <w:rPr>
                <w:rFonts w:ascii="Arial" w:hAnsi="Arial" w:cs="Arial"/>
              </w:rPr>
            </w:pPr>
            <w:r>
              <w:rPr>
                <w:rFonts w:ascii="Arial" w:hAnsi="Arial" w:cs="Arial"/>
              </w:rPr>
              <w:t>Manutenção tubulação após limpeza caixa d’água</w:t>
            </w:r>
          </w:p>
        </w:tc>
        <w:tc>
          <w:tcPr>
            <w:tcW w:w="1154" w:type="dxa"/>
            <w:vAlign w:val="center"/>
          </w:tcPr>
          <w:p w:rsidR="009A1B2B" w:rsidRPr="0039177A" w:rsidRDefault="009A1B2B" w:rsidP="009A6B74">
            <w:pPr>
              <w:jc w:val="center"/>
              <w:rPr>
                <w:rFonts w:ascii="Arial" w:hAnsi="Arial" w:cs="Arial"/>
              </w:rPr>
            </w:pPr>
            <w:r>
              <w:rPr>
                <w:rFonts w:ascii="Arial" w:hAnsi="Arial" w:cs="Arial"/>
              </w:rPr>
              <w:t>05/2019</w:t>
            </w:r>
          </w:p>
        </w:tc>
        <w:tc>
          <w:tcPr>
            <w:tcW w:w="1695" w:type="dxa"/>
            <w:vAlign w:val="center"/>
          </w:tcPr>
          <w:p w:rsidR="009A1B2B" w:rsidRPr="0039177A" w:rsidRDefault="009A1B2B" w:rsidP="009A6B74">
            <w:pPr>
              <w:jc w:val="right"/>
              <w:rPr>
                <w:rFonts w:ascii="Arial" w:hAnsi="Arial" w:cs="Arial"/>
              </w:rPr>
            </w:pPr>
            <w:r>
              <w:rPr>
                <w:rFonts w:ascii="Arial" w:hAnsi="Arial" w:cs="Arial"/>
              </w:rPr>
              <w:t>R$ 80,00</w:t>
            </w:r>
          </w:p>
        </w:tc>
      </w:tr>
      <w:tr w:rsidR="009A1B2B" w:rsidRPr="009060A9" w:rsidTr="009A6B74">
        <w:trPr>
          <w:trHeight w:val="340"/>
          <w:jc w:val="center"/>
        </w:trPr>
        <w:tc>
          <w:tcPr>
            <w:tcW w:w="5958" w:type="dxa"/>
            <w:vAlign w:val="center"/>
          </w:tcPr>
          <w:p w:rsidR="009A1B2B" w:rsidRDefault="009A1B2B" w:rsidP="009A6B74">
            <w:pPr>
              <w:rPr>
                <w:rFonts w:ascii="Arial" w:hAnsi="Arial" w:cs="Arial"/>
              </w:rPr>
            </w:pPr>
            <w:r>
              <w:rPr>
                <w:rFonts w:ascii="Arial" w:hAnsi="Arial" w:cs="Arial"/>
              </w:rPr>
              <w:t>Serviço instalação elétrico roubo dos cabos</w:t>
            </w:r>
          </w:p>
        </w:tc>
        <w:tc>
          <w:tcPr>
            <w:tcW w:w="1154" w:type="dxa"/>
            <w:vAlign w:val="center"/>
          </w:tcPr>
          <w:p w:rsidR="009A1B2B" w:rsidRDefault="009A1B2B" w:rsidP="009A6B74">
            <w:pPr>
              <w:jc w:val="center"/>
              <w:rPr>
                <w:rFonts w:ascii="Arial" w:hAnsi="Arial" w:cs="Arial"/>
              </w:rPr>
            </w:pPr>
            <w:r>
              <w:rPr>
                <w:rFonts w:ascii="Arial" w:hAnsi="Arial" w:cs="Arial"/>
              </w:rPr>
              <w:t>07/2019</w:t>
            </w:r>
          </w:p>
        </w:tc>
        <w:tc>
          <w:tcPr>
            <w:tcW w:w="1695" w:type="dxa"/>
            <w:vAlign w:val="center"/>
          </w:tcPr>
          <w:p w:rsidR="009A1B2B" w:rsidRDefault="009A1B2B" w:rsidP="009A6B74">
            <w:pPr>
              <w:jc w:val="right"/>
              <w:rPr>
                <w:rFonts w:ascii="Arial" w:hAnsi="Arial" w:cs="Arial"/>
              </w:rPr>
            </w:pPr>
            <w:r>
              <w:rPr>
                <w:rFonts w:ascii="Arial" w:hAnsi="Arial" w:cs="Arial"/>
              </w:rPr>
              <w:t>R$ 540,00</w:t>
            </w:r>
          </w:p>
        </w:tc>
      </w:tr>
      <w:tr w:rsidR="009A1B2B" w:rsidRPr="009060A9" w:rsidTr="009A6B74">
        <w:trPr>
          <w:trHeight w:val="340"/>
          <w:jc w:val="center"/>
        </w:trPr>
        <w:tc>
          <w:tcPr>
            <w:tcW w:w="5958" w:type="dxa"/>
            <w:vAlign w:val="center"/>
          </w:tcPr>
          <w:p w:rsidR="009A1B2B" w:rsidRDefault="009A1B2B" w:rsidP="009A6B74">
            <w:pPr>
              <w:rPr>
                <w:rFonts w:ascii="Arial" w:hAnsi="Arial" w:cs="Arial"/>
              </w:rPr>
            </w:pPr>
            <w:r>
              <w:rPr>
                <w:rFonts w:ascii="Arial" w:hAnsi="Arial" w:cs="Arial"/>
              </w:rPr>
              <w:t>Aquisição material elétrico furtado do CAU/ES</w:t>
            </w:r>
          </w:p>
        </w:tc>
        <w:tc>
          <w:tcPr>
            <w:tcW w:w="1154" w:type="dxa"/>
            <w:vAlign w:val="center"/>
          </w:tcPr>
          <w:p w:rsidR="009A1B2B" w:rsidRDefault="009A1B2B" w:rsidP="009A6B74">
            <w:pPr>
              <w:jc w:val="center"/>
              <w:rPr>
                <w:rFonts w:ascii="Arial" w:hAnsi="Arial" w:cs="Arial"/>
              </w:rPr>
            </w:pPr>
            <w:r>
              <w:rPr>
                <w:rFonts w:ascii="Arial" w:hAnsi="Arial" w:cs="Arial"/>
              </w:rPr>
              <w:t>07/2019</w:t>
            </w:r>
          </w:p>
        </w:tc>
        <w:tc>
          <w:tcPr>
            <w:tcW w:w="1695" w:type="dxa"/>
            <w:vAlign w:val="center"/>
          </w:tcPr>
          <w:p w:rsidR="009A1B2B" w:rsidRDefault="009A1B2B" w:rsidP="009A6B74">
            <w:pPr>
              <w:jc w:val="right"/>
              <w:rPr>
                <w:rFonts w:ascii="Arial" w:hAnsi="Arial" w:cs="Arial"/>
              </w:rPr>
            </w:pPr>
            <w:r>
              <w:rPr>
                <w:rFonts w:ascii="Arial" w:hAnsi="Arial" w:cs="Arial"/>
              </w:rPr>
              <w:t>R$ 243,40</w:t>
            </w:r>
          </w:p>
        </w:tc>
      </w:tr>
      <w:tr w:rsidR="009A1B2B" w:rsidRPr="009060A9" w:rsidTr="009A6B74">
        <w:trPr>
          <w:trHeight w:val="340"/>
          <w:jc w:val="center"/>
        </w:trPr>
        <w:tc>
          <w:tcPr>
            <w:tcW w:w="5958" w:type="dxa"/>
            <w:vAlign w:val="center"/>
          </w:tcPr>
          <w:p w:rsidR="009A1B2B" w:rsidRPr="0039177A" w:rsidRDefault="009A1B2B" w:rsidP="009A6B74">
            <w:pPr>
              <w:jc w:val="right"/>
              <w:rPr>
                <w:rFonts w:ascii="Arial" w:hAnsi="Arial" w:cs="Arial"/>
                <w:b/>
              </w:rPr>
            </w:pPr>
            <w:r w:rsidRPr="0039177A">
              <w:rPr>
                <w:rFonts w:ascii="Arial" w:hAnsi="Arial" w:cs="Arial"/>
                <w:b/>
              </w:rPr>
              <w:t>TOTAL</w:t>
            </w:r>
          </w:p>
        </w:tc>
        <w:tc>
          <w:tcPr>
            <w:tcW w:w="1154" w:type="dxa"/>
            <w:vAlign w:val="center"/>
          </w:tcPr>
          <w:p w:rsidR="009A1B2B" w:rsidRPr="0039177A" w:rsidRDefault="009A1B2B" w:rsidP="009A6B74">
            <w:pPr>
              <w:jc w:val="center"/>
              <w:rPr>
                <w:rFonts w:ascii="Arial" w:hAnsi="Arial" w:cs="Arial"/>
              </w:rPr>
            </w:pPr>
          </w:p>
        </w:tc>
        <w:tc>
          <w:tcPr>
            <w:tcW w:w="1695" w:type="dxa"/>
            <w:vAlign w:val="center"/>
          </w:tcPr>
          <w:p w:rsidR="009A1B2B" w:rsidRPr="0039177A" w:rsidRDefault="009A1B2B" w:rsidP="009A6B74">
            <w:pPr>
              <w:jc w:val="right"/>
              <w:rPr>
                <w:rFonts w:ascii="Arial" w:hAnsi="Arial" w:cs="Arial"/>
                <w:b/>
              </w:rPr>
            </w:pPr>
            <w:r w:rsidRPr="0039177A">
              <w:rPr>
                <w:rFonts w:ascii="Arial" w:hAnsi="Arial" w:cs="Arial"/>
                <w:b/>
              </w:rPr>
              <w:t xml:space="preserve">R$ </w:t>
            </w:r>
            <w:r>
              <w:rPr>
                <w:rFonts w:ascii="Arial" w:hAnsi="Arial" w:cs="Arial"/>
                <w:b/>
              </w:rPr>
              <w:t>27</w:t>
            </w:r>
            <w:r w:rsidRPr="0039177A">
              <w:rPr>
                <w:rFonts w:ascii="Arial" w:hAnsi="Arial" w:cs="Arial"/>
                <w:b/>
              </w:rPr>
              <w:t>.</w:t>
            </w:r>
            <w:r>
              <w:rPr>
                <w:rFonts w:ascii="Arial" w:hAnsi="Arial" w:cs="Arial"/>
                <w:b/>
              </w:rPr>
              <w:t>106</w:t>
            </w:r>
            <w:r w:rsidRPr="0039177A">
              <w:rPr>
                <w:rFonts w:ascii="Arial" w:hAnsi="Arial" w:cs="Arial"/>
                <w:b/>
              </w:rPr>
              <w:t>,</w:t>
            </w:r>
            <w:r>
              <w:rPr>
                <w:rFonts w:ascii="Arial" w:hAnsi="Arial" w:cs="Arial"/>
                <w:b/>
              </w:rPr>
              <w:t>51</w:t>
            </w:r>
          </w:p>
        </w:tc>
      </w:tr>
    </w:tbl>
    <w:p w:rsidR="009A1B2B" w:rsidRPr="009060A9" w:rsidRDefault="009A1B2B" w:rsidP="009A1B2B">
      <w:pPr>
        <w:ind w:firstLine="708"/>
        <w:rPr>
          <w:rFonts w:ascii="Arial" w:hAnsi="Arial" w:cs="Arial"/>
          <w:highlight w:val="yellow"/>
        </w:rPr>
      </w:pPr>
    </w:p>
    <w:p w:rsidR="009A1B2B" w:rsidRPr="00FE676D" w:rsidRDefault="009A1B2B" w:rsidP="009A1B2B">
      <w:pPr>
        <w:spacing w:afterLines="60" w:after="144" w:line="340" w:lineRule="exact"/>
        <w:jc w:val="both"/>
        <w:rPr>
          <w:rFonts w:ascii="Arial" w:hAnsi="Arial" w:cs="Arial"/>
          <w:szCs w:val="24"/>
        </w:rPr>
      </w:pPr>
      <w:r w:rsidRPr="00FE676D">
        <w:rPr>
          <w:rFonts w:ascii="Arial" w:hAnsi="Arial" w:cs="Arial"/>
          <w:szCs w:val="24"/>
        </w:rPr>
        <w:t xml:space="preserve">Algumas despesas foram adiadas por não comprometer o atendimento e as funções administrativas, atenuando o impacto nos gastos com o funcionamento e a manutenção da </w:t>
      </w:r>
      <w:r w:rsidRPr="00A6618B">
        <w:rPr>
          <w:rFonts w:ascii="Arial" w:hAnsi="Arial" w:cs="Arial"/>
          <w:i/>
          <w:szCs w:val="24"/>
        </w:rPr>
        <w:t>Casa do Arquiteto</w:t>
      </w:r>
      <w:r w:rsidRPr="00FE676D">
        <w:rPr>
          <w:rFonts w:ascii="Arial" w:hAnsi="Arial" w:cs="Arial"/>
          <w:szCs w:val="24"/>
        </w:rPr>
        <w:t>:</w:t>
      </w:r>
    </w:p>
    <w:p w:rsidR="009A1B2B" w:rsidRPr="00FE676D" w:rsidRDefault="009A1B2B" w:rsidP="009A1B2B">
      <w:pPr>
        <w:pStyle w:val="PargrafodaLista"/>
        <w:numPr>
          <w:ilvl w:val="0"/>
          <w:numId w:val="17"/>
        </w:numPr>
        <w:spacing w:after="60" w:line="340" w:lineRule="exact"/>
        <w:ind w:left="567" w:hanging="283"/>
        <w:jc w:val="both"/>
        <w:rPr>
          <w:rFonts w:ascii="Arial" w:hAnsi="Arial" w:cs="Arial"/>
          <w:szCs w:val="24"/>
        </w:rPr>
      </w:pPr>
      <w:r w:rsidRPr="00FE676D">
        <w:rPr>
          <w:rFonts w:ascii="Arial" w:hAnsi="Arial" w:cs="Arial"/>
          <w:szCs w:val="24"/>
        </w:rPr>
        <w:t xml:space="preserve">Pintura </w:t>
      </w:r>
      <w:r>
        <w:rPr>
          <w:rFonts w:ascii="Arial" w:hAnsi="Arial" w:cs="Arial"/>
          <w:szCs w:val="24"/>
        </w:rPr>
        <w:t>externa;</w:t>
      </w:r>
    </w:p>
    <w:p w:rsidR="009A1B2B" w:rsidRPr="00FE676D" w:rsidRDefault="009A1B2B" w:rsidP="009A1B2B">
      <w:pPr>
        <w:pStyle w:val="PargrafodaLista"/>
        <w:numPr>
          <w:ilvl w:val="0"/>
          <w:numId w:val="17"/>
        </w:numPr>
        <w:spacing w:after="60" w:line="340" w:lineRule="exact"/>
        <w:ind w:left="567" w:hanging="283"/>
        <w:jc w:val="both"/>
        <w:rPr>
          <w:rFonts w:ascii="Arial" w:hAnsi="Arial" w:cs="Arial"/>
          <w:szCs w:val="24"/>
        </w:rPr>
      </w:pPr>
      <w:r w:rsidRPr="00FE676D">
        <w:rPr>
          <w:rFonts w:ascii="Arial" w:hAnsi="Arial" w:cs="Arial"/>
          <w:szCs w:val="24"/>
        </w:rPr>
        <w:t>Pintura do piso do pátio externo</w:t>
      </w:r>
      <w:r>
        <w:rPr>
          <w:rFonts w:ascii="Arial" w:hAnsi="Arial" w:cs="Arial"/>
          <w:szCs w:val="24"/>
        </w:rPr>
        <w:t>;</w:t>
      </w:r>
    </w:p>
    <w:p w:rsidR="009A1B2B" w:rsidRPr="00FE676D" w:rsidRDefault="009A1B2B" w:rsidP="009A1B2B">
      <w:pPr>
        <w:pStyle w:val="PargrafodaLista"/>
        <w:numPr>
          <w:ilvl w:val="0"/>
          <w:numId w:val="17"/>
        </w:numPr>
        <w:spacing w:after="60" w:line="340" w:lineRule="exact"/>
        <w:ind w:left="567" w:hanging="283"/>
        <w:jc w:val="both"/>
        <w:rPr>
          <w:rFonts w:ascii="Arial" w:hAnsi="Arial" w:cs="Arial"/>
          <w:szCs w:val="24"/>
        </w:rPr>
      </w:pPr>
      <w:r w:rsidRPr="00FE676D">
        <w:rPr>
          <w:rFonts w:ascii="Arial" w:hAnsi="Arial" w:cs="Arial"/>
          <w:szCs w:val="24"/>
        </w:rPr>
        <w:t>Demolição do sistema de jardim vertical em blocos que não está mais sendo utilizado por falta de estrutura de irrigação e drenagem</w:t>
      </w:r>
      <w:r>
        <w:rPr>
          <w:rFonts w:ascii="Arial" w:hAnsi="Arial" w:cs="Arial"/>
          <w:szCs w:val="24"/>
        </w:rPr>
        <w:t>;</w:t>
      </w:r>
    </w:p>
    <w:p w:rsidR="009A1B2B" w:rsidRDefault="009A1B2B" w:rsidP="009A1B2B">
      <w:pPr>
        <w:pStyle w:val="PargrafodaLista"/>
        <w:numPr>
          <w:ilvl w:val="0"/>
          <w:numId w:val="17"/>
        </w:numPr>
        <w:spacing w:after="60" w:line="340" w:lineRule="exact"/>
        <w:ind w:left="567" w:hanging="283"/>
        <w:jc w:val="both"/>
        <w:rPr>
          <w:rFonts w:ascii="Arial" w:hAnsi="Arial" w:cs="Arial"/>
          <w:szCs w:val="24"/>
        </w:rPr>
      </w:pPr>
      <w:r w:rsidRPr="00FE676D">
        <w:rPr>
          <w:rFonts w:ascii="Arial" w:hAnsi="Arial" w:cs="Arial"/>
          <w:szCs w:val="24"/>
        </w:rPr>
        <w:t xml:space="preserve">Reposição da comunicação visual (placas) na fachada para identificação da </w:t>
      </w:r>
      <w:r w:rsidRPr="00A6618B">
        <w:rPr>
          <w:rFonts w:ascii="Arial" w:hAnsi="Arial" w:cs="Arial"/>
          <w:i/>
          <w:szCs w:val="24"/>
        </w:rPr>
        <w:t>Casa do Arquiteto</w:t>
      </w:r>
      <w:r w:rsidRPr="00FE676D">
        <w:rPr>
          <w:rFonts w:ascii="Arial" w:hAnsi="Arial" w:cs="Arial"/>
          <w:szCs w:val="24"/>
        </w:rPr>
        <w:t xml:space="preserve"> que é constantemente alvo de vandalismo</w:t>
      </w:r>
      <w:r>
        <w:rPr>
          <w:rFonts w:ascii="Arial" w:hAnsi="Arial" w:cs="Arial"/>
          <w:szCs w:val="24"/>
        </w:rPr>
        <w:t>;</w:t>
      </w:r>
    </w:p>
    <w:p w:rsidR="009A1B2B" w:rsidRDefault="009A1B2B" w:rsidP="009A1B2B">
      <w:pPr>
        <w:pStyle w:val="PargrafodaLista"/>
        <w:numPr>
          <w:ilvl w:val="0"/>
          <w:numId w:val="17"/>
        </w:numPr>
        <w:spacing w:after="60" w:line="340" w:lineRule="exact"/>
        <w:ind w:left="567" w:hanging="283"/>
        <w:jc w:val="both"/>
        <w:rPr>
          <w:rFonts w:ascii="Arial" w:hAnsi="Arial" w:cs="Arial"/>
          <w:szCs w:val="24"/>
        </w:rPr>
      </w:pPr>
      <w:r>
        <w:rPr>
          <w:rFonts w:ascii="Arial" w:hAnsi="Arial" w:cs="Arial"/>
          <w:szCs w:val="24"/>
        </w:rPr>
        <w:t>Manutenção dos banheiros externos em função de vazamento do telhado;</w:t>
      </w:r>
    </w:p>
    <w:p w:rsidR="009A1B2B" w:rsidRPr="00115919" w:rsidRDefault="009A1B2B" w:rsidP="009A1B2B">
      <w:pPr>
        <w:pStyle w:val="PargrafodaLista"/>
        <w:numPr>
          <w:ilvl w:val="0"/>
          <w:numId w:val="17"/>
        </w:numPr>
        <w:spacing w:after="60" w:line="340" w:lineRule="exact"/>
        <w:ind w:left="567" w:hanging="283"/>
        <w:jc w:val="both"/>
        <w:rPr>
          <w:rFonts w:ascii="Arial" w:hAnsi="Arial" w:cs="Arial"/>
          <w:szCs w:val="24"/>
        </w:rPr>
      </w:pPr>
      <w:r>
        <w:rPr>
          <w:rFonts w:ascii="Arial" w:hAnsi="Arial" w:cs="Arial"/>
          <w:szCs w:val="24"/>
        </w:rPr>
        <w:t xml:space="preserve">Manutenção dos telhados de todas as edificações da </w:t>
      </w:r>
      <w:r w:rsidRPr="00115919">
        <w:rPr>
          <w:rFonts w:ascii="Arial" w:hAnsi="Arial" w:cs="Arial"/>
          <w:i/>
          <w:szCs w:val="24"/>
        </w:rPr>
        <w:t>Casa do Arquiteto</w:t>
      </w:r>
      <w:r>
        <w:rPr>
          <w:rFonts w:ascii="Arial" w:hAnsi="Arial" w:cs="Arial"/>
          <w:szCs w:val="24"/>
        </w:rPr>
        <w:t>.</w:t>
      </w:r>
    </w:p>
    <w:p w:rsidR="009A1B2B" w:rsidRPr="009060A9" w:rsidRDefault="009A1B2B" w:rsidP="009A1B2B">
      <w:pPr>
        <w:rPr>
          <w:rFonts w:ascii="Arial" w:hAnsi="Arial" w:cs="Arial"/>
          <w:szCs w:val="24"/>
          <w:highlight w:val="yellow"/>
        </w:rPr>
      </w:pPr>
    </w:p>
    <w:p w:rsidR="009A1B2B" w:rsidRPr="009060A9" w:rsidRDefault="009A1B2B" w:rsidP="009A1B2B">
      <w:pPr>
        <w:rPr>
          <w:rFonts w:ascii="Arial" w:hAnsi="Arial" w:cs="Arial"/>
          <w:szCs w:val="24"/>
          <w:highlight w:val="yellow"/>
        </w:rPr>
      </w:pPr>
    </w:p>
    <w:p w:rsidR="009A1B2B" w:rsidRPr="009060A9" w:rsidRDefault="009A1B2B" w:rsidP="009A1B2B">
      <w:pPr>
        <w:ind w:firstLine="708"/>
        <w:rPr>
          <w:rFonts w:ascii="Arial" w:hAnsi="Arial" w:cs="Arial"/>
          <w:szCs w:val="24"/>
          <w:highlight w:val="yellow"/>
        </w:rPr>
      </w:pPr>
    </w:p>
    <w:p w:rsidR="009A1B2B" w:rsidRPr="009060A9" w:rsidRDefault="009A1B2B" w:rsidP="009A1B2B">
      <w:pPr>
        <w:rPr>
          <w:rFonts w:ascii="Arial" w:hAnsi="Arial" w:cs="Arial"/>
          <w:b/>
          <w:szCs w:val="24"/>
          <w:highlight w:val="yellow"/>
        </w:rPr>
      </w:pPr>
      <w:r w:rsidRPr="009060A9">
        <w:rPr>
          <w:rFonts w:ascii="Arial" w:hAnsi="Arial" w:cs="Arial"/>
          <w:b/>
          <w:szCs w:val="24"/>
          <w:highlight w:val="yellow"/>
        </w:rPr>
        <w:br w:type="page"/>
      </w:r>
    </w:p>
    <w:p w:rsidR="009A1B2B" w:rsidRPr="00211107" w:rsidRDefault="009A1B2B" w:rsidP="009A1B2B">
      <w:pPr>
        <w:pStyle w:val="PargrafodaLista"/>
        <w:numPr>
          <w:ilvl w:val="0"/>
          <w:numId w:val="16"/>
        </w:numPr>
        <w:spacing w:after="300"/>
        <w:ind w:left="357" w:hanging="357"/>
        <w:contextualSpacing w:val="0"/>
        <w:rPr>
          <w:rFonts w:ascii="Arial" w:hAnsi="Arial" w:cs="Arial"/>
          <w:b/>
          <w:sz w:val="26"/>
          <w:szCs w:val="26"/>
        </w:rPr>
      </w:pPr>
      <w:r>
        <w:rPr>
          <w:rFonts w:ascii="Arial" w:hAnsi="Arial" w:cs="Arial"/>
          <w:b/>
          <w:sz w:val="26"/>
          <w:szCs w:val="26"/>
        </w:rPr>
        <w:lastRenderedPageBreak/>
        <w:t>ALTERNATIVAS POSSÍVEIS PARA A SEDE DO CAU/ES</w:t>
      </w:r>
    </w:p>
    <w:p w:rsidR="009A1B2B"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t>AQUISIÇÃO DO IMÓVEL ONDE HOJE ESTÁ LOCALIZADA A SEDE DO CAU/ES</w:t>
      </w:r>
    </w:p>
    <w:p w:rsidR="009A1B2B" w:rsidRPr="008A5964" w:rsidRDefault="009A1B2B" w:rsidP="009A1B2B">
      <w:pPr>
        <w:spacing w:after="60" w:line="340" w:lineRule="exact"/>
        <w:jc w:val="both"/>
        <w:rPr>
          <w:rFonts w:ascii="Arial" w:hAnsi="Arial" w:cs="Arial"/>
          <w:bCs/>
          <w:szCs w:val="24"/>
        </w:rPr>
      </w:pPr>
      <w:r w:rsidRPr="008A5964">
        <w:rPr>
          <w:rFonts w:ascii="Arial" w:hAnsi="Arial" w:cs="Arial"/>
          <w:bCs/>
          <w:szCs w:val="24"/>
        </w:rPr>
        <w:t>A administração do CAU/ES iniciou tratativa com o proprietário do imóvel na tentativa de redução do valor do aluguel a fim de desonerar os custos de manutenção da Casa do Arquiteto, porém não obteve êxito pois o proprietário somente concedeu um reajuste menor no valor do aluguel.</w:t>
      </w:r>
    </w:p>
    <w:p w:rsidR="009A1B2B" w:rsidRPr="008A5964" w:rsidRDefault="009A1B2B" w:rsidP="009A1B2B">
      <w:pPr>
        <w:spacing w:after="60" w:line="340" w:lineRule="exact"/>
        <w:jc w:val="both"/>
        <w:rPr>
          <w:rFonts w:ascii="Arial" w:hAnsi="Arial" w:cs="Arial"/>
          <w:bCs/>
          <w:szCs w:val="24"/>
        </w:rPr>
      </w:pPr>
      <w:r w:rsidRPr="008A5964">
        <w:rPr>
          <w:rFonts w:ascii="Arial" w:hAnsi="Arial" w:cs="Arial"/>
          <w:bCs/>
          <w:szCs w:val="24"/>
        </w:rPr>
        <w:t>Houve uma proposta de venda do imóvel para o Conselho. O valor proposto, porém, é superior a R$ 3.000.000,00 (três milhões de reais), o que excede o valor possível pelas condições financeiras do Conselho para aquisição de sede própria. Além disso, em breve e rápida análise financeira, o valor proposto parece não condizer à realidade de valores praticados pelo mercado, se mostrando superior aos valores encontrados em condições similares.</w:t>
      </w:r>
    </w:p>
    <w:p w:rsidR="009A1B2B" w:rsidRPr="008A5964" w:rsidRDefault="009A1B2B" w:rsidP="009A1B2B">
      <w:pPr>
        <w:spacing w:after="60" w:line="340" w:lineRule="exact"/>
        <w:jc w:val="both"/>
        <w:rPr>
          <w:rFonts w:ascii="Arial" w:hAnsi="Arial" w:cs="Arial"/>
          <w:bCs/>
          <w:szCs w:val="24"/>
        </w:rPr>
      </w:pPr>
      <w:r w:rsidRPr="008A5964">
        <w:rPr>
          <w:rFonts w:ascii="Arial" w:hAnsi="Arial" w:cs="Arial"/>
          <w:bCs/>
          <w:szCs w:val="24"/>
        </w:rPr>
        <w:t>Pontos positivos a esta aquisição:</w:t>
      </w:r>
    </w:p>
    <w:p w:rsidR="009A1B2B" w:rsidRPr="008A5964" w:rsidRDefault="009A1B2B" w:rsidP="009A1B2B">
      <w:pPr>
        <w:pStyle w:val="PargrafodaLista"/>
        <w:numPr>
          <w:ilvl w:val="0"/>
          <w:numId w:val="17"/>
        </w:numPr>
        <w:spacing w:after="60" w:line="340" w:lineRule="exact"/>
        <w:ind w:left="567" w:hanging="283"/>
        <w:jc w:val="both"/>
        <w:rPr>
          <w:rFonts w:ascii="Arial" w:hAnsi="Arial" w:cs="Arial"/>
          <w:szCs w:val="24"/>
        </w:rPr>
      </w:pPr>
      <w:r w:rsidRPr="008A5964">
        <w:rPr>
          <w:rFonts w:ascii="Arial" w:hAnsi="Arial" w:cs="Arial"/>
          <w:szCs w:val="24"/>
        </w:rPr>
        <w:t>Não haveria necessidade de efetuar reformas ou mudanças na sede, o que minimiza a interferência no funcionamento do Conselho;</w:t>
      </w:r>
    </w:p>
    <w:p w:rsidR="009A1B2B" w:rsidRPr="008A5964" w:rsidRDefault="009A1B2B" w:rsidP="009A1B2B">
      <w:pPr>
        <w:pStyle w:val="PargrafodaLista"/>
        <w:numPr>
          <w:ilvl w:val="0"/>
          <w:numId w:val="17"/>
        </w:numPr>
        <w:spacing w:after="60" w:line="340" w:lineRule="exact"/>
        <w:ind w:left="567" w:hanging="283"/>
        <w:jc w:val="both"/>
        <w:rPr>
          <w:rFonts w:ascii="Arial" w:hAnsi="Arial" w:cs="Arial"/>
          <w:szCs w:val="24"/>
        </w:rPr>
      </w:pPr>
      <w:r w:rsidRPr="008A5964">
        <w:rPr>
          <w:rFonts w:ascii="Arial" w:hAnsi="Arial" w:cs="Arial"/>
          <w:szCs w:val="24"/>
        </w:rPr>
        <w:t>Existe a possibilidade de ampliação da área ocupada através da reforma e construção de novos ambientes;</w:t>
      </w:r>
    </w:p>
    <w:p w:rsidR="009A1B2B" w:rsidRPr="008A5964" w:rsidRDefault="009A1B2B" w:rsidP="009A1B2B">
      <w:pPr>
        <w:spacing w:after="60" w:line="340" w:lineRule="exact"/>
        <w:jc w:val="both"/>
        <w:rPr>
          <w:rFonts w:ascii="Arial" w:hAnsi="Arial" w:cs="Arial"/>
          <w:bCs/>
          <w:szCs w:val="24"/>
        </w:rPr>
      </w:pPr>
      <w:r w:rsidRPr="008A5964">
        <w:rPr>
          <w:rFonts w:ascii="Arial" w:hAnsi="Arial" w:cs="Arial"/>
          <w:bCs/>
          <w:szCs w:val="24"/>
        </w:rPr>
        <w:t>Pontos negativos</w:t>
      </w:r>
      <w:r>
        <w:rPr>
          <w:rFonts w:ascii="Arial" w:hAnsi="Arial" w:cs="Arial"/>
          <w:bCs/>
          <w:szCs w:val="24"/>
        </w:rPr>
        <w:t xml:space="preserve"> a esta aquisição</w:t>
      </w:r>
      <w:r w:rsidRPr="008A5964">
        <w:rPr>
          <w:rFonts w:ascii="Arial" w:hAnsi="Arial" w:cs="Arial"/>
          <w:bCs/>
          <w:szCs w:val="24"/>
        </w:rPr>
        <w:t>:</w:t>
      </w:r>
    </w:p>
    <w:p w:rsidR="009A1B2B" w:rsidRPr="008A5964" w:rsidRDefault="009A1B2B" w:rsidP="009A1B2B">
      <w:pPr>
        <w:pStyle w:val="PargrafodaLista"/>
        <w:numPr>
          <w:ilvl w:val="0"/>
          <w:numId w:val="17"/>
        </w:numPr>
        <w:spacing w:after="60" w:line="340" w:lineRule="exact"/>
        <w:ind w:left="567" w:hanging="283"/>
        <w:jc w:val="both"/>
        <w:rPr>
          <w:rFonts w:ascii="Arial" w:hAnsi="Arial" w:cs="Arial"/>
          <w:szCs w:val="24"/>
        </w:rPr>
      </w:pPr>
      <w:r w:rsidRPr="008A5964">
        <w:rPr>
          <w:rFonts w:ascii="Arial" w:hAnsi="Arial" w:cs="Arial"/>
          <w:szCs w:val="24"/>
        </w:rPr>
        <w:t>Não seria eliminado o problema da insegurança e medo gerado nos frequentadores;</w:t>
      </w:r>
    </w:p>
    <w:p w:rsidR="009A1B2B" w:rsidRPr="008A5964" w:rsidRDefault="009A1B2B" w:rsidP="009A1B2B">
      <w:pPr>
        <w:pStyle w:val="PargrafodaLista"/>
        <w:numPr>
          <w:ilvl w:val="0"/>
          <w:numId w:val="17"/>
        </w:numPr>
        <w:spacing w:after="60" w:line="340" w:lineRule="exact"/>
        <w:ind w:left="567" w:hanging="283"/>
        <w:jc w:val="both"/>
        <w:rPr>
          <w:rFonts w:ascii="Arial" w:hAnsi="Arial" w:cs="Arial"/>
          <w:szCs w:val="24"/>
        </w:rPr>
      </w:pPr>
      <w:r w:rsidRPr="008A5964">
        <w:rPr>
          <w:rFonts w:ascii="Arial" w:hAnsi="Arial" w:cs="Arial"/>
          <w:szCs w:val="24"/>
        </w:rPr>
        <w:t>Não seriam eliminadas as despesas com paisagismo, segurança, monitoramento, limpeza da área externa, entre outros;</w:t>
      </w:r>
    </w:p>
    <w:p w:rsidR="009A1B2B" w:rsidRPr="008A5964" w:rsidRDefault="009A1B2B" w:rsidP="009A1B2B">
      <w:pPr>
        <w:pStyle w:val="PargrafodaLista"/>
        <w:numPr>
          <w:ilvl w:val="0"/>
          <w:numId w:val="17"/>
        </w:numPr>
        <w:spacing w:after="60" w:line="340" w:lineRule="exact"/>
        <w:ind w:left="567" w:hanging="283"/>
        <w:jc w:val="both"/>
        <w:rPr>
          <w:rFonts w:ascii="Arial" w:hAnsi="Arial" w:cs="Arial"/>
          <w:szCs w:val="24"/>
        </w:rPr>
      </w:pPr>
      <w:r w:rsidRPr="008A5964">
        <w:rPr>
          <w:rFonts w:ascii="Arial" w:hAnsi="Arial" w:cs="Arial"/>
          <w:szCs w:val="24"/>
        </w:rPr>
        <w:t>Não eliminaria a carga de trabalho da equipe administrativa na gestão dos espaços externos do terreno e na gestão dos constantes furtos no imóvel.</w:t>
      </w:r>
    </w:p>
    <w:p w:rsidR="009A1B2B" w:rsidRPr="008A5964" w:rsidRDefault="009A1B2B" w:rsidP="009A1B2B">
      <w:pPr>
        <w:spacing w:after="60" w:line="340" w:lineRule="exact"/>
        <w:rPr>
          <w:rFonts w:ascii="Arial" w:hAnsi="Arial" w:cs="Arial"/>
          <w:szCs w:val="24"/>
        </w:rPr>
      </w:pPr>
    </w:p>
    <w:p w:rsidR="009A1B2B" w:rsidRPr="009060A9" w:rsidRDefault="009A1B2B" w:rsidP="009A1B2B">
      <w:pPr>
        <w:ind w:left="708"/>
        <w:jc w:val="both"/>
        <w:rPr>
          <w:rFonts w:ascii="Arial" w:hAnsi="Arial" w:cs="Arial"/>
          <w:szCs w:val="24"/>
          <w:highlight w:val="yellow"/>
        </w:rPr>
      </w:pPr>
    </w:p>
    <w:p w:rsidR="009A1B2B" w:rsidRPr="009060A9" w:rsidRDefault="009A1B2B" w:rsidP="009A1B2B">
      <w:pPr>
        <w:ind w:left="708"/>
        <w:jc w:val="both"/>
        <w:rPr>
          <w:rFonts w:ascii="Arial" w:hAnsi="Arial" w:cs="Arial"/>
          <w:szCs w:val="24"/>
          <w:highlight w:val="yellow"/>
        </w:rPr>
      </w:pPr>
    </w:p>
    <w:p w:rsidR="009A1B2B" w:rsidRPr="009060A9" w:rsidRDefault="009A1B2B" w:rsidP="009A1B2B">
      <w:pPr>
        <w:rPr>
          <w:rFonts w:ascii="Arial" w:hAnsi="Arial" w:cs="Arial"/>
          <w:b/>
          <w:szCs w:val="24"/>
          <w:highlight w:val="yellow"/>
        </w:rPr>
      </w:pPr>
      <w:r w:rsidRPr="009060A9">
        <w:rPr>
          <w:rFonts w:ascii="Arial" w:hAnsi="Arial" w:cs="Arial"/>
          <w:b/>
          <w:szCs w:val="24"/>
          <w:highlight w:val="yellow"/>
        </w:rPr>
        <w:br w:type="page"/>
      </w:r>
    </w:p>
    <w:p w:rsidR="009A1B2B" w:rsidRPr="00BA6A74" w:rsidRDefault="009A1B2B" w:rsidP="009A1B2B">
      <w:pPr>
        <w:pStyle w:val="PargrafodaLista"/>
        <w:numPr>
          <w:ilvl w:val="1"/>
          <w:numId w:val="16"/>
        </w:numPr>
        <w:spacing w:after="240"/>
        <w:ind w:left="425" w:hanging="210"/>
        <w:contextualSpacing w:val="0"/>
        <w:rPr>
          <w:rFonts w:ascii="Arial" w:hAnsi="Arial" w:cs="Arial"/>
          <w:b/>
          <w:szCs w:val="24"/>
        </w:rPr>
      </w:pPr>
      <w:r w:rsidRPr="00BA6A74">
        <w:rPr>
          <w:rFonts w:ascii="Arial" w:hAnsi="Arial" w:cs="Arial"/>
          <w:b/>
          <w:szCs w:val="24"/>
        </w:rPr>
        <w:lastRenderedPageBreak/>
        <w:t>PARCERIA OU SESSÃO DE EDIFÍCIOS DA UNIÃO</w:t>
      </w:r>
    </w:p>
    <w:p w:rsidR="009A1B2B" w:rsidRPr="00BA6A74" w:rsidRDefault="009A1B2B" w:rsidP="009A1B2B">
      <w:pPr>
        <w:spacing w:after="60" w:line="340" w:lineRule="exact"/>
        <w:jc w:val="both"/>
        <w:rPr>
          <w:rFonts w:ascii="Arial" w:hAnsi="Arial" w:cs="Arial"/>
          <w:bCs/>
          <w:szCs w:val="24"/>
        </w:rPr>
      </w:pPr>
      <w:r w:rsidRPr="00BA6A74">
        <w:rPr>
          <w:rFonts w:ascii="Arial" w:hAnsi="Arial" w:cs="Arial"/>
          <w:bCs/>
          <w:szCs w:val="24"/>
        </w:rPr>
        <w:t>Alguns conselhos profissionais em âmbito nacional ocupam edifícios cedidos pela União, sem custos de aluguel, devendo o Conselho, em troca, realizar a manutenção do edifício e de suas instalações.</w:t>
      </w:r>
    </w:p>
    <w:p w:rsidR="009A1B2B" w:rsidRPr="00BA6A74" w:rsidRDefault="009A1B2B" w:rsidP="009A1B2B">
      <w:pPr>
        <w:spacing w:after="60" w:line="340" w:lineRule="exact"/>
        <w:jc w:val="both"/>
        <w:rPr>
          <w:rFonts w:ascii="Arial" w:hAnsi="Arial" w:cs="Arial"/>
          <w:bCs/>
          <w:szCs w:val="24"/>
        </w:rPr>
      </w:pPr>
      <w:r>
        <w:rPr>
          <w:rFonts w:ascii="Arial" w:hAnsi="Arial" w:cs="Arial"/>
          <w:bCs/>
          <w:szCs w:val="24"/>
        </w:rPr>
        <w:t>No caso prático de Vitória/</w:t>
      </w:r>
      <w:r w:rsidRPr="00BA6A74">
        <w:rPr>
          <w:rFonts w:ascii="Arial" w:hAnsi="Arial" w:cs="Arial"/>
          <w:bCs/>
          <w:szCs w:val="24"/>
        </w:rPr>
        <w:t>ES, a grande maioria dos edifícios disponíveis pertencentes à União está localizada no Centro de Vitória. Tal bairro é considerado de difícil acesso pela maioria dos profissionais, conselheiros e funcionários do CAU/ES pois concentra grande tráfego de automóveis, sendo importante conexão da capital com os municípios vizinhos. Além disso, apresenta graves problemas de insegurança no período notur</w:t>
      </w:r>
      <w:r>
        <w:rPr>
          <w:rFonts w:ascii="Arial" w:hAnsi="Arial" w:cs="Arial"/>
          <w:bCs/>
          <w:szCs w:val="24"/>
        </w:rPr>
        <w:t>no, assim como a atual sede do C</w:t>
      </w:r>
      <w:r w:rsidRPr="00BA6A74">
        <w:rPr>
          <w:rFonts w:ascii="Arial" w:hAnsi="Arial" w:cs="Arial"/>
          <w:bCs/>
          <w:szCs w:val="24"/>
        </w:rPr>
        <w:t>onselho.</w:t>
      </w:r>
    </w:p>
    <w:p w:rsidR="009A1B2B" w:rsidRPr="00BA6A74" w:rsidRDefault="009A1B2B" w:rsidP="009A1B2B">
      <w:pPr>
        <w:spacing w:after="60" w:line="340" w:lineRule="exact"/>
        <w:jc w:val="both"/>
        <w:rPr>
          <w:rFonts w:ascii="Arial" w:hAnsi="Arial" w:cs="Arial"/>
          <w:bCs/>
          <w:szCs w:val="24"/>
        </w:rPr>
      </w:pPr>
      <w:r w:rsidRPr="00BA6A74">
        <w:rPr>
          <w:rFonts w:ascii="Arial" w:hAnsi="Arial" w:cs="Arial"/>
          <w:bCs/>
          <w:szCs w:val="24"/>
        </w:rPr>
        <w:t xml:space="preserve">Existe uma proposta de ocupação do casarão da Chácara Von Schilgen, que deverá ser alvo de edital a ser lançado pela Prefeitura </w:t>
      </w:r>
      <w:r>
        <w:rPr>
          <w:rFonts w:ascii="Arial" w:hAnsi="Arial" w:cs="Arial"/>
          <w:bCs/>
          <w:szCs w:val="24"/>
        </w:rPr>
        <w:t xml:space="preserve">Municipal </w:t>
      </w:r>
      <w:r w:rsidRPr="00BA6A74">
        <w:rPr>
          <w:rFonts w:ascii="Arial" w:hAnsi="Arial" w:cs="Arial"/>
          <w:bCs/>
          <w:szCs w:val="24"/>
        </w:rPr>
        <w:t>de Vitória. Esta proposta vai ao encontro de interesses do Conselho por ser um imóvel tombado como patrimônio arquitetônico, por ser interesse do Conselho fomentar o respeito e preservação do patrimônio histórico e por ter boa localização dentro da Capital. Tal proposta, porém, não exclui as grandes despesas a serem sust</w:t>
      </w:r>
      <w:r>
        <w:rPr>
          <w:rFonts w:ascii="Arial" w:hAnsi="Arial" w:cs="Arial"/>
          <w:bCs/>
          <w:szCs w:val="24"/>
        </w:rPr>
        <w:t xml:space="preserve">entadas </w:t>
      </w:r>
      <w:r w:rsidRPr="00BA6A74">
        <w:rPr>
          <w:rFonts w:ascii="Arial" w:hAnsi="Arial" w:cs="Arial"/>
          <w:bCs/>
          <w:szCs w:val="24"/>
        </w:rPr>
        <w:t>com a manutenção predial da edificação, paisagismo e segurança, assim como acontece com a atual sede do CAU/ES.</w:t>
      </w:r>
    </w:p>
    <w:p w:rsidR="009A1B2B" w:rsidRPr="00BA6A74" w:rsidRDefault="009A1B2B" w:rsidP="009A1B2B">
      <w:pPr>
        <w:spacing w:after="60" w:line="340" w:lineRule="exact"/>
        <w:jc w:val="both"/>
        <w:rPr>
          <w:rFonts w:ascii="Arial" w:hAnsi="Arial" w:cs="Arial"/>
          <w:bCs/>
          <w:szCs w:val="24"/>
        </w:rPr>
      </w:pPr>
      <w:r w:rsidRPr="00BA6A74">
        <w:rPr>
          <w:rFonts w:ascii="Arial" w:hAnsi="Arial" w:cs="Arial"/>
          <w:bCs/>
          <w:szCs w:val="24"/>
        </w:rPr>
        <w:t>Pontos positivos</w:t>
      </w:r>
      <w:r>
        <w:rPr>
          <w:rFonts w:ascii="Arial" w:hAnsi="Arial" w:cs="Arial"/>
          <w:bCs/>
          <w:szCs w:val="24"/>
        </w:rPr>
        <w:t xml:space="preserve"> à parceria ou sessão</w:t>
      </w:r>
      <w:r w:rsidRPr="00BA6A74">
        <w:rPr>
          <w:rFonts w:ascii="Arial" w:hAnsi="Arial" w:cs="Arial"/>
          <w:bCs/>
          <w:szCs w:val="24"/>
        </w:rPr>
        <w:t>:</w:t>
      </w:r>
    </w:p>
    <w:p w:rsidR="009A1B2B" w:rsidRPr="00826E29" w:rsidRDefault="009A1B2B" w:rsidP="009A1B2B">
      <w:pPr>
        <w:pStyle w:val="PargrafodaLista"/>
        <w:numPr>
          <w:ilvl w:val="0"/>
          <w:numId w:val="17"/>
        </w:numPr>
        <w:spacing w:after="60" w:line="340" w:lineRule="exact"/>
        <w:ind w:left="567" w:hanging="283"/>
        <w:jc w:val="both"/>
        <w:rPr>
          <w:rFonts w:ascii="Arial" w:hAnsi="Arial" w:cs="Arial"/>
          <w:szCs w:val="24"/>
        </w:rPr>
      </w:pPr>
      <w:r w:rsidRPr="00826E29">
        <w:rPr>
          <w:rFonts w:ascii="Arial" w:hAnsi="Arial" w:cs="Arial"/>
          <w:szCs w:val="24"/>
        </w:rPr>
        <w:t>Localização em edifício com grande carga histórica auxiliando no fomento à conservação do patrimônio arquitetônico;</w:t>
      </w:r>
    </w:p>
    <w:p w:rsidR="009A1B2B" w:rsidRPr="00826E29" w:rsidRDefault="009A1B2B" w:rsidP="009A1B2B">
      <w:pPr>
        <w:pStyle w:val="PargrafodaLista"/>
        <w:numPr>
          <w:ilvl w:val="0"/>
          <w:numId w:val="17"/>
        </w:numPr>
        <w:spacing w:after="60" w:line="340" w:lineRule="exact"/>
        <w:ind w:left="567" w:hanging="283"/>
        <w:jc w:val="both"/>
        <w:rPr>
          <w:rFonts w:ascii="Arial" w:hAnsi="Arial" w:cs="Arial"/>
          <w:szCs w:val="24"/>
        </w:rPr>
      </w:pPr>
      <w:r w:rsidRPr="00826E29">
        <w:rPr>
          <w:rFonts w:ascii="Arial" w:hAnsi="Arial" w:cs="Arial"/>
          <w:szCs w:val="24"/>
        </w:rPr>
        <w:t>Ausência do custo do aluguel e ausência do gasto com a compra da sede (aumento no pat</w:t>
      </w:r>
      <w:r>
        <w:rPr>
          <w:rFonts w:ascii="Arial" w:hAnsi="Arial" w:cs="Arial"/>
          <w:szCs w:val="24"/>
        </w:rPr>
        <w:t>rimônio financeiro) do Conselho.</w:t>
      </w:r>
    </w:p>
    <w:p w:rsidR="009A1B2B" w:rsidRPr="00BA6A74" w:rsidRDefault="009A1B2B" w:rsidP="009A1B2B">
      <w:pPr>
        <w:spacing w:after="60" w:line="340" w:lineRule="exact"/>
        <w:jc w:val="both"/>
        <w:rPr>
          <w:rFonts w:ascii="Arial" w:hAnsi="Arial" w:cs="Arial"/>
          <w:bCs/>
          <w:szCs w:val="24"/>
        </w:rPr>
      </w:pPr>
      <w:r w:rsidRPr="00BA6A74">
        <w:rPr>
          <w:rFonts w:ascii="Arial" w:hAnsi="Arial" w:cs="Arial"/>
          <w:bCs/>
          <w:szCs w:val="24"/>
        </w:rPr>
        <w:t>Pontos negativos</w:t>
      </w:r>
      <w:r>
        <w:rPr>
          <w:rFonts w:ascii="Arial" w:hAnsi="Arial" w:cs="Arial"/>
          <w:bCs/>
          <w:szCs w:val="24"/>
        </w:rPr>
        <w:t xml:space="preserve"> à parceria ou sessão</w:t>
      </w:r>
      <w:r w:rsidRPr="00BA6A74">
        <w:rPr>
          <w:rFonts w:ascii="Arial" w:hAnsi="Arial" w:cs="Arial"/>
          <w:bCs/>
          <w:szCs w:val="24"/>
        </w:rPr>
        <w:t>:</w:t>
      </w:r>
    </w:p>
    <w:p w:rsidR="009A1B2B" w:rsidRPr="00826E29" w:rsidRDefault="009A1B2B" w:rsidP="009A1B2B">
      <w:pPr>
        <w:pStyle w:val="PargrafodaLista"/>
        <w:numPr>
          <w:ilvl w:val="0"/>
          <w:numId w:val="17"/>
        </w:numPr>
        <w:spacing w:after="60" w:line="340" w:lineRule="exact"/>
        <w:ind w:left="567" w:hanging="283"/>
        <w:jc w:val="both"/>
        <w:rPr>
          <w:rFonts w:ascii="Arial" w:hAnsi="Arial" w:cs="Arial"/>
          <w:szCs w:val="24"/>
        </w:rPr>
      </w:pPr>
      <w:r w:rsidRPr="00826E29">
        <w:rPr>
          <w:rFonts w:ascii="Arial" w:hAnsi="Arial" w:cs="Arial"/>
          <w:szCs w:val="24"/>
        </w:rPr>
        <w:t>Não podem ser feitas modificações que descaracterizem o imóvel;</w:t>
      </w:r>
    </w:p>
    <w:p w:rsidR="009A1B2B" w:rsidRPr="00826E29" w:rsidRDefault="009A1B2B" w:rsidP="009A1B2B">
      <w:pPr>
        <w:pStyle w:val="PargrafodaLista"/>
        <w:numPr>
          <w:ilvl w:val="0"/>
          <w:numId w:val="17"/>
        </w:numPr>
        <w:spacing w:after="60" w:line="340" w:lineRule="exact"/>
        <w:ind w:left="567" w:hanging="283"/>
        <w:jc w:val="both"/>
        <w:rPr>
          <w:rFonts w:ascii="Arial" w:hAnsi="Arial" w:cs="Arial"/>
          <w:szCs w:val="24"/>
        </w:rPr>
      </w:pPr>
      <w:r w:rsidRPr="00826E29">
        <w:rPr>
          <w:rFonts w:ascii="Arial" w:hAnsi="Arial" w:cs="Arial"/>
          <w:szCs w:val="24"/>
        </w:rPr>
        <w:t>Fica prejudicada a comunicação visual (placa) de identificação do Conselho na fachada, que não pode ser alterada;</w:t>
      </w:r>
    </w:p>
    <w:p w:rsidR="009A1B2B" w:rsidRPr="00826E29" w:rsidRDefault="009A1B2B" w:rsidP="009A1B2B">
      <w:pPr>
        <w:pStyle w:val="PargrafodaLista"/>
        <w:numPr>
          <w:ilvl w:val="0"/>
          <w:numId w:val="17"/>
        </w:numPr>
        <w:spacing w:after="60" w:line="340" w:lineRule="exact"/>
        <w:ind w:left="567" w:hanging="283"/>
        <w:jc w:val="both"/>
        <w:rPr>
          <w:rFonts w:ascii="Arial" w:hAnsi="Arial" w:cs="Arial"/>
          <w:szCs w:val="24"/>
        </w:rPr>
      </w:pPr>
      <w:r w:rsidRPr="00826E29">
        <w:rPr>
          <w:rFonts w:ascii="Arial" w:hAnsi="Arial" w:cs="Arial"/>
          <w:szCs w:val="24"/>
        </w:rPr>
        <w:t>Não existe garantia de que as instalações elétricas e sanitárias estejam em pleno funcionamento. Podem gerar custos futuros de reparo e substituição de peças antigas ou com desgastes</w:t>
      </w:r>
      <w:r>
        <w:rPr>
          <w:rFonts w:ascii="Arial" w:hAnsi="Arial" w:cs="Arial"/>
          <w:szCs w:val="24"/>
        </w:rPr>
        <w:t>;</w:t>
      </w:r>
    </w:p>
    <w:p w:rsidR="009A1B2B" w:rsidRPr="00826E29" w:rsidRDefault="009A1B2B" w:rsidP="009A1B2B">
      <w:pPr>
        <w:pStyle w:val="PargrafodaLista"/>
        <w:numPr>
          <w:ilvl w:val="0"/>
          <w:numId w:val="17"/>
        </w:numPr>
        <w:spacing w:after="60" w:line="340" w:lineRule="exact"/>
        <w:ind w:left="567" w:hanging="283"/>
        <w:jc w:val="both"/>
        <w:rPr>
          <w:rFonts w:ascii="Arial" w:hAnsi="Arial" w:cs="Arial"/>
          <w:szCs w:val="24"/>
        </w:rPr>
      </w:pPr>
      <w:r w:rsidRPr="00826E29">
        <w:rPr>
          <w:rFonts w:ascii="Arial" w:hAnsi="Arial" w:cs="Arial"/>
          <w:szCs w:val="24"/>
        </w:rPr>
        <w:t>Não seriam eliminadas as despesas com paisagismo, segurança, monitoramento, limpeza da área externa, entre outros;</w:t>
      </w:r>
    </w:p>
    <w:p w:rsidR="009A1B2B" w:rsidRPr="00826E29" w:rsidRDefault="009A1B2B" w:rsidP="009A1B2B">
      <w:pPr>
        <w:pStyle w:val="PargrafodaLista"/>
        <w:numPr>
          <w:ilvl w:val="0"/>
          <w:numId w:val="17"/>
        </w:numPr>
        <w:spacing w:after="60" w:line="340" w:lineRule="exact"/>
        <w:ind w:left="567" w:hanging="283"/>
        <w:jc w:val="both"/>
        <w:rPr>
          <w:rFonts w:ascii="Arial" w:hAnsi="Arial" w:cs="Arial"/>
          <w:szCs w:val="24"/>
        </w:rPr>
      </w:pPr>
      <w:r w:rsidRPr="00826E29">
        <w:rPr>
          <w:rFonts w:ascii="Arial" w:hAnsi="Arial" w:cs="Arial"/>
          <w:szCs w:val="24"/>
        </w:rPr>
        <w:t>Não eliminaria a carga de trabalho da equipe administrativa na gestão dos espaços externos do terreno e na gestão dos constantes furtos no imóvel.</w:t>
      </w:r>
    </w:p>
    <w:p w:rsidR="009A1B2B" w:rsidRPr="009060A9" w:rsidRDefault="009A1B2B" w:rsidP="009A1B2B">
      <w:pPr>
        <w:rPr>
          <w:rFonts w:ascii="Arial" w:hAnsi="Arial" w:cs="Arial"/>
          <w:b/>
          <w:szCs w:val="24"/>
          <w:highlight w:val="yellow"/>
        </w:rPr>
      </w:pPr>
      <w:r w:rsidRPr="009060A9">
        <w:rPr>
          <w:rFonts w:ascii="Arial" w:hAnsi="Arial" w:cs="Arial"/>
          <w:b/>
          <w:szCs w:val="24"/>
          <w:highlight w:val="yellow"/>
        </w:rPr>
        <w:br w:type="page"/>
      </w:r>
    </w:p>
    <w:p w:rsidR="009A1B2B"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lastRenderedPageBreak/>
        <w:t>AQUISIÇÃO DE IMÓVEL EM EDIFÍCIO TÉRREO COMERCIAL</w:t>
      </w:r>
    </w:p>
    <w:p w:rsidR="009A1B2B" w:rsidRPr="00AA48F3" w:rsidRDefault="009A1B2B" w:rsidP="009A1B2B">
      <w:pPr>
        <w:spacing w:after="60" w:line="340" w:lineRule="exact"/>
        <w:jc w:val="both"/>
        <w:rPr>
          <w:rFonts w:ascii="Arial" w:hAnsi="Arial" w:cs="Arial"/>
          <w:bCs/>
          <w:szCs w:val="24"/>
        </w:rPr>
      </w:pPr>
      <w:r w:rsidRPr="00AA48F3">
        <w:rPr>
          <w:rFonts w:ascii="Arial" w:hAnsi="Arial" w:cs="Arial"/>
          <w:bCs/>
          <w:szCs w:val="24"/>
        </w:rPr>
        <w:t>A aquisição de imóvel térreo para a sede do CAU/ES eliminaria somente o custo do aluguel, não eliminando, porém, todas as outras problemáticas apresentadas anteriormente. Teria os mesmos pontos positivos e negativos da aquisição da sede atual.</w:t>
      </w:r>
    </w:p>
    <w:p w:rsidR="009A1B2B" w:rsidRDefault="009A1B2B" w:rsidP="009A1B2B">
      <w:pPr>
        <w:spacing w:after="60" w:line="340" w:lineRule="exact"/>
        <w:jc w:val="both"/>
        <w:rPr>
          <w:rFonts w:ascii="Arial" w:hAnsi="Arial" w:cs="Arial"/>
          <w:bCs/>
          <w:szCs w:val="24"/>
        </w:rPr>
      </w:pPr>
    </w:p>
    <w:p w:rsidR="009A1B2B" w:rsidRPr="00AA48F3" w:rsidRDefault="009A1B2B" w:rsidP="009A1B2B">
      <w:pPr>
        <w:spacing w:after="60" w:line="340" w:lineRule="exact"/>
        <w:jc w:val="both"/>
        <w:rPr>
          <w:rFonts w:ascii="Arial" w:hAnsi="Arial" w:cs="Arial"/>
          <w:bCs/>
          <w:szCs w:val="24"/>
        </w:rPr>
      </w:pPr>
    </w:p>
    <w:p w:rsidR="009A1B2B" w:rsidRDefault="009A1B2B" w:rsidP="009A1B2B">
      <w:pPr>
        <w:rPr>
          <w:rFonts w:ascii="Arial" w:hAnsi="Arial" w:cs="Arial"/>
          <w:b/>
          <w:szCs w:val="24"/>
        </w:rPr>
      </w:pPr>
      <w:r>
        <w:rPr>
          <w:rFonts w:ascii="Arial" w:hAnsi="Arial" w:cs="Arial"/>
          <w:b/>
          <w:szCs w:val="24"/>
        </w:rPr>
        <w:br w:type="page"/>
      </w:r>
    </w:p>
    <w:p w:rsidR="009A1B2B"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lastRenderedPageBreak/>
        <w:t>AQUISIÇÃO DE UNIDADE COMERCIAL EM EDIFÍCIO DE SALAS COMERCIAIS</w:t>
      </w:r>
    </w:p>
    <w:p w:rsidR="009A1B2B" w:rsidRPr="00AA48F3" w:rsidRDefault="009A1B2B" w:rsidP="009A1B2B">
      <w:pPr>
        <w:spacing w:after="60" w:line="340" w:lineRule="exact"/>
        <w:jc w:val="both"/>
        <w:rPr>
          <w:rFonts w:ascii="Arial" w:hAnsi="Arial" w:cs="Arial"/>
          <w:bCs/>
          <w:szCs w:val="24"/>
        </w:rPr>
      </w:pPr>
      <w:r w:rsidRPr="00AA48F3">
        <w:rPr>
          <w:rFonts w:ascii="Arial" w:hAnsi="Arial" w:cs="Arial"/>
          <w:bCs/>
          <w:szCs w:val="24"/>
        </w:rPr>
        <w:t>Esta opção prevê a aquisição de salas comerciais, tantas quanto for necessário ao cumprimento da área necessária ao funcionamento do Conselho. Essas unidades comerciais seriam localizadas em edifício comercial, de múltiplos andares.</w:t>
      </w:r>
    </w:p>
    <w:p w:rsidR="009A1B2B" w:rsidRPr="00AA48F3" w:rsidRDefault="009A1B2B" w:rsidP="009A1B2B">
      <w:pPr>
        <w:spacing w:after="60" w:line="340" w:lineRule="exact"/>
        <w:jc w:val="both"/>
        <w:rPr>
          <w:rFonts w:ascii="Arial" w:hAnsi="Arial" w:cs="Arial"/>
          <w:bCs/>
          <w:szCs w:val="24"/>
        </w:rPr>
      </w:pPr>
      <w:r w:rsidRPr="00AA48F3">
        <w:rPr>
          <w:rFonts w:ascii="Arial" w:hAnsi="Arial" w:cs="Arial"/>
          <w:bCs/>
          <w:szCs w:val="24"/>
        </w:rPr>
        <w:t>Pontos positivos</w:t>
      </w:r>
      <w:r>
        <w:rPr>
          <w:rFonts w:ascii="Arial" w:hAnsi="Arial" w:cs="Arial"/>
          <w:bCs/>
          <w:szCs w:val="24"/>
        </w:rPr>
        <w:t xml:space="preserve"> a esta aquisição</w:t>
      </w:r>
      <w:r w:rsidRPr="00AA48F3">
        <w:rPr>
          <w:rFonts w:ascii="Arial" w:hAnsi="Arial" w:cs="Arial"/>
          <w:bCs/>
          <w:szCs w:val="24"/>
        </w:rPr>
        <w:t>:</w:t>
      </w:r>
    </w:p>
    <w:p w:rsidR="009A1B2B" w:rsidRPr="00204D2D" w:rsidRDefault="009A1B2B" w:rsidP="009A1B2B">
      <w:pPr>
        <w:pStyle w:val="PargrafodaLista"/>
        <w:numPr>
          <w:ilvl w:val="0"/>
          <w:numId w:val="17"/>
        </w:numPr>
        <w:spacing w:after="60" w:line="340" w:lineRule="exact"/>
        <w:ind w:left="567" w:hanging="283"/>
        <w:jc w:val="both"/>
        <w:rPr>
          <w:rFonts w:ascii="Arial" w:hAnsi="Arial" w:cs="Arial"/>
          <w:szCs w:val="24"/>
        </w:rPr>
      </w:pPr>
      <w:r w:rsidRPr="00204D2D">
        <w:rPr>
          <w:rFonts w:ascii="Arial" w:hAnsi="Arial" w:cs="Arial"/>
          <w:szCs w:val="24"/>
        </w:rPr>
        <w:t>Maior segurança aos funcionários, conselheiros e arquitetos visto que todos os condomínios comerciais possuem sistema de identificação de acesso de todo cidadão que adentre o imóvel;</w:t>
      </w:r>
    </w:p>
    <w:p w:rsidR="009A1B2B" w:rsidRPr="00204D2D" w:rsidRDefault="009A1B2B" w:rsidP="009A1B2B">
      <w:pPr>
        <w:pStyle w:val="PargrafodaLista"/>
        <w:numPr>
          <w:ilvl w:val="0"/>
          <w:numId w:val="17"/>
        </w:numPr>
        <w:spacing w:after="60" w:line="340" w:lineRule="exact"/>
        <w:ind w:left="567" w:hanging="283"/>
        <w:jc w:val="both"/>
        <w:rPr>
          <w:rFonts w:ascii="Arial" w:hAnsi="Arial" w:cs="Arial"/>
          <w:szCs w:val="24"/>
        </w:rPr>
      </w:pPr>
      <w:r w:rsidRPr="00204D2D">
        <w:rPr>
          <w:rFonts w:ascii="Arial" w:hAnsi="Arial" w:cs="Arial"/>
          <w:szCs w:val="24"/>
        </w:rPr>
        <w:t>Melhores condições de acesso ao imóvel com o veículo próprio, tendo os condomínios o controle do acesso à garagem e pessoal dedicado ao controle das aberturas dos portões;</w:t>
      </w:r>
    </w:p>
    <w:p w:rsidR="009A1B2B" w:rsidRPr="00204D2D" w:rsidRDefault="009A1B2B" w:rsidP="009A1B2B">
      <w:pPr>
        <w:pStyle w:val="PargrafodaLista"/>
        <w:numPr>
          <w:ilvl w:val="0"/>
          <w:numId w:val="17"/>
        </w:numPr>
        <w:spacing w:after="60" w:line="340" w:lineRule="exact"/>
        <w:ind w:left="567" w:hanging="283"/>
        <w:jc w:val="both"/>
        <w:rPr>
          <w:rFonts w:ascii="Arial" w:hAnsi="Arial" w:cs="Arial"/>
          <w:szCs w:val="24"/>
        </w:rPr>
      </w:pPr>
      <w:r w:rsidRPr="00204D2D">
        <w:rPr>
          <w:rFonts w:ascii="Arial" w:hAnsi="Arial" w:cs="Arial"/>
          <w:szCs w:val="24"/>
        </w:rPr>
        <w:t xml:space="preserve">Terceirização de diversas despesas através do simples pagamento da taxa condominial. Assim, seriam eliminadas da contabilidade interna as despesas de limpeza de áreas comuns, pintura das áreas comuns, </w:t>
      </w:r>
      <w:r>
        <w:rPr>
          <w:rFonts w:ascii="Arial" w:hAnsi="Arial" w:cs="Arial"/>
          <w:szCs w:val="24"/>
        </w:rPr>
        <w:t>manutenção de portões de acesso,</w:t>
      </w:r>
      <w:r w:rsidRPr="00204D2D">
        <w:rPr>
          <w:rFonts w:ascii="Arial" w:hAnsi="Arial" w:cs="Arial"/>
          <w:szCs w:val="24"/>
        </w:rPr>
        <w:t xml:space="preserve"> sistemas de controle de acesso, sistemas de segurança, alarmes e monitoramento, limpeza de caixa d’água, descupinização e dedetização, manutenção da cobertura, eventuais reformas em calçadas e acessos, paisagismo e jardinagem, entre outros. Além disso, haveria grande economia de tempo e recursos que hoje são empregados nas licitações e contratações destes serviços por parte da equipe administrativa do CAU/ES que teria mais tempo então para empregar esforços em outras atividades prioritárias do Conselho;</w:t>
      </w:r>
    </w:p>
    <w:p w:rsidR="009A1B2B" w:rsidRPr="00204D2D" w:rsidRDefault="009A1B2B" w:rsidP="009A1B2B">
      <w:pPr>
        <w:pStyle w:val="PargrafodaLista"/>
        <w:numPr>
          <w:ilvl w:val="0"/>
          <w:numId w:val="17"/>
        </w:numPr>
        <w:spacing w:after="60" w:line="340" w:lineRule="exact"/>
        <w:ind w:left="567" w:hanging="283"/>
        <w:jc w:val="both"/>
        <w:rPr>
          <w:rFonts w:ascii="Arial" w:hAnsi="Arial" w:cs="Arial"/>
          <w:szCs w:val="24"/>
        </w:rPr>
      </w:pPr>
      <w:r w:rsidRPr="00204D2D">
        <w:rPr>
          <w:rFonts w:ascii="Arial" w:hAnsi="Arial" w:cs="Arial"/>
          <w:szCs w:val="24"/>
        </w:rPr>
        <w:t>Os condomínios geralmente possuem estacionamento rotativo no próprio edifício ou próximo, proporcionando estacionamento seguro aos frequentadores do Conselho;</w:t>
      </w:r>
    </w:p>
    <w:p w:rsidR="009A1B2B" w:rsidRPr="00204D2D" w:rsidRDefault="009A1B2B" w:rsidP="009A1B2B">
      <w:pPr>
        <w:pStyle w:val="PargrafodaLista"/>
        <w:numPr>
          <w:ilvl w:val="0"/>
          <w:numId w:val="17"/>
        </w:numPr>
        <w:spacing w:after="60" w:line="340" w:lineRule="exact"/>
        <w:ind w:left="567" w:hanging="283"/>
        <w:jc w:val="both"/>
        <w:rPr>
          <w:rFonts w:ascii="Arial" w:hAnsi="Arial" w:cs="Arial"/>
          <w:szCs w:val="24"/>
        </w:rPr>
      </w:pPr>
      <w:r w:rsidRPr="00204D2D">
        <w:rPr>
          <w:rFonts w:ascii="Arial" w:hAnsi="Arial" w:cs="Arial"/>
          <w:szCs w:val="24"/>
        </w:rPr>
        <w:t xml:space="preserve">Maior visibilidade do Conselho para a sociedade pois seria ampliado o fluxo de pessoas nos arredores do Conselho e, ainda, os condomínios disponibilizam espaços de comunicação visual (placas) com a identificação das empresas ali localizadas </w:t>
      </w:r>
      <w:r>
        <w:rPr>
          <w:rFonts w:ascii="Arial" w:hAnsi="Arial" w:cs="Arial"/>
          <w:szCs w:val="24"/>
        </w:rPr>
        <w:t>na área de recepção e portaria;</w:t>
      </w:r>
    </w:p>
    <w:p w:rsidR="009A1B2B" w:rsidRPr="00204D2D" w:rsidRDefault="009A1B2B" w:rsidP="009A1B2B">
      <w:pPr>
        <w:pStyle w:val="PargrafodaLista"/>
        <w:numPr>
          <w:ilvl w:val="0"/>
          <w:numId w:val="17"/>
        </w:numPr>
        <w:spacing w:after="60" w:line="340" w:lineRule="exact"/>
        <w:ind w:left="567" w:hanging="283"/>
        <w:jc w:val="both"/>
        <w:rPr>
          <w:rFonts w:ascii="Arial" w:hAnsi="Arial" w:cs="Arial"/>
          <w:szCs w:val="24"/>
        </w:rPr>
      </w:pPr>
      <w:r w:rsidRPr="00204D2D">
        <w:rPr>
          <w:rFonts w:ascii="Arial" w:hAnsi="Arial" w:cs="Arial"/>
          <w:szCs w:val="24"/>
        </w:rPr>
        <w:t xml:space="preserve">Os edifícios comerciais com grande número de escritórios e lojas tendem a possuir uma grande rede de empresas prestadoras de serviços nas imediações.  Isso amplia o fluxo de pessoas nas proximidades e amplia a gama de serviços à disposição dos frequentadores do Conselho. Além disso, promove uma maior sensação de segurança visto o grande fluxo de pessoas nos arredores. </w:t>
      </w:r>
    </w:p>
    <w:p w:rsidR="009A1B2B" w:rsidRPr="00AA48F3" w:rsidRDefault="009A1B2B" w:rsidP="009A1B2B">
      <w:pPr>
        <w:spacing w:after="60" w:line="340" w:lineRule="exact"/>
        <w:jc w:val="both"/>
        <w:rPr>
          <w:rFonts w:ascii="Arial" w:hAnsi="Arial" w:cs="Arial"/>
          <w:bCs/>
          <w:szCs w:val="24"/>
        </w:rPr>
      </w:pPr>
      <w:r w:rsidRPr="00AA48F3">
        <w:rPr>
          <w:rFonts w:ascii="Arial" w:hAnsi="Arial" w:cs="Arial"/>
          <w:bCs/>
          <w:szCs w:val="24"/>
        </w:rPr>
        <w:t>Pontos negativos</w:t>
      </w:r>
      <w:r>
        <w:rPr>
          <w:rFonts w:ascii="Arial" w:hAnsi="Arial" w:cs="Arial"/>
          <w:bCs/>
          <w:szCs w:val="24"/>
        </w:rPr>
        <w:t xml:space="preserve"> a esta aquisição</w:t>
      </w:r>
      <w:r w:rsidRPr="00AA48F3">
        <w:rPr>
          <w:rFonts w:ascii="Arial" w:hAnsi="Arial" w:cs="Arial"/>
          <w:bCs/>
          <w:szCs w:val="24"/>
        </w:rPr>
        <w:t>:</w:t>
      </w:r>
    </w:p>
    <w:p w:rsidR="009A1B2B" w:rsidRPr="00204D2D" w:rsidRDefault="009A1B2B" w:rsidP="009A1B2B">
      <w:pPr>
        <w:pStyle w:val="PargrafodaLista"/>
        <w:numPr>
          <w:ilvl w:val="0"/>
          <w:numId w:val="17"/>
        </w:numPr>
        <w:spacing w:after="60" w:line="340" w:lineRule="exact"/>
        <w:ind w:left="567" w:hanging="283"/>
        <w:jc w:val="both"/>
        <w:rPr>
          <w:rFonts w:ascii="Arial" w:hAnsi="Arial" w:cs="Arial"/>
          <w:szCs w:val="24"/>
        </w:rPr>
      </w:pPr>
      <w:r w:rsidRPr="00204D2D">
        <w:rPr>
          <w:rFonts w:ascii="Arial" w:hAnsi="Arial" w:cs="Arial"/>
          <w:szCs w:val="24"/>
        </w:rPr>
        <w:t>É mais difícil a ampliação futura da sede do Conselho, que fica limitada à disponibilidade de salas adjacentes. Porém, como acontece em outros Conselhos, algumas vezes os setores se dividem em andares diferentes do mesmo edifício.</w:t>
      </w:r>
    </w:p>
    <w:p w:rsidR="009A1B2B" w:rsidRDefault="009A1B2B" w:rsidP="009A1B2B">
      <w:pPr>
        <w:pStyle w:val="PargrafodaLista"/>
        <w:spacing w:after="300"/>
        <w:ind w:left="357"/>
        <w:contextualSpacing w:val="0"/>
        <w:rPr>
          <w:rFonts w:ascii="Arial" w:hAnsi="Arial" w:cs="Arial"/>
          <w:b/>
          <w:sz w:val="26"/>
          <w:szCs w:val="26"/>
        </w:rPr>
      </w:pPr>
    </w:p>
    <w:p w:rsidR="009A1B2B" w:rsidRPr="005F6F06" w:rsidRDefault="009A1B2B" w:rsidP="009A1B2B">
      <w:pPr>
        <w:pStyle w:val="PargrafodaLista"/>
        <w:numPr>
          <w:ilvl w:val="0"/>
          <w:numId w:val="16"/>
        </w:numPr>
        <w:spacing w:after="300"/>
        <w:ind w:left="357" w:hanging="357"/>
        <w:contextualSpacing w:val="0"/>
        <w:rPr>
          <w:rFonts w:ascii="Arial" w:hAnsi="Arial" w:cs="Arial"/>
          <w:b/>
          <w:sz w:val="26"/>
          <w:szCs w:val="26"/>
        </w:rPr>
      </w:pPr>
      <w:r>
        <w:rPr>
          <w:rFonts w:ascii="Arial" w:hAnsi="Arial" w:cs="Arial"/>
          <w:b/>
          <w:sz w:val="26"/>
          <w:szCs w:val="26"/>
        </w:rPr>
        <w:lastRenderedPageBreak/>
        <w:t>A</w:t>
      </w:r>
      <w:r w:rsidRPr="005F6F06">
        <w:rPr>
          <w:rFonts w:ascii="Arial" w:hAnsi="Arial" w:cs="Arial"/>
          <w:b/>
          <w:sz w:val="26"/>
          <w:szCs w:val="26"/>
        </w:rPr>
        <w:t>QUISIÇÃO DE UMA NOVA SEDE</w:t>
      </w:r>
    </w:p>
    <w:p w:rsidR="009A1B2B" w:rsidRPr="005F6F06"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t>POSICIONAMENTO DA CPFA</w:t>
      </w:r>
    </w:p>
    <w:p w:rsidR="009A1B2B" w:rsidRPr="005F6F06" w:rsidRDefault="009A1B2B" w:rsidP="009A1B2B">
      <w:pPr>
        <w:spacing w:after="60" w:line="340" w:lineRule="exact"/>
        <w:jc w:val="both"/>
        <w:rPr>
          <w:rFonts w:ascii="Arial" w:hAnsi="Arial" w:cs="Arial"/>
          <w:bCs/>
          <w:szCs w:val="24"/>
        </w:rPr>
      </w:pPr>
      <w:r>
        <w:rPr>
          <w:rFonts w:ascii="Arial" w:hAnsi="Arial" w:cs="Arial"/>
          <w:bCs/>
          <w:szCs w:val="24"/>
        </w:rPr>
        <w:t>Segundo análise desta C</w:t>
      </w:r>
      <w:r w:rsidRPr="005F6F06">
        <w:rPr>
          <w:rFonts w:ascii="Arial" w:hAnsi="Arial" w:cs="Arial"/>
          <w:bCs/>
          <w:szCs w:val="24"/>
        </w:rPr>
        <w:t>omissão, a proposta de aquisição de salas comerciais em edifícios altos (ponto 3.4) se apresenta como a proposta mais vantajosa por apresentar maior número de pontos positivos e m</w:t>
      </w:r>
      <w:r>
        <w:rPr>
          <w:rFonts w:ascii="Arial" w:hAnsi="Arial" w:cs="Arial"/>
          <w:bCs/>
          <w:szCs w:val="24"/>
        </w:rPr>
        <w:t>enor número de pontos negativos, conforme deliberação CPFA CAU/ES nº 52 de 19 de julho de 2019 (constante no ANEXO II).</w:t>
      </w:r>
    </w:p>
    <w:p w:rsidR="009A1B2B" w:rsidRDefault="009A1B2B" w:rsidP="009A1B2B">
      <w:pPr>
        <w:rPr>
          <w:rFonts w:ascii="Arial" w:hAnsi="Arial" w:cs="Arial"/>
          <w:b/>
          <w:szCs w:val="24"/>
        </w:rPr>
      </w:pPr>
    </w:p>
    <w:p w:rsidR="009A1B2B"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t>SITUAÇÃO FINANCEIRA</w:t>
      </w:r>
    </w:p>
    <w:p w:rsidR="009A1B2B" w:rsidRPr="005F6F06" w:rsidRDefault="009A1B2B" w:rsidP="009A1B2B">
      <w:pPr>
        <w:spacing w:after="60" w:line="340" w:lineRule="exact"/>
        <w:jc w:val="both"/>
        <w:rPr>
          <w:rFonts w:ascii="Arial" w:hAnsi="Arial" w:cs="Arial"/>
          <w:bCs/>
          <w:szCs w:val="24"/>
        </w:rPr>
      </w:pPr>
      <w:r w:rsidRPr="005F6F06">
        <w:rPr>
          <w:rFonts w:ascii="Arial" w:hAnsi="Arial" w:cs="Arial"/>
          <w:bCs/>
          <w:szCs w:val="24"/>
        </w:rPr>
        <w:t xml:space="preserve">Comprar uma sede ou continuar em um local alugado deve ser uma decisão tomada após uma série de análises e estudos. </w:t>
      </w:r>
    </w:p>
    <w:p w:rsidR="009A1B2B" w:rsidRDefault="009A1B2B" w:rsidP="009A1B2B">
      <w:pPr>
        <w:spacing w:after="60" w:line="340" w:lineRule="exact"/>
        <w:jc w:val="both"/>
        <w:rPr>
          <w:rFonts w:ascii="Arial" w:hAnsi="Arial" w:cs="Arial"/>
          <w:bCs/>
          <w:szCs w:val="24"/>
        </w:rPr>
      </w:pPr>
      <w:r w:rsidRPr="005F6F06">
        <w:rPr>
          <w:rFonts w:ascii="Arial" w:hAnsi="Arial" w:cs="Arial"/>
          <w:bCs/>
          <w:szCs w:val="24"/>
        </w:rPr>
        <w:t>Do ponto de vista financeiro, o CAU/ES alocaria melhor seus recursos adquirindo um imóvel, nas atuais condições</w:t>
      </w:r>
      <w:r>
        <w:rPr>
          <w:rFonts w:ascii="Arial" w:hAnsi="Arial" w:cs="Arial"/>
          <w:bCs/>
          <w:szCs w:val="24"/>
        </w:rPr>
        <w:t xml:space="preserve"> de mercado e da taxa de juros, conforme justificativas relacionadas abaixo:</w:t>
      </w:r>
    </w:p>
    <w:p w:rsidR="009A1B2B" w:rsidRDefault="009A1B2B" w:rsidP="009A1B2B">
      <w:pPr>
        <w:pStyle w:val="PargrafodaLista"/>
        <w:numPr>
          <w:ilvl w:val="0"/>
          <w:numId w:val="17"/>
        </w:numPr>
        <w:spacing w:after="60" w:line="340" w:lineRule="exact"/>
        <w:ind w:left="568" w:hanging="284"/>
        <w:contextualSpacing w:val="0"/>
        <w:jc w:val="both"/>
        <w:rPr>
          <w:rFonts w:ascii="Arial" w:hAnsi="Arial" w:cs="Arial"/>
          <w:bCs/>
          <w:szCs w:val="24"/>
        </w:rPr>
      </w:pPr>
      <w:r w:rsidRPr="0015418C">
        <w:rPr>
          <w:rFonts w:ascii="Arial" w:hAnsi="Arial" w:cs="Arial"/>
          <w:szCs w:val="24"/>
        </w:rPr>
        <w:t xml:space="preserve">Atualmente possuímos um superávit </w:t>
      </w:r>
      <w:r>
        <w:rPr>
          <w:rFonts w:ascii="Arial" w:hAnsi="Arial" w:cs="Arial"/>
          <w:szCs w:val="24"/>
        </w:rPr>
        <w:t xml:space="preserve">financeiro </w:t>
      </w:r>
      <w:r w:rsidRPr="0015418C">
        <w:rPr>
          <w:rFonts w:ascii="Arial" w:hAnsi="Arial" w:cs="Arial"/>
          <w:szCs w:val="24"/>
        </w:rPr>
        <w:t>acumulado de R$ 1</w:t>
      </w:r>
      <w:r>
        <w:rPr>
          <w:rFonts w:ascii="Arial" w:hAnsi="Arial" w:cs="Arial"/>
          <w:szCs w:val="24"/>
        </w:rPr>
        <w:t>.</w:t>
      </w:r>
      <w:r w:rsidRPr="0015418C">
        <w:rPr>
          <w:rFonts w:ascii="Arial" w:hAnsi="Arial" w:cs="Arial"/>
          <w:szCs w:val="24"/>
        </w:rPr>
        <w:t>5</w:t>
      </w:r>
      <w:r>
        <w:rPr>
          <w:rFonts w:ascii="Arial" w:hAnsi="Arial" w:cs="Arial"/>
          <w:szCs w:val="24"/>
        </w:rPr>
        <w:t xml:space="preserve">29.882,74, do período de 2012 a 2018. De acordo com as diretrizes de elaboração do orçamento, </w:t>
      </w:r>
      <w:r>
        <w:rPr>
          <w:rFonts w:ascii="Arial" w:hAnsi="Arial" w:cs="Arial"/>
          <w:bCs/>
          <w:szCs w:val="24"/>
        </w:rPr>
        <w:t xml:space="preserve">propostas anualmente pelo CAU/BR, esse recurso só pode ser utilizado para despesas de capital, o que se encaixa na aquisição de uma sede (fonte: </w:t>
      </w:r>
      <w:hyperlink r:id="rId21" w:history="1">
        <w:r w:rsidRPr="0015418C">
          <w:rPr>
            <w:rStyle w:val="Hyperlink"/>
            <w:rFonts w:ascii="Arial" w:hAnsi="Arial" w:cs="Arial"/>
            <w:bCs/>
            <w:i/>
          </w:rPr>
          <w:t>https://www.caubr.gov.br/wp-content/uploads/2015/03/Diretrizes-para-Elabora%C3%A7%C3%A3o-do-Plano-de-A%C3%A7%C3%A3o-e-Or%C3%A7amento-2019_V_Plen%C3%A1ria.pdf</w:t>
        </w:r>
      </w:hyperlink>
      <w:r w:rsidRPr="0015418C">
        <w:rPr>
          <w:rFonts w:ascii="Arial" w:hAnsi="Arial" w:cs="Arial"/>
          <w:bCs/>
          <w:szCs w:val="24"/>
        </w:rPr>
        <w:t>, página 20).</w:t>
      </w:r>
    </w:p>
    <w:p w:rsidR="009A1B2B" w:rsidRDefault="009A1B2B" w:rsidP="009A1B2B">
      <w:pPr>
        <w:pStyle w:val="PargrafodaLista"/>
        <w:numPr>
          <w:ilvl w:val="0"/>
          <w:numId w:val="17"/>
        </w:numPr>
        <w:spacing w:after="60" w:line="340" w:lineRule="exact"/>
        <w:ind w:left="568" w:hanging="284"/>
        <w:contextualSpacing w:val="0"/>
        <w:jc w:val="both"/>
        <w:rPr>
          <w:rFonts w:ascii="Arial" w:hAnsi="Arial" w:cs="Arial"/>
          <w:bCs/>
          <w:szCs w:val="24"/>
        </w:rPr>
      </w:pPr>
      <w:r w:rsidRPr="0015418C">
        <w:rPr>
          <w:rFonts w:ascii="Arial" w:hAnsi="Arial" w:cs="Arial"/>
          <w:bCs/>
          <w:szCs w:val="24"/>
        </w:rPr>
        <w:t>Em 30/06/2019 possuíamos em nossas aplicações financeiras o montante de R$ 1.740.306,11. Esse montante rendeu no mês de 06/2019 o valor de R$ 7.446,28 em juros, uma rentabilidade de aproximadamente 0,42% ao mês, cerca de 5,13% ao ano.  De acordo com o §3º do art. 164 da Constituição Federal “As disponibilidades de caixa da União serão depositadas no banco central; as dos Estados, do Distrito Federal, dos Municípios e dos órgãos ou entidades do Poder Público e das empresas por ele controladas, em instituições financeiras oficiais, ressalvados os casos previstos em lei”.</w:t>
      </w:r>
    </w:p>
    <w:p w:rsidR="009A1B2B" w:rsidRDefault="009A1B2B" w:rsidP="009A1B2B">
      <w:pPr>
        <w:pStyle w:val="PargrafodaLista"/>
        <w:spacing w:after="60" w:line="340" w:lineRule="exact"/>
        <w:ind w:left="568"/>
        <w:contextualSpacing w:val="0"/>
        <w:jc w:val="both"/>
        <w:rPr>
          <w:rFonts w:ascii="Arial" w:hAnsi="Arial" w:cs="Arial"/>
          <w:bCs/>
          <w:szCs w:val="24"/>
        </w:rPr>
      </w:pPr>
      <w:r w:rsidRPr="0015418C">
        <w:rPr>
          <w:rFonts w:ascii="Arial" w:hAnsi="Arial" w:cs="Arial"/>
          <w:bCs/>
          <w:szCs w:val="24"/>
        </w:rPr>
        <w:t xml:space="preserve">Pode-se notar que seria mais vantajoso financeiramente hoje, adquirir um imóvel comprometendo parte do superávit acumulado e eliminando despesas com aluguel e manutenção de um imóvel de tamanha proporção, do que continuar auferindo um valor baixo de rendimentos e incorrendo em despesas elevadas. </w:t>
      </w:r>
    </w:p>
    <w:p w:rsidR="009A1B2B" w:rsidRDefault="009A1B2B" w:rsidP="009A1B2B">
      <w:pPr>
        <w:pStyle w:val="PargrafodaLista"/>
        <w:spacing w:after="60" w:line="340" w:lineRule="exact"/>
        <w:ind w:left="568"/>
        <w:contextualSpacing w:val="0"/>
        <w:jc w:val="both"/>
        <w:rPr>
          <w:rFonts w:ascii="Arial" w:hAnsi="Arial" w:cs="Arial"/>
          <w:bCs/>
          <w:szCs w:val="24"/>
        </w:rPr>
      </w:pPr>
      <w:r w:rsidRPr="005F6F06">
        <w:rPr>
          <w:rFonts w:ascii="Arial" w:hAnsi="Arial" w:cs="Arial"/>
          <w:bCs/>
          <w:szCs w:val="24"/>
        </w:rPr>
        <w:t xml:space="preserve">Utilizando um simulador de aquisição ou aluguel de imóvel, presente no site </w:t>
      </w:r>
      <w:hyperlink r:id="rId22" w:history="1">
        <w:r w:rsidRPr="00B81BF4">
          <w:rPr>
            <w:rFonts w:ascii="Arial" w:hAnsi="Arial" w:cs="Arial"/>
            <w:bCs/>
            <w:i/>
            <w:szCs w:val="24"/>
            <w:u w:val="single"/>
          </w:rPr>
          <w:t>http://widget.zapimoveis.com.br</w:t>
        </w:r>
      </w:hyperlink>
      <w:r w:rsidRPr="005F6F06">
        <w:rPr>
          <w:rFonts w:ascii="Arial" w:hAnsi="Arial" w:cs="Arial"/>
          <w:bCs/>
          <w:szCs w:val="24"/>
        </w:rPr>
        <w:t xml:space="preserve">, ainda seria mais vantajoso para o Conselho adquirir um imóvel financiado, do que manter o dinheiro aplicado a uma taxa anual de 7% (hoje a taxa praticada pelo Banco do Brasil ao CAU/ES é </w:t>
      </w:r>
      <w:r w:rsidRPr="0015418C">
        <w:rPr>
          <w:rFonts w:ascii="Arial" w:hAnsi="Arial" w:cs="Arial"/>
          <w:bCs/>
          <w:szCs w:val="24"/>
        </w:rPr>
        <w:t>de 5,2%).</w:t>
      </w:r>
      <w:r w:rsidRPr="005F6F06">
        <w:rPr>
          <w:rFonts w:ascii="Arial" w:hAnsi="Arial" w:cs="Arial"/>
          <w:bCs/>
          <w:szCs w:val="24"/>
        </w:rPr>
        <w:t xml:space="preserve"> O </w:t>
      </w:r>
      <w:r w:rsidRPr="005F6F06">
        <w:rPr>
          <w:rFonts w:ascii="Arial" w:hAnsi="Arial" w:cs="Arial"/>
          <w:bCs/>
          <w:szCs w:val="24"/>
        </w:rPr>
        <w:lastRenderedPageBreak/>
        <w:t xml:space="preserve">resultado demonstra que </w:t>
      </w:r>
      <w:r w:rsidRPr="004707E0">
        <w:rPr>
          <w:rFonts w:ascii="Arial" w:hAnsi="Arial" w:cs="Arial"/>
          <w:bCs/>
          <w:szCs w:val="24"/>
        </w:rPr>
        <w:t>apenas com um aluguel inferior a R$ 2.037,29 seria vantajoso manter o dinheiro aplicado.</w:t>
      </w:r>
    </w:p>
    <w:p w:rsidR="009A1B2B" w:rsidRPr="00532F37" w:rsidRDefault="009A1B2B" w:rsidP="009A1B2B">
      <w:pPr>
        <w:jc w:val="both"/>
        <w:rPr>
          <w:rFonts w:ascii="Arial" w:hAnsi="Arial" w:cs="Arial"/>
          <w:bCs/>
          <w:sz w:val="10"/>
          <w:szCs w:val="10"/>
        </w:rPr>
      </w:pPr>
    </w:p>
    <w:p w:rsidR="009A1B2B" w:rsidRPr="005F6F06" w:rsidRDefault="009A1B2B" w:rsidP="009A1B2B">
      <w:pPr>
        <w:jc w:val="center"/>
        <w:rPr>
          <w:rFonts w:ascii="Arial" w:hAnsi="Arial" w:cs="Arial"/>
          <w:b/>
          <w:szCs w:val="24"/>
        </w:rPr>
      </w:pPr>
      <w:r w:rsidRPr="004707E0">
        <w:rPr>
          <w:rFonts w:ascii="Arial" w:hAnsi="Arial" w:cs="Arial"/>
          <w:noProof/>
        </w:rPr>
        <w:drawing>
          <wp:inline distT="0" distB="0" distL="0" distR="0" wp14:anchorId="279FA265" wp14:editId="3225BD5B">
            <wp:extent cx="4075065" cy="3327991"/>
            <wp:effectExtent l="0" t="0" r="1905" b="635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135226" cy="3377123"/>
                    </a:xfrm>
                    <a:prstGeom prst="rect">
                      <a:avLst/>
                    </a:prstGeom>
                  </pic:spPr>
                </pic:pic>
              </a:graphicData>
            </a:graphic>
          </wp:inline>
        </w:drawing>
      </w:r>
    </w:p>
    <w:p w:rsidR="009A1B2B" w:rsidRDefault="009A1B2B" w:rsidP="009A1B2B">
      <w:pPr>
        <w:spacing w:before="100"/>
        <w:jc w:val="center"/>
        <w:rPr>
          <w:rFonts w:ascii="Arial" w:hAnsi="Arial" w:cs="Arial"/>
          <w:i/>
        </w:rPr>
      </w:pPr>
      <w:r w:rsidRPr="004707E0">
        <w:rPr>
          <w:rFonts w:ascii="Arial" w:hAnsi="Arial" w:cs="Arial"/>
          <w:i/>
        </w:rPr>
        <w:t xml:space="preserve">Fonte: </w:t>
      </w:r>
      <w:hyperlink r:id="rId24" w:history="1">
        <w:r w:rsidRPr="004707E0">
          <w:rPr>
            <w:rFonts w:ascii="Arial" w:hAnsi="Arial" w:cs="Arial"/>
            <w:i/>
          </w:rPr>
          <w:t>http://widget.zapimoveis.com.br</w:t>
        </w:r>
      </w:hyperlink>
    </w:p>
    <w:p w:rsidR="009A1B2B" w:rsidRPr="00532F37" w:rsidRDefault="009A1B2B" w:rsidP="009A1B2B">
      <w:pPr>
        <w:jc w:val="both"/>
        <w:rPr>
          <w:rFonts w:ascii="Arial" w:hAnsi="Arial" w:cs="Arial"/>
          <w:bCs/>
          <w:sz w:val="14"/>
          <w:szCs w:val="14"/>
        </w:rPr>
      </w:pPr>
    </w:p>
    <w:p w:rsidR="009A1B2B" w:rsidRDefault="009A1B2B" w:rsidP="009A1B2B">
      <w:pPr>
        <w:pStyle w:val="PargrafodaLista"/>
        <w:numPr>
          <w:ilvl w:val="0"/>
          <w:numId w:val="17"/>
        </w:numPr>
        <w:spacing w:after="60" w:line="340" w:lineRule="exact"/>
        <w:ind w:left="568" w:hanging="284"/>
        <w:contextualSpacing w:val="0"/>
        <w:jc w:val="both"/>
        <w:rPr>
          <w:rFonts w:ascii="Arial" w:hAnsi="Arial" w:cs="Arial"/>
          <w:bCs/>
          <w:szCs w:val="24"/>
        </w:rPr>
      </w:pPr>
      <w:r w:rsidRPr="002A604A">
        <w:rPr>
          <w:rFonts w:ascii="Arial" w:hAnsi="Arial" w:cs="Arial"/>
          <w:bCs/>
          <w:szCs w:val="24"/>
        </w:rPr>
        <w:t xml:space="preserve">Outro fato que deve ser levado em consideração é que a gestão em exercício não vem desenvolvendo um trabalho de cobranças de débitos, o que vem aumentando os recursos financeiros do Conselho. O resultado dessas ações pode ser verificado com o aumento das disponibilidades, em mais de R$ 1 milhão, em apenas um ano e meio da atual gestão. </w:t>
      </w:r>
    </w:p>
    <w:p w:rsidR="009A1B2B" w:rsidRPr="002A604A" w:rsidRDefault="009A1B2B" w:rsidP="009A1B2B">
      <w:pPr>
        <w:pStyle w:val="PargrafodaLista"/>
        <w:numPr>
          <w:ilvl w:val="0"/>
          <w:numId w:val="17"/>
        </w:numPr>
        <w:spacing w:after="60" w:line="340" w:lineRule="exact"/>
        <w:ind w:left="568" w:hanging="284"/>
        <w:contextualSpacing w:val="0"/>
        <w:jc w:val="both"/>
        <w:rPr>
          <w:rFonts w:ascii="Arial" w:hAnsi="Arial" w:cs="Arial"/>
          <w:bCs/>
          <w:szCs w:val="24"/>
        </w:rPr>
      </w:pPr>
      <w:r w:rsidRPr="002A604A">
        <w:rPr>
          <w:rFonts w:ascii="Arial" w:hAnsi="Arial" w:cs="Arial"/>
          <w:bCs/>
          <w:szCs w:val="24"/>
        </w:rPr>
        <w:t xml:space="preserve">Supondo a aquisição de uma sede hoje, no valor de R$ 1 milhão, o recurso utilizado seria o acumulado durante os 18 meses da gestão 2018-2020, e ainda restariam nas contas do CAU/ES cerca de R$ 118.677,68 a mais do que o que foi deixado na gestão 2015-2017. </w:t>
      </w:r>
    </w:p>
    <w:p w:rsidR="009A1B2B" w:rsidRDefault="009A1B2B" w:rsidP="009A1B2B">
      <w:pPr>
        <w:spacing w:after="60" w:line="340" w:lineRule="exact"/>
        <w:jc w:val="both"/>
        <w:rPr>
          <w:rFonts w:ascii="Arial" w:hAnsi="Arial" w:cs="Arial"/>
          <w:bCs/>
          <w:szCs w:val="24"/>
        </w:rPr>
      </w:pPr>
    </w:p>
    <w:p w:rsidR="009A1B2B" w:rsidRDefault="009A1B2B" w:rsidP="009A1B2B">
      <w:pPr>
        <w:spacing w:after="60" w:line="340" w:lineRule="exact"/>
        <w:jc w:val="both"/>
        <w:rPr>
          <w:rFonts w:ascii="Arial" w:hAnsi="Arial" w:cs="Arial"/>
          <w:bCs/>
          <w:szCs w:val="24"/>
        </w:rPr>
      </w:pPr>
      <w:r>
        <w:rPr>
          <w:rFonts w:ascii="Arial" w:hAnsi="Arial" w:cs="Arial"/>
          <w:bCs/>
          <w:noProof/>
          <w:szCs w:val="24"/>
        </w:rPr>
        <mc:AlternateContent>
          <mc:Choice Requires="wpg">
            <w:drawing>
              <wp:anchor distT="0" distB="0" distL="114300" distR="114300" simplePos="0" relativeHeight="251662336" behindDoc="0" locked="0" layoutInCell="1" allowOverlap="1" wp14:anchorId="6CDE1C87" wp14:editId="1FF96A65">
                <wp:simplePos x="0" y="0"/>
                <wp:positionH relativeFrom="page">
                  <wp:align>center</wp:align>
                </wp:positionH>
                <wp:positionV relativeFrom="paragraph">
                  <wp:posOffset>206316</wp:posOffset>
                </wp:positionV>
                <wp:extent cx="5939790" cy="1419181"/>
                <wp:effectExtent l="19050" t="19050" r="22860" b="29210"/>
                <wp:wrapNone/>
                <wp:docPr id="31" name="Grupo 31"/>
                <wp:cNvGraphicFramePr/>
                <a:graphic xmlns:a="http://schemas.openxmlformats.org/drawingml/2006/main">
                  <a:graphicData uri="http://schemas.microsoft.com/office/word/2010/wordprocessingGroup">
                    <wpg:wgp>
                      <wpg:cNvGrpSpPr/>
                      <wpg:grpSpPr>
                        <a:xfrm>
                          <a:off x="0" y="0"/>
                          <a:ext cx="5939790" cy="1419181"/>
                          <a:chOff x="0" y="0"/>
                          <a:chExt cx="5939790" cy="1419181"/>
                        </a:xfrm>
                      </wpg:grpSpPr>
                      <pic:pic xmlns:pic="http://schemas.openxmlformats.org/drawingml/2006/picture">
                        <pic:nvPicPr>
                          <pic:cNvPr id="24" name="Imagem 2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39790" cy="1405890"/>
                          </a:xfrm>
                          <a:prstGeom prst="rect">
                            <a:avLst/>
                          </a:prstGeom>
                          <a:ln>
                            <a:solidFill>
                              <a:schemeClr val="bg1">
                                <a:lumMod val="50000"/>
                              </a:schemeClr>
                            </a:solidFill>
                          </a:ln>
                        </pic:spPr>
                      </pic:pic>
                      <wps:wsp>
                        <wps:cNvPr id="25" name="Retângulo 25"/>
                        <wps:cNvSpPr/>
                        <wps:spPr>
                          <a:xfrm>
                            <a:off x="4718649" y="457200"/>
                            <a:ext cx="1196365" cy="226771"/>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tângulo 26"/>
                        <wps:cNvSpPr/>
                        <wps:spPr>
                          <a:xfrm>
                            <a:off x="51758" y="1250830"/>
                            <a:ext cx="2933395" cy="168351"/>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CD0ADF" id="Grupo 31" o:spid="_x0000_s1026" style="position:absolute;margin-left:0;margin-top:16.25pt;width:467.7pt;height:111.75pt;z-index:251662336;mso-position-horizontal:center;mso-position-horizontal-relative:page" coordsize="59397,14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4" o:spid="_x0000_s1027" type="#_x0000_t75" style="position:absolute;width:59397;height:14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sLYvGAAAA2wAAAA8AAABkcnMvZG93bnJldi54bWxEj81rAjEUxO+C/0N4BS9Fs0opZTVK/Wjx&#10;UA/1A/H22Dx3FzcvYRPXrX99Uyh4HGbmN8xk1ppKNFT70rKC4SABQZxZXXKuYL/76L+B8AFZY2WZ&#10;FPyQh9m025lgqu2Nv6nZhlxECPsUFRQhuFRKnxVk0A+sI47e2dYGQ5R1LnWNtwg3lRwlyas0WHJc&#10;KNDRoqDssr0aBV/6eb7C6+nz4I4bJ5vjcu/au1K9p/Z9DCJQGx7h//ZaKxi9wN+X+APk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Cwti8YAAADbAAAADwAAAAAAAAAAAAAA&#10;AACfAgAAZHJzL2Rvd25yZXYueG1sUEsFBgAAAAAEAAQA9wAAAJIDAAAAAA==&#10;" stroked="t" strokecolor="#7f7f7f [1612]">
                  <v:imagedata r:id="rId26" o:title=""/>
                  <v:path arrowok="t"/>
                </v:shape>
                <v:rect id="Retângulo 25" o:spid="_x0000_s1028" style="position:absolute;left:47186;top:4572;width:11964;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Xl0sQA&#10;AADbAAAADwAAAGRycy9kb3ducmV2LnhtbESPQWsCMRSE74X+h/AEbzXrYousRrEVwWt3FdrbY/Pc&#10;LG5etpuosb++KRR6HGbmG2a5jrYTVxp861jBdJKBIK6dbrlRcKh2T3MQPiBr7ByTgjt5WK8eH5ZY&#10;aHfjd7qWoREJwr5ABSaEvpDS14Ys+onriZN3coPFkOTQSD3gLcFtJ/Mse5EWW04LBnt6M1Sfy4tV&#10;8FEausTPVr9Wp/g1P86qbX7+Vmo8ipsFiEAx/If/2nutIH+G3y/p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15dLEAAAA2wAAAA8AAAAAAAAAAAAAAAAAmAIAAGRycy9k&#10;b3ducmV2LnhtbFBLBQYAAAAABAAEAPUAAACJAwAAAAA=&#10;" filled="f" strokecolor="red" strokeweight="4.5pt"/>
                <v:rect id="Retângulo 26" o:spid="_x0000_s1029" style="position:absolute;left:517;top:12508;width:29334;height:1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7pcMA&#10;AADbAAAADwAAAGRycy9kb3ducmV2LnhtbESPT4vCMBTE7wt+h/AEb2tqEZFqlP2D4HXbXVhvj+bZ&#10;FJuX2kTN7qffCMIeh5n5DbPeRtuJKw2+daxgNs1AENdOt9wo+Kx2z0sQPiBr7ByTgh/ysN2MntZY&#10;aHfjD7qWoREJwr5ABSaEvpDS14Ys+qnriZN3dIPFkOTQSD3gLcFtJ/MsW0iLLacFgz29GapP5cUq&#10;+C4NXeKh1a/VMZ6XX/PqPT/9KjUZx5cViEAx/Icf7b1WkC/g/iX9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d7pcMAAADbAAAADwAAAAAAAAAAAAAAAACYAgAAZHJzL2Rv&#10;d25yZXYueG1sUEsFBgAAAAAEAAQA9QAAAIgDAAAAAA==&#10;" filled="f" strokecolor="red" strokeweight="4.5pt"/>
                <w10:wrap anchorx="page"/>
              </v:group>
            </w:pict>
          </mc:Fallback>
        </mc:AlternateContent>
      </w:r>
    </w:p>
    <w:p w:rsidR="009A1B2B" w:rsidRDefault="009A1B2B" w:rsidP="009A1B2B">
      <w:pPr>
        <w:spacing w:after="60" w:line="340" w:lineRule="exact"/>
        <w:jc w:val="both"/>
        <w:rPr>
          <w:rFonts w:ascii="Arial" w:hAnsi="Arial" w:cs="Arial"/>
          <w:bCs/>
          <w:szCs w:val="24"/>
        </w:rPr>
      </w:pPr>
    </w:p>
    <w:p w:rsidR="009A1B2B" w:rsidRDefault="009A1B2B" w:rsidP="009A1B2B">
      <w:pPr>
        <w:spacing w:after="60" w:line="340" w:lineRule="exact"/>
        <w:jc w:val="both"/>
        <w:rPr>
          <w:rFonts w:ascii="Arial" w:hAnsi="Arial" w:cs="Arial"/>
          <w:bCs/>
          <w:szCs w:val="24"/>
        </w:rPr>
      </w:pPr>
    </w:p>
    <w:p w:rsidR="009A1B2B" w:rsidRDefault="009A1B2B" w:rsidP="009A1B2B">
      <w:pPr>
        <w:spacing w:after="60" w:line="340" w:lineRule="exact"/>
        <w:jc w:val="both"/>
        <w:rPr>
          <w:rFonts w:ascii="Arial" w:hAnsi="Arial" w:cs="Arial"/>
          <w:bCs/>
          <w:szCs w:val="24"/>
        </w:rPr>
      </w:pPr>
    </w:p>
    <w:p w:rsidR="009A1B2B" w:rsidRDefault="009A1B2B" w:rsidP="009A1B2B">
      <w:pPr>
        <w:spacing w:after="60" w:line="340" w:lineRule="exact"/>
        <w:jc w:val="both"/>
        <w:rPr>
          <w:rFonts w:ascii="Arial" w:hAnsi="Arial" w:cs="Arial"/>
          <w:bCs/>
          <w:szCs w:val="24"/>
        </w:rPr>
      </w:pPr>
    </w:p>
    <w:p w:rsidR="009A1B2B" w:rsidRDefault="009A1B2B" w:rsidP="009A1B2B">
      <w:pPr>
        <w:spacing w:after="60" w:line="340" w:lineRule="exact"/>
        <w:jc w:val="both"/>
        <w:rPr>
          <w:rFonts w:ascii="Arial" w:hAnsi="Arial" w:cs="Arial"/>
          <w:bCs/>
          <w:szCs w:val="24"/>
        </w:rPr>
      </w:pPr>
    </w:p>
    <w:p w:rsidR="009A1B2B" w:rsidRDefault="009A1B2B" w:rsidP="009A1B2B">
      <w:pPr>
        <w:rPr>
          <w:rFonts w:ascii="Arial" w:hAnsi="Arial" w:cs="Arial"/>
          <w:b/>
          <w:sz w:val="26"/>
          <w:szCs w:val="26"/>
        </w:rPr>
      </w:pPr>
      <w:r>
        <w:rPr>
          <w:rFonts w:ascii="Arial" w:hAnsi="Arial" w:cs="Arial"/>
          <w:b/>
          <w:sz w:val="26"/>
          <w:szCs w:val="26"/>
        </w:rPr>
        <w:br w:type="page"/>
      </w:r>
    </w:p>
    <w:p w:rsidR="009A1B2B" w:rsidRDefault="009A1B2B" w:rsidP="009A1B2B">
      <w:pPr>
        <w:rPr>
          <w:rFonts w:ascii="Arial" w:hAnsi="Arial" w:cs="Arial"/>
          <w:b/>
          <w:sz w:val="26"/>
          <w:szCs w:val="26"/>
        </w:rPr>
      </w:pPr>
      <w:r>
        <w:rPr>
          <w:rFonts w:ascii="Arial" w:hAnsi="Arial" w:cs="Arial"/>
          <w:bCs/>
          <w:noProof/>
          <w:szCs w:val="24"/>
        </w:rPr>
        <w:lastRenderedPageBreak/>
        <mc:AlternateContent>
          <mc:Choice Requires="wpg">
            <w:drawing>
              <wp:anchor distT="0" distB="0" distL="114300" distR="114300" simplePos="0" relativeHeight="251663360" behindDoc="0" locked="0" layoutInCell="1" allowOverlap="1" wp14:anchorId="3E736834" wp14:editId="6C715F9D">
                <wp:simplePos x="0" y="0"/>
                <wp:positionH relativeFrom="page">
                  <wp:align>center</wp:align>
                </wp:positionH>
                <wp:positionV relativeFrom="paragraph">
                  <wp:posOffset>208487</wp:posOffset>
                </wp:positionV>
                <wp:extent cx="5949495" cy="1332917"/>
                <wp:effectExtent l="19050" t="19050" r="32385" b="38735"/>
                <wp:wrapNone/>
                <wp:docPr id="30" name="Grupo 30"/>
                <wp:cNvGraphicFramePr/>
                <a:graphic xmlns:a="http://schemas.openxmlformats.org/drawingml/2006/main">
                  <a:graphicData uri="http://schemas.microsoft.com/office/word/2010/wordprocessingGroup">
                    <wpg:wgp>
                      <wpg:cNvGrpSpPr/>
                      <wpg:grpSpPr>
                        <a:xfrm>
                          <a:off x="0" y="0"/>
                          <a:ext cx="5949495" cy="1332917"/>
                          <a:chOff x="0" y="0"/>
                          <a:chExt cx="5949495" cy="1332917"/>
                        </a:xfrm>
                      </wpg:grpSpPr>
                      <pic:pic xmlns:pic="http://schemas.openxmlformats.org/drawingml/2006/picture">
                        <pic:nvPicPr>
                          <pic:cNvPr id="9" name="Imagem 9"/>
                          <pic:cNvPicPr>
                            <a:picLocks noChangeAspect="1"/>
                          </pic:cNvPicPr>
                        </pic:nvPicPr>
                        <pic:blipFill rotWithShape="1">
                          <a:blip r:embed="rId27"/>
                          <a:srcRect t="6716"/>
                          <a:stretch/>
                        </pic:blipFill>
                        <pic:spPr bwMode="auto">
                          <a:xfrm>
                            <a:off x="0" y="0"/>
                            <a:ext cx="5939790" cy="13208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wps:wsp>
                        <wps:cNvPr id="28" name="Retângulo 28"/>
                        <wps:cNvSpPr/>
                        <wps:spPr>
                          <a:xfrm>
                            <a:off x="4753155" y="396815"/>
                            <a:ext cx="1196340" cy="22669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tângulo 29"/>
                        <wps:cNvSpPr/>
                        <wps:spPr>
                          <a:xfrm>
                            <a:off x="112143" y="1164566"/>
                            <a:ext cx="2933395" cy="168351"/>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5A8727" id="Grupo 30" o:spid="_x0000_s1026" style="position:absolute;margin-left:0;margin-top:16.4pt;width:468.45pt;height:104.95pt;z-index:251663360;mso-position-horizontal:center;mso-position-horizontal-relative:page" coordsize="59494,13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">
                <v:shape id="Imagem 9" o:spid="_x0000_s1027" type="#_x0000_t75" style="position:absolute;width:59397;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kzknCAAAA2gAAAA8AAABkcnMvZG93bnJldi54bWxEj0+LwjAUxO8L+x3CE/a2pgrqWo2yCIKn&#10;xT+FxdujebalyUttotZvbwTB4zAzv2Hmy84acaXWV44VDPoJCOLc6YoLBdlh/f0DwgdkjcYxKbiT&#10;h+Xi82OOqXY33tF1HwoRIexTVFCG0KRS+rwki77vGuLonVxrMUTZFlK3eItwa+QwScbSYsVxocSG&#10;ViXl9f5iFfBouMr+DE2ryf+xPm93mbkMaqW+et3vDESgLrzDr/ZGK5jC80q8A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pM5JwgAAANoAAAAPAAAAAAAAAAAAAAAAAJ8C&#10;AABkcnMvZG93bnJldi54bWxQSwUGAAAAAAQABAD3AAAAjgMAAAAA&#10;" stroked="t" strokecolor="#7f7f7f">
                  <v:stroke joinstyle="round"/>
                  <v:imagedata r:id="rId28" o:title="" croptop="4401f"/>
                  <v:path arrowok="t"/>
                </v:shape>
                <v:rect id="Retângulo 28" o:spid="_x0000_s1028" style="position:absolute;left:47531;top:3968;width:11963;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KTMAA&#10;AADbAAAADwAAAGRycy9kb3ducmV2LnhtbERPz2vCMBS+C/4P4Q1203RliHRG0Y3BrrYK7vZonk2x&#10;ealN1Li/fjkIHj++34tVtJ240uBbxwrephkI4trplhsFu+p7MgfhA7LGzjEpuJOH1XI8WmCh3Y23&#10;dC1DI1II+wIVmBD6QkpfG7Lop64nTtzRDRZDgkMj9YC3FG47mWfZTFpsOTUY7OnTUH0qL1bBoTR0&#10;ib+t3lTHeJ7v36uv/PSn1OtLXH+ACBTDU/xw/2gFeRqbvqQf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RKTMAAAADbAAAADwAAAAAAAAAAAAAAAACYAgAAZHJzL2Rvd25y&#10;ZXYueG1sUEsFBgAAAAAEAAQA9QAAAIUDAAAAAA==&#10;" filled="f" strokecolor="red" strokeweight="4.5pt"/>
                <v:rect id="Retângulo 29" o:spid="_x0000_s1029" style="position:absolute;left:1121;top:11645;width:29334;height:1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v18QA&#10;AADbAAAADwAAAGRycy9kb3ducmV2LnhtbESPQWsCMRSE7wX/Q3hCbzXrUsSuRrEthV7dbaHeHpvn&#10;ZnHzst1Ejf56IxR6HGbmG2a5jrYTJxp861jBdJKBIK6dbrlR8FV9PM1B+ICssXNMCi7kYb0aPSyx&#10;0O7MWzqVoREJwr5ABSaEvpDS14Ys+onriZO3d4PFkOTQSD3gOcFtJ/Msm0mLLacFgz29GaoP5dEq&#10;+CkNHeOu1a/VPv7Ov5+r9/xwVepxHDcLEIFi+A//tT+1gvwF7l/SD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479fEAAAA2wAAAA8AAAAAAAAAAAAAAAAAmAIAAGRycy9k&#10;b3ducmV2LnhtbFBLBQYAAAAABAAEAPUAAACJAwAAAAA=&#10;" filled="f" strokecolor="red" strokeweight="4.5pt"/>
                <w10:wrap anchorx="page"/>
              </v:group>
            </w:pict>
          </mc:Fallback>
        </mc:AlternateContent>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spacing w:after="60" w:line="340" w:lineRule="exact"/>
        <w:jc w:val="both"/>
        <w:rPr>
          <w:rFonts w:ascii="Arial" w:hAnsi="Arial" w:cs="Arial"/>
          <w:bCs/>
          <w:szCs w:val="24"/>
        </w:rPr>
      </w:pPr>
      <w:r>
        <w:rPr>
          <w:rFonts w:ascii="Arial" w:hAnsi="Arial" w:cs="Arial"/>
          <w:bCs/>
          <w:szCs w:val="24"/>
        </w:rPr>
        <w:t>Além das justificativas já expostas, outro</w:t>
      </w:r>
      <w:r w:rsidRPr="0095734E">
        <w:rPr>
          <w:rFonts w:ascii="Arial" w:hAnsi="Arial" w:cs="Arial"/>
          <w:bCs/>
          <w:szCs w:val="24"/>
        </w:rPr>
        <w:t xml:space="preserve"> </w:t>
      </w:r>
      <w:r>
        <w:rPr>
          <w:rFonts w:ascii="Arial" w:hAnsi="Arial" w:cs="Arial"/>
          <w:bCs/>
          <w:szCs w:val="24"/>
        </w:rPr>
        <w:t xml:space="preserve">fator </w:t>
      </w:r>
      <w:r w:rsidRPr="0095734E">
        <w:rPr>
          <w:rFonts w:ascii="Arial" w:hAnsi="Arial" w:cs="Arial"/>
          <w:bCs/>
          <w:szCs w:val="24"/>
        </w:rPr>
        <w:t xml:space="preserve">que deve ser </w:t>
      </w:r>
      <w:r>
        <w:rPr>
          <w:rFonts w:ascii="Arial" w:hAnsi="Arial" w:cs="Arial"/>
          <w:bCs/>
          <w:szCs w:val="24"/>
        </w:rPr>
        <w:t xml:space="preserve">levado em consideração </w:t>
      </w:r>
      <w:r w:rsidRPr="0095734E">
        <w:rPr>
          <w:rFonts w:ascii="Arial" w:hAnsi="Arial" w:cs="Arial"/>
          <w:bCs/>
          <w:szCs w:val="24"/>
        </w:rPr>
        <w:t xml:space="preserve">é que a Prefeitura </w:t>
      </w:r>
      <w:r>
        <w:rPr>
          <w:rFonts w:ascii="Arial" w:hAnsi="Arial" w:cs="Arial"/>
          <w:bCs/>
          <w:szCs w:val="24"/>
        </w:rPr>
        <w:t xml:space="preserve">Municipal </w:t>
      </w:r>
      <w:r w:rsidRPr="0095734E">
        <w:rPr>
          <w:rFonts w:ascii="Arial" w:hAnsi="Arial" w:cs="Arial"/>
          <w:bCs/>
          <w:szCs w:val="24"/>
        </w:rPr>
        <w:t xml:space="preserve">de Vitória possui isenção de IPTU aos imóveis pertencentes a autarquias federais, conforme determina a Lei municipal nº 4.476 de 18 de agosto de 1997, em seu art. 5º. Isso traria uma economia </w:t>
      </w:r>
      <w:r>
        <w:rPr>
          <w:rFonts w:ascii="Arial" w:hAnsi="Arial" w:cs="Arial"/>
          <w:bCs/>
          <w:szCs w:val="24"/>
        </w:rPr>
        <w:t xml:space="preserve">anual </w:t>
      </w:r>
      <w:r w:rsidRPr="0095734E">
        <w:rPr>
          <w:rFonts w:ascii="Arial" w:hAnsi="Arial" w:cs="Arial"/>
          <w:bCs/>
          <w:szCs w:val="24"/>
        </w:rPr>
        <w:t xml:space="preserve">ao Conselho de cerca de R$ 3.500,00. </w:t>
      </w:r>
    </w:p>
    <w:p w:rsidR="009A1B2B" w:rsidRPr="005E0D13" w:rsidRDefault="009A1B2B" w:rsidP="009A1B2B">
      <w:pPr>
        <w:spacing w:after="60" w:line="340" w:lineRule="exact"/>
        <w:jc w:val="both"/>
        <w:rPr>
          <w:rFonts w:ascii="Arial" w:hAnsi="Arial" w:cs="Arial"/>
          <w:bCs/>
          <w:i/>
          <w:szCs w:val="24"/>
          <w:u w:val="single"/>
        </w:rPr>
      </w:pPr>
      <w:r>
        <w:rPr>
          <w:rFonts w:ascii="Arial" w:hAnsi="Arial" w:cs="Arial"/>
          <w:bCs/>
          <w:szCs w:val="24"/>
        </w:rPr>
        <w:t xml:space="preserve">Todas as informações financeiras e contábeis descritas neste relatório podem ser comprovadas através do Portal da Transparência do CAU/ES, pelo link </w:t>
      </w:r>
      <w:hyperlink r:id="rId29" w:history="1">
        <w:r w:rsidRPr="005E0D13">
          <w:rPr>
            <w:rFonts w:ascii="Arial" w:hAnsi="Arial" w:cs="Arial"/>
            <w:bCs/>
            <w:i/>
            <w:szCs w:val="24"/>
            <w:u w:val="single"/>
          </w:rPr>
          <w:t>https://transparencia.caues.gov.br/</w:t>
        </w:r>
      </w:hyperlink>
      <w:r w:rsidRPr="005E0D13">
        <w:rPr>
          <w:rFonts w:ascii="Arial" w:hAnsi="Arial" w:cs="Arial"/>
          <w:bCs/>
          <w:i/>
          <w:szCs w:val="24"/>
          <w:u w:val="single"/>
        </w:rPr>
        <w:t>.</w:t>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Pr>
          <w:rFonts w:ascii="Arial" w:hAnsi="Arial" w:cs="Arial"/>
          <w:b/>
          <w:sz w:val="26"/>
          <w:szCs w:val="26"/>
        </w:rPr>
        <w:br w:type="page"/>
      </w:r>
    </w:p>
    <w:p w:rsidR="009A1B2B" w:rsidRPr="005F6F06" w:rsidRDefault="009A1B2B" w:rsidP="009A1B2B">
      <w:pPr>
        <w:pStyle w:val="PargrafodaLista"/>
        <w:numPr>
          <w:ilvl w:val="0"/>
          <w:numId w:val="16"/>
        </w:numPr>
        <w:spacing w:after="300"/>
        <w:ind w:left="357" w:hanging="357"/>
        <w:contextualSpacing w:val="0"/>
        <w:rPr>
          <w:rFonts w:ascii="Arial" w:hAnsi="Arial" w:cs="Arial"/>
          <w:b/>
          <w:sz w:val="26"/>
          <w:szCs w:val="26"/>
        </w:rPr>
      </w:pPr>
      <w:r>
        <w:rPr>
          <w:rFonts w:ascii="Arial" w:hAnsi="Arial" w:cs="Arial"/>
          <w:b/>
          <w:sz w:val="26"/>
          <w:szCs w:val="26"/>
        </w:rPr>
        <w:lastRenderedPageBreak/>
        <w:t>CRITÉRIOS DE AQUISIÇÃO</w:t>
      </w:r>
    </w:p>
    <w:p w:rsidR="009A1B2B" w:rsidRPr="005F6F06"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t>QUADRO DE FUNCIONÁRIOS</w:t>
      </w:r>
    </w:p>
    <w:p w:rsidR="009A1B2B" w:rsidRPr="00E751A5" w:rsidRDefault="009A1B2B" w:rsidP="009A1B2B">
      <w:pPr>
        <w:spacing w:after="60" w:line="340" w:lineRule="exact"/>
        <w:jc w:val="both"/>
        <w:rPr>
          <w:rFonts w:ascii="Arial" w:hAnsi="Arial" w:cs="Arial"/>
          <w:bCs/>
          <w:szCs w:val="24"/>
        </w:rPr>
      </w:pPr>
      <w:r w:rsidRPr="00E751A5">
        <w:rPr>
          <w:rFonts w:ascii="Arial" w:hAnsi="Arial" w:cs="Arial"/>
          <w:bCs/>
          <w:szCs w:val="24"/>
        </w:rPr>
        <w:t>Hoje o CAU/ES possui em seu quadro 14 funcionários e 01 estagiário. São estes 01 Gerente Administrativa, 01 Gerente Técnica, 01 Assessor Jurídico, 01 Assessor de Comunicação, 02 Analistas Fiscais, 02 Analistas Técnicos, 01 Analista de Finanças, 01 Analista de TI, 04 Assistentes Administrativos, 01 estagiário.</w:t>
      </w:r>
    </w:p>
    <w:p w:rsidR="009A1B2B" w:rsidRPr="00E751A5" w:rsidRDefault="009A1B2B" w:rsidP="009A1B2B">
      <w:pPr>
        <w:spacing w:after="60" w:line="340" w:lineRule="exact"/>
        <w:jc w:val="both"/>
        <w:rPr>
          <w:rFonts w:ascii="Arial" w:hAnsi="Arial" w:cs="Arial"/>
          <w:bCs/>
          <w:szCs w:val="24"/>
        </w:rPr>
      </w:pPr>
      <w:r w:rsidRPr="00E751A5">
        <w:rPr>
          <w:rFonts w:ascii="Arial" w:hAnsi="Arial" w:cs="Arial"/>
          <w:bCs/>
          <w:szCs w:val="24"/>
        </w:rPr>
        <w:t>Até 2023, quando se finaliza a quarta gestão do CAU/ES, a previsão é de termos 17 funcionários e 04 estagiários. Além do quadro existente, a previsão é de entrada no organograma de 02 Assistentes Administrativos, 01 Secretário, 01 estagiário de contabilidade, 01 estagiário de arquitetura e 01 estagiário de administração.</w:t>
      </w:r>
    </w:p>
    <w:p w:rsidR="009A1B2B" w:rsidRPr="00863202" w:rsidRDefault="009A1B2B" w:rsidP="009A1B2B">
      <w:pPr>
        <w:spacing w:after="60" w:line="340" w:lineRule="exact"/>
        <w:jc w:val="both"/>
        <w:rPr>
          <w:rFonts w:ascii="Arial" w:hAnsi="Arial" w:cs="Arial"/>
          <w:bCs/>
          <w:szCs w:val="24"/>
        </w:rPr>
      </w:pPr>
      <w:r w:rsidRPr="00863202">
        <w:rPr>
          <w:rFonts w:ascii="Arial" w:hAnsi="Arial" w:cs="Arial"/>
          <w:bCs/>
          <w:szCs w:val="24"/>
        </w:rPr>
        <w:t>Até 2026, quando se finaliza a quinta gestão do CAU/ES, a previsão é termos 19 funcionários e 05 estagiários. Sendo incorporados 01 Analista arquiteto e 01 Gerente e 01 estagiário de arquitetura.</w:t>
      </w:r>
    </w:p>
    <w:p w:rsidR="009A1B2B" w:rsidRPr="00204ED1" w:rsidRDefault="009A1B2B" w:rsidP="009A1B2B">
      <w:pPr>
        <w:spacing w:after="60" w:line="340" w:lineRule="exact"/>
        <w:jc w:val="both"/>
        <w:rPr>
          <w:rFonts w:ascii="Arial" w:hAnsi="Arial" w:cs="Arial"/>
          <w:bCs/>
          <w:szCs w:val="24"/>
          <w:highlight w:val="yellow"/>
        </w:rPr>
      </w:pPr>
    </w:p>
    <w:p w:rsidR="009A1B2B" w:rsidRDefault="009A1B2B" w:rsidP="009A1B2B">
      <w:pPr>
        <w:rPr>
          <w:rFonts w:ascii="Arial" w:hAnsi="Arial" w:cs="Arial"/>
          <w:bCs/>
          <w:szCs w:val="24"/>
        </w:rPr>
      </w:pPr>
    </w:p>
    <w:p w:rsidR="009A1B2B" w:rsidRPr="005F6F06"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t>QUADRO DE CONSELHEIROS</w:t>
      </w:r>
    </w:p>
    <w:p w:rsidR="009A1B2B" w:rsidRDefault="009A1B2B" w:rsidP="009A1B2B">
      <w:pPr>
        <w:spacing w:after="60" w:line="340" w:lineRule="exact"/>
        <w:jc w:val="both"/>
        <w:rPr>
          <w:rFonts w:ascii="Arial" w:hAnsi="Arial" w:cs="Arial"/>
          <w:bCs/>
          <w:szCs w:val="24"/>
        </w:rPr>
      </w:pPr>
      <w:r w:rsidRPr="004B2983">
        <w:rPr>
          <w:rFonts w:ascii="Arial" w:hAnsi="Arial" w:cs="Arial"/>
          <w:bCs/>
          <w:szCs w:val="24"/>
        </w:rPr>
        <w:t>Com o aumento do número de profissionais ativos, a previsão é de que nas próximas eleições, que ocorrerão em 202</w:t>
      </w:r>
      <w:r>
        <w:rPr>
          <w:rFonts w:ascii="Arial" w:hAnsi="Arial" w:cs="Arial"/>
          <w:bCs/>
          <w:szCs w:val="24"/>
        </w:rPr>
        <w:t>0</w:t>
      </w:r>
      <w:r w:rsidRPr="004B2983">
        <w:rPr>
          <w:rFonts w:ascii="Arial" w:hAnsi="Arial" w:cs="Arial"/>
          <w:bCs/>
          <w:szCs w:val="24"/>
        </w:rPr>
        <w:t xml:space="preserve">, o CAU/ES </w:t>
      </w:r>
      <w:r>
        <w:rPr>
          <w:rFonts w:ascii="Arial" w:hAnsi="Arial" w:cs="Arial"/>
          <w:bCs/>
          <w:szCs w:val="24"/>
        </w:rPr>
        <w:t xml:space="preserve">contará com </w:t>
      </w:r>
      <w:r w:rsidRPr="004B2983">
        <w:rPr>
          <w:rFonts w:ascii="Arial" w:hAnsi="Arial" w:cs="Arial"/>
          <w:bCs/>
          <w:szCs w:val="24"/>
        </w:rPr>
        <w:t>10 conselheiros titulares e 10 suplentes</w:t>
      </w:r>
      <w:r>
        <w:rPr>
          <w:rFonts w:ascii="Arial" w:hAnsi="Arial" w:cs="Arial"/>
          <w:bCs/>
          <w:szCs w:val="24"/>
        </w:rPr>
        <w:t>.</w:t>
      </w:r>
      <w:r w:rsidRPr="004B2983">
        <w:rPr>
          <w:rFonts w:ascii="Arial" w:hAnsi="Arial" w:cs="Arial"/>
          <w:bCs/>
          <w:szCs w:val="24"/>
        </w:rPr>
        <w:t xml:space="preserve"> </w:t>
      </w:r>
      <w:r>
        <w:rPr>
          <w:rFonts w:ascii="Arial" w:hAnsi="Arial" w:cs="Arial"/>
          <w:bCs/>
          <w:szCs w:val="24"/>
        </w:rPr>
        <w:t xml:space="preserve">Essa quantidade é determinada pelo art. 32 da Lei 12.378 de 31 de dezembro de 2010, sendo proporcional ao número de profissionais inscritos. </w:t>
      </w:r>
    </w:p>
    <w:p w:rsidR="009A1B2B" w:rsidRDefault="009A1B2B" w:rsidP="009A1B2B">
      <w:pPr>
        <w:spacing w:after="60" w:line="340" w:lineRule="exact"/>
        <w:jc w:val="both"/>
        <w:rPr>
          <w:rFonts w:ascii="Arial" w:hAnsi="Arial" w:cs="Arial"/>
          <w:bCs/>
          <w:szCs w:val="24"/>
        </w:rPr>
      </w:pPr>
      <w:r>
        <w:rPr>
          <w:rFonts w:ascii="Arial" w:hAnsi="Arial" w:cs="Arial"/>
          <w:bCs/>
          <w:szCs w:val="24"/>
        </w:rPr>
        <w:t>Na data de 25 de julho de 2019 são 3.125 profissionais ativos.</w:t>
      </w:r>
    </w:p>
    <w:p w:rsidR="009A1B2B" w:rsidRDefault="009A1B2B" w:rsidP="009A1B2B">
      <w:pPr>
        <w:rPr>
          <w:rFonts w:ascii="Arial" w:hAnsi="Arial" w:cs="Arial"/>
          <w:bCs/>
          <w:szCs w:val="24"/>
        </w:rPr>
      </w:pPr>
    </w:p>
    <w:p w:rsidR="009A1B2B" w:rsidRDefault="009A1B2B" w:rsidP="009A1B2B">
      <w:pPr>
        <w:rPr>
          <w:rFonts w:ascii="Arial" w:hAnsi="Arial" w:cs="Arial"/>
          <w:bCs/>
          <w:szCs w:val="24"/>
        </w:rPr>
      </w:pPr>
    </w:p>
    <w:p w:rsidR="009A1B2B" w:rsidRPr="005F6F06"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t>HORÁRIO DE ATENDIMENTO</w:t>
      </w:r>
    </w:p>
    <w:p w:rsidR="009A1B2B" w:rsidRDefault="009A1B2B" w:rsidP="009A1B2B">
      <w:pPr>
        <w:spacing w:after="60" w:line="340" w:lineRule="exact"/>
        <w:jc w:val="both"/>
        <w:rPr>
          <w:rFonts w:ascii="Arial" w:hAnsi="Arial" w:cs="Arial"/>
          <w:bCs/>
          <w:szCs w:val="24"/>
        </w:rPr>
      </w:pPr>
      <w:r>
        <w:rPr>
          <w:rFonts w:ascii="Arial" w:hAnsi="Arial" w:cs="Arial"/>
          <w:bCs/>
          <w:szCs w:val="24"/>
        </w:rPr>
        <w:t>A previsão é de que seja mantido o horário de funcionamento do CAU/ES.</w:t>
      </w:r>
      <w:r w:rsidRPr="004B2983">
        <w:rPr>
          <w:rFonts w:ascii="Arial" w:hAnsi="Arial" w:cs="Arial"/>
          <w:bCs/>
          <w:szCs w:val="24"/>
        </w:rPr>
        <w:t xml:space="preserve"> </w:t>
      </w:r>
    </w:p>
    <w:p w:rsidR="009A1B2B" w:rsidRDefault="009A1B2B" w:rsidP="009A1B2B">
      <w:pPr>
        <w:rPr>
          <w:rFonts w:ascii="Arial" w:hAnsi="Arial" w:cs="Arial"/>
          <w:bCs/>
          <w:szCs w:val="24"/>
        </w:rPr>
      </w:pPr>
      <w:r>
        <w:rPr>
          <w:rFonts w:ascii="Arial" w:hAnsi="Arial" w:cs="Arial"/>
          <w:bCs/>
          <w:szCs w:val="24"/>
        </w:rPr>
        <w:br w:type="page"/>
      </w:r>
    </w:p>
    <w:p w:rsidR="009A1B2B" w:rsidRPr="005F6F06"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lastRenderedPageBreak/>
        <w:t>INSTALAÇÕES NECESSÁRIAS</w:t>
      </w:r>
    </w:p>
    <w:p w:rsidR="009A1B2B" w:rsidRDefault="009A1B2B" w:rsidP="009A1B2B">
      <w:pPr>
        <w:spacing w:after="60" w:line="340" w:lineRule="exact"/>
        <w:jc w:val="both"/>
        <w:rPr>
          <w:rFonts w:ascii="Arial" w:hAnsi="Arial" w:cs="Arial"/>
          <w:bCs/>
          <w:szCs w:val="24"/>
        </w:rPr>
      </w:pPr>
      <w:r w:rsidRPr="007C774F">
        <w:rPr>
          <w:rFonts w:ascii="Arial" w:hAnsi="Arial" w:cs="Arial"/>
          <w:bCs/>
          <w:szCs w:val="24"/>
        </w:rPr>
        <w:t xml:space="preserve">Após análise da CPFA, conclui-se que a área ideal para a sede do CAU/ES, já previsto o crescimento do quadro de funcionários e conselheiros, </w:t>
      </w:r>
      <w:r>
        <w:rPr>
          <w:rFonts w:ascii="Arial" w:hAnsi="Arial" w:cs="Arial"/>
          <w:bCs/>
          <w:szCs w:val="24"/>
        </w:rPr>
        <w:t>é</w:t>
      </w:r>
      <w:r w:rsidRPr="007C774F">
        <w:rPr>
          <w:rFonts w:ascii="Arial" w:hAnsi="Arial" w:cs="Arial"/>
          <w:bCs/>
          <w:szCs w:val="24"/>
        </w:rPr>
        <w:t xml:space="preserve"> </w:t>
      </w:r>
      <w:r>
        <w:rPr>
          <w:rFonts w:ascii="Arial" w:hAnsi="Arial" w:cs="Arial"/>
          <w:bCs/>
          <w:szCs w:val="24"/>
        </w:rPr>
        <w:t>a partir de</w:t>
      </w:r>
      <w:r w:rsidRPr="007C774F">
        <w:rPr>
          <w:rFonts w:ascii="Arial" w:hAnsi="Arial" w:cs="Arial"/>
          <w:bCs/>
          <w:szCs w:val="24"/>
        </w:rPr>
        <w:t xml:space="preserve"> 250 m², organizados conforme tabela a seguir.</w:t>
      </w:r>
    </w:p>
    <w:p w:rsidR="009A1B2B" w:rsidRDefault="009A1B2B" w:rsidP="009A1B2B">
      <w:pPr>
        <w:spacing w:after="60" w:line="340" w:lineRule="exact"/>
        <w:jc w:val="both"/>
        <w:rPr>
          <w:rFonts w:ascii="Arial" w:hAnsi="Arial" w:cs="Arial"/>
          <w:bCs/>
          <w:szCs w:val="24"/>
        </w:rPr>
      </w:pPr>
    </w:p>
    <w:tbl>
      <w:tblPr>
        <w:tblStyle w:val="Tabelacomgrade"/>
        <w:tblW w:w="0" w:type="auto"/>
        <w:jc w:val="center"/>
        <w:tblLook w:val="04A0" w:firstRow="1" w:lastRow="0" w:firstColumn="1" w:lastColumn="0" w:noHBand="0" w:noVBand="1"/>
      </w:tblPr>
      <w:tblGrid>
        <w:gridCol w:w="1136"/>
        <w:gridCol w:w="5395"/>
        <w:gridCol w:w="1552"/>
      </w:tblGrid>
      <w:tr w:rsidR="009A1B2B" w:rsidRPr="007C774F" w:rsidTr="009A6B74">
        <w:trPr>
          <w:trHeight w:val="340"/>
          <w:jc w:val="center"/>
        </w:trPr>
        <w:tc>
          <w:tcPr>
            <w:tcW w:w="425" w:type="dxa"/>
            <w:shd w:val="clear" w:color="auto" w:fill="E7E6E6" w:themeFill="background2"/>
            <w:vAlign w:val="center"/>
          </w:tcPr>
          <w:p w:rsidR="009A1B2B" w:rsidRPr="007C774F" w:rsidRDefault="009A1B2B" w:rsidP="009A6B74">
            <w:pPr>
              <w:spacing w:after="60" w:line="340" w:lineRule="exact"/>
              <w:jc w:val="center"/>
              <w:rPr>
                <w:rFonts w:ascii="Arial" w:hAnsi="Arial" w:cs="Arial"/>
                <w:b/>
                <w:bCs/>
              </w:rPr>
            </w:pPr>
            <w:r w:rsidRPr="007C774F">
              <w:rPr>
                <w:rFonts w:ascii="Arial" w:hAnsi="Arial" w:cs="Arial"/>
                <w:b/>
                <w:bCs/>
              </w:rPr>
              <w:t>QUANT.</w:t>
            </w:r>
          </w:p>
        </w:tc>
        <w:tc>
          <w:tcPr>
            <w:tcW w:w="5395" w:type="dxa"/>
            <w:shd w:val="clear" w:color="auto" w:fill="E7E6E6" w:themeFill="background2"/>
            <w:vAlign w:val="center"/>
          </w:tcPr>
          <w:p w:rsidR="009A1B2B" w:rsidRPr="007C774F" w:rsidRDefault="009A1B2B" w:rsidP="009A6B74">
            <w:pPr>
              <w:spacing w:after="60" w:line="340" w:lineRule="exact"/>
              <w:jc w:val="center"/>
              <w:rPr>
                <w:rFonts w:ascii="Arial" w:hAnsi="Arial" w:cs="Arial"/>
                <w:b/>
                <w:bCs/>
              </w:rPr>
            </w:pPr>
            <w:r w:rsidRPr="007C774F">
              <w:rPr>
                <w:rFonts w:ascii="Arial" w:hAnsi="Arial" w:cs="Arial"/>
                <w:b/>
                <w:bCs/>
              </w:rPr>
              <w:t>DENOMINAÇÃO</w:t>
            </w:r>
          </w:p>
        </w:tc>
        <w:tc>
          <w:tcPr>
            <w:tcW w:w="1552" w:type="dxa"/>
            <w:shd w:val="clear" w:color="auto" w:fill="E7E6E6" w:themeFill="background2"/>
            <w:vAlign w:val="center"/>
          </w:tcPr>
          <w:p w:rsidR="009A1B2B" w:rsidRPr="007C774F" w:rsidRDefault="009A1B2B" w:rsidP="009A6B74">
            <w:pPr>
              <w:spacing w:after="60" w:line="340" w:lineRule="exact"/>
              <w:jc w:val="center"/>
              <w:rPr>
                <w:rFonts w:ascii="Arial" w:hAnsi="Arial" w:cs="Arial"/>
                <w:b/>
                <w:bCs/>
              </w:rPr>
            </w:pPr>
            <w:r w:rsidRPr="007C774F">
              <w:rPr>
                <w:rFonts w:ascii="Arial" w:hAnsi="Arial" w:cs="Arial"/>
                <w:b/>
                <w:bCs/>
              </w:rPr>
              <w:t>ÁREA APROX. (m²)</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spacing w:after="60" w:line="340" w:lineRule="exact"/>
              <w:jc w:val="both"/>
              <w:rPr>
                <w:rFonts w:ascii="Arial" w:hAnsi="Arial" w:cs="Arial"/>
                <w:bCs/>
                <w:szCs w:val="24"/>
              </w:rPr>
            </w:pPr>
            <w:r w:rsidRPr="008E6E17">
              <w:rPr>
                <w:rFonts w:ascii="Arial" w:hAnsi="Arial" w:cs="Arial"/>
                <w:szCs w:val="24"/>
              </w:rPr>
              <w:t>Recepção</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12</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spacing w:after="60" w:line="340" w:lineRule="exact"/>
              <w:jc w:val="both"/>
              <w:rPr>
                <w:rFonts w:ascii="Arial" w:hAnsi="Arial" w:cs="Arial"/>
                <w:bCs/>
                <w:szCs w:val="24"/>
              </w:rPr>
            </w:pPr>
            <w:r w:rsidRPr="008E6E17">
              <w:rPr>
                <w:rFonts w:ascii="Arial" w:hAnsi="Arial" w:cs="Arial"/>
                <w:szCs w:val="24"/>
              </w:rPr>
              <w:t>Área de apoio profissional com estação para biometria</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12</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spacing w:after="60" w:line="340" w:lineRule="exact"/>
              <w:jc w:val="both"/>
              <w:rPr>
                <w:rFonts w:ascii="Arial" w:hAnsi="Arial" w:cs="Arial"/>
                <w:bCs/>
                <w:szCs w:val="24"/>
              </w:rPr>
            </w:pPr>
            <w:r w:rsidRPr="008E6E17">
              <w:rPr>
                <w:rFonts w:ascii="Arial" w:hAnsi="Arial" w:cs="Arial"/>
                <w:szCs w:val="24"/>
              </w:rPr>
              <w:t>Sala de reunião</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70</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spacing w:after="60" w:line="340" w:lineRule="exact"/>
              <w:jc w:val="both"/>
              <w:rPr>
                <w:rFonts w:ascii="Arial" w:hAnsi="Arial" w:cs="Arial"/>
                <w:bCs/>
                <w:szCs w:val="24"/>
              </w:rPr>
            </w:pPr>
            <w:r w:rsidRPr="008E6E17">
              <w:rPr>
                <w:rFonts w:ascii="Arial" w:hAnsi="Arial" w:cs="Arial"/>
                <w:szCs w:val="24"/>
              </w:rPr>
              <w:t>Sala para reunião, atendimento e vídeo conferência</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16</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2</w:t>
            </w:r>
          </w:p>
        </w:tc>
        <w:tc>
          <w:tcPr>
            <w:tcW w:w="5395" w:type="dxa"/>
            <w:vAlign w:val="center"/>
          </w:tcPr>
          <w:p w:rsidR="009A1B2B" w:rsidRPr="008E6E17" w:rsidRDefault="009A1B2B" w:rsidP="009A6B74">
            <w:pPr>
              <w:spacing w:after="60" w:line="340" w:lineRule="exact"/>
              <w:jc w:val="both"/>
              <w:rPr>
                <w:rFonts w:ascii="Arial" w:hAnsi="Arial" w:cs="Arial"/>
                <w:bCs/>
                <w:szCs w:val="24"/>
              </w:rPr>
            </w:pPr>
            <w:r w:rsidRPr="008E6E17">
              <w:rPr>
                <w:rFonts w:ascii="Arial" w:hAnsi="Arial" w:cs="Arial"/>
                <w:szCs w:val="24"/>
              </w:rPr>
              <w:t>Banheiros para pessoas com deficiência - PCD e circulação frontal</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10</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2</w:t>
            </w:r>
          </w:p>
        </w:tc>
        <w:tc>
          <w:tcPr>
            <w:tcW w:w="5395" w:type="dxa"/>
            <w:vAlign w:val="center"/>
          </w:tcPr>
          <w:p w:rsidR="009A1B2B" w:rsidRPr="008E6E17" w:rsidRDefault="009A1B2B" w:rsidP="009A6B74">
            <w:pPr>
              <w:rPr>
                <w:rFonts w:ascii="Arial" w:hAnsi="Arial" w:cs="Arial"/>
                <w:szCs w:val="24"/>
              </w:rPr>
            </w:pPr>
            <w:r>
              <w:rPr>
                <w:rFonts w:ascii="Arial" w:hAnsi="Arial" w:cs="Arial"/>
                <w:szCs w:val="24"/>
              </w:rPr>
              <w:t>Banheiros internos</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10</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sidRPr="008E6E17">
              <w:rPr>
                <w:rFonts w:ascii="Arial" w:hAnsi="Arial" w:cs="Arial"/>
                <w:szCs w:val="24"/>
              </w:rPr>
              <w:t>Copa e cozinha</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15</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sidRPr="008E6E17">
              <w:rPr>
                <w:rFonts w:ascii="Arial" w:hAnsi="Arial" w:cs="Arial"/>
                <w:szCs w:val="24"/>
              </w:rPr>
              <w:t>Sala para a equipe técnica (capacidade aproximada para 8 pessoas)</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25</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sidRPr="008E6E17">
              <w:rPr>
                <w:rFonts w:ascii="Arial" w:hAnsi="Arial" w:cs="Arial"/>
                <w:szCs w:val="24"/>
              </w:rPr>
              <w:t>Sala para a equipe Administrativo e Financeiro (capacidade aproximada 8 pessoas)</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25</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sidRPr="008E6E17">
              <w:rPr>
                <w:rFonts w:ascii="Arial" w:hAnsi="Arial" w:cs="Arial"/>
                <w:szCs w:val="24"/>
              </w:rPr>
              <w:t>Sala para Presidência</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12</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sidRPr="008E6E17">
              <w:rPr>
                <w:rFonts w:ascii="Arial" w:hAnsi="Arial" w:cs="Arial"/>
                <w:szCs w:val="24"/>
              </w:rPr>
              <w:t xml:space="preserve">Sala para setor jurídico e comunicação </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18</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sidRPr="008E6E17">
              <w:rPr>
                <w:rFonts w:ascii="Arial" w:hAnsi="Arial" w:cs="Arial"/>
                <w:szCs w:val="24"/>
              </w:rPr>
              <w:t>Sala para arquivo</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13</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sidRPr="008E6E17">
              <w:rPr>
                <w:rFonts w:ascii="Arial" w:hAnsi="Arial" w:cs="Arial"/>
                <w:szCs w:val="24"/>
              </w:rPr>
              <w:t>Depósito para materiais de limpeza - DML</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7</w:t>
            </w:r>
          </w:p>
        </w:tc>
      </w:tr>
      <w:tr w:rsidR="009A1B2B" w:rsidTr="009A6B74">
        <w:trPr>
          <w:trHeight w:val="340"/>
          <w:jc w:val="center"/>
        </w:trPr>
        <w:tc>
          <w:tcPr>
            <w:tcW w:w="425"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1</w:t>
            </w:r>
          </w:p>
        </w:tc>
        <w:tc>
          <w:tcPr>
            <w:tcW w:w="5395" w:type="dxa"/>
            <w:vAlign w:val="center"/>
          </w:tcPr>
          <w:p w:rsidR="009A1B2B" w:rsidRPr="008E6E17" w:rsidRDefault="009A1B2B" w:rsidP="009A6B74">
            <w:pPr>
              <w:rPr>
                <w:rFonts w:ascii="Arial" w:hAnsi="Arial" w:cs="Arial"/>
                <w:szCs w:val="24"/>
              </w:rPr>
            </w:pPr>
            <w:r>
              <w:rPr>
                <w:rFonts w:ascii="Arial" w:hAnsi="Arial" w:cs="Arial"/>
                <w:szCs w:val="24"/>
              </w:rPr>
              <w:t>Sala para almoxarifado</w:t>
            </w:r>
          </w:p>
        </w:tc>
        <w:tc>
          <w:tcPr>
            <w:tcW w:w="1552" w:type="dxa"/>
            <w:vAlign w:val="center"/>
          </w:tcPr>
          <w:p w:rsidR="009A1B2B" w:rsidRDefault="009A1B2B" w:rsidP="009A6B74">
            <w:pPr>
              <w:spacing w:after="60" w:line="340" w:lineRule="exact"/>
              <w:jc w:val="center"/>
              <w:rPr>
                <w:rFonts w:ascii="Arial" w:hAnsi="Arial" w:cs="Arial"/>
                <w:bCs/>
                <w:szCs w:val="24"/>
              </w:rPr>
            </w:pPr>
            <w:r>
              <w:rPr>
                <w:rFonts w:ascii="Arial" w:hAnsi="Arial" w:cs="Arial"/>
                <w:bCs/>
                <w:szCs w:val="24"/>
              </w:rPr>
              <w:t>5</w:t>
            </w:r>
          </w:p>
        </w:tc>
      </w:tr>
      <w:tr w:rsidR="009A1B2B" w:rsidRPr="00F471E3" w:rsidTr="009A6B74">
        <w:trPr>
          <w:trHeight w:val="340"/>
          <w:jc w:val="center"/>
        </w:trPr>
        <w:tc>
          <w:tcPr>
            <w:tcW w:w="5820" w:type="dxa"/>
            <w:gridSpan w:val="2"/>
            <w:shd w:val="clear" w:color="auto" w:fill="E7E6E6" w:themeFill="background2"/>
            <w:vAlign w:val="center"/>
          </w:tcPr>
          <w:p w:rsidR="009A1B2B" w:rsidRPr="00F471E3" w:rsidRDefault="009A1B2B" w:rsidP="009A6B74">
            <w:pPr>
              <w:jc w:val="right"/>
              <w:rPr>
                <w:rFonts w:ascii="Arial" w:hAnsi="Arial" w:cs="Arial"/>
                <w:b/>
              </w:rPr>
            </w:pPr>
            <w:r w:rsidRPr="00F471E3">
              <w:rPr>
                <w:rFonts w:ascii="Arial" w:hAnsi="Arial" w:cs="Arial"/>
                <w:b/>
              </w:rPr>
              <w:t>TOTAL</w:t>
            </w:r>
          </w:p>
        </w:tc>
        <w:tc>
          <w:tcPr>
            <w:tcW w:w="1552" w:type="dxa"/>
            <w:shd w:val="clear" w:color="auto" w:fill="E7E6E6" w:themeFill="background2"/>
            <w:vAlign w:val="center"/>
          </w:tcPr>
          <w:p w:rsidR="009A1B2B" w:rsidRPr="00F471E3" w:rsidRDefault="009A1B2B" w:rsidP="009A6B74">
            <w:pPr>
              <w:spacing w:after="60" w:line="340" w:lineRule="exact"/>
              <w:jc w:val="center"/>
              <w:rPr>
                <w:rFonts w:ascii="Arial" w:hAnsi="Arial" w:cs="Arial"/>
                <w:b/>
                <w:bCs/>
                <w:szCs w:val="24"/>
              </w:rPr>
            </w:pPr>
            <w:r>
              <w:rPr>
                <w:rFonts w:ascii="Arial" w:hAnsi="Arial" w:cs="Arial"/>
                <w:b/>
                <w:bCs/>
                <w:szCs w:val="24"/>
              </w:rPr>
              <w:t>250</w:t>
            </w:r>
          </w:p>
        </w:tc>
      </w:tr>
    </w:tbl>
    <w:p w:rsidR="009A1B2B" w:rsidRPr="007C774F" w:rsidRDefault="009A1B2B" w:rsidP="009A1B2B">
      <w:pPr>
        <w:spacing w:after="60" w:line="340" w:lineRule="exact"/>
        <w:jc w:val="both"/>
        <w:rPr>
          <w:rFonts w:ascii="Arial" w:hAnsi="Arial" w:cs="Arial"/>
          <w:bCs/>
          <w:szCs w:val="24"/>
        </w:rPr>
      </w:pPr>
    </w:p>
    <w:p w:rsidR="009A1B2B" w:rsidRDefault="009A1B2B" w:rsidP="009A1B2B">
      <w:pPr>
        <w:rPr>
          <w:rFonts w:ascii="Arial" w:hAnsi="Arial" w:cs="Arial"/>
          <w:bCs/>
          <w:szCs w:val="24"/>
        </w:rPr>
      </w:pPr>
      <w:r>
        <w:rPr>
          <w:rFonts w:ascii="Arial" w:hAnsi="Arial" w:cs="Arial"/>
          <w:bCs/>
          <w:szCs w:val="24"/>
        </w:rPr>
        <w:br w:type="page"/>
      </w:r>
    </w:p>
    <w:p w:rsidR="009A1B2B"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lastRenderedPageBreak/>
        <w:t>QUESITOS ESSENCIAIS A CONSIDERAR</w:t>
      </w:r>
    </w:p>
    <w:p w:rsidR="009A1B2B" w:rsidRDefault="009A1B2B" w:rsidP="009A1B2B">
      <w:pPr>
        <w:spacing w:after="60" w:line="340" w:lineRule="exact"/>
        <w:jc w:val="both"/>
        <w:rPr>
          <w:rFonts w:ascii="Arial" w:hAnsi="Arial" w:cs="Arial"/>
          <w:bCs/>
          <w:szCs w:val="24"/>
        </w:rPr>
      </w:pPr>
      <w:r w:rsidRPr="00CC471E">
        <w:rPr>
          <w:rFonts w:ascii="Arial" w:hAnsi="Arial" w:cs="Arial"/>
          <w:bCs/>
          <w:szCs w:val="24"/>
        </w:rPr>
        <w:t>Apresentam-se, a seguir, alguns quesitos essenciais que devem ser considerados para a aquisição de uma nova sede e redução de gastos</w:t>
      </w:r>
      <w:r>
        <w:rPr>
          <w:rFonts w:ascii="Arial" w:hAnsi="Arial" w:cs="Arial"/>
          <w:bCs/>
          <w:szCs w:val="24"/>
        </w:rPr>
        <w:t>.</w:t>
      </w:r>
    </w:p>
    <w:p w:rsidR="009A1B2B" w:rsidRDefault="009A1B2B" w:rsidP="009A1B2B">
      <w:pPr>
        <w:spacing w:after="60" w:line="340" w:lineRule="exact"/>
        <w:jc w:val="both"/>
        <w:rPr>
          <w:rFonts w:ascii="Arial" w:hAnsi="Arial" w:cs="Arial"/>
          <w:bCs/>
          <w:szCs w:val="24"/>
        </w:rPr>
      </w:pPr>
    </w:p>
    <w:p w:rsidR="009A1B2B" w:rsidRDefault="009A1B2B" w:rsidP="009A1B2B">
      <w:pPr>
        <w:spacing w:after="60" w:line="340" w:lineRule="exact"/>
        <w:jc w:val="both"/>
        <w:rPr>
          <w:rFonts w:ascii="Arial" w:hAnsi="Arial" w:cs="Arial"/>
          <w:bCs/>
          <w:szCs w:val="24"/>
        </w:rPr>
      </w:pPr>
    </w:p>
    <w:p w:rsidR="009A1B2B" w:rsidRDefault="009A1B2B" w:rsidP="009A1B2B">
      <w:pPr>
        <w:pStyle w:val="PargrafodaLista"/>
        <w:numPr>
          <w:ilvl w:val="2"/>
          <w:numId w:val="16"/>
        </w:numPr>
        <w:spacing w:after="200"/>
        <w:ind w:left="1225" w:hanging="505"/>
        <w:contextualSpacing w:val="0"/>
        <w:rPr>
          <w:rFonts w:ascii="Arial" w:hAnsi="Arial" w:cs="Arial"/>
          <w:b/>
          <w:szCs w:val="24"/>
        </w:rPr>
      </w:pPr>
      <w:r>
        <w:rPr>
          <w:rFonts w:ascii="Arial" w:hAnsi="Arial" w:cs="Arial"/>
          <w:b/>
          <w:szCs w:val="24"/>
        </w:rPr>
        <w:t>SEGURANÇA</w:t>
      </w:r>
    </w:p>
    <w:p w:rsidR="009A1B2B" w:rsidRDefault="009A1B2B" w:rsidP="009A1B2B">
      <w:pPr>
        <w:spacing w:after="60" w:line="340" w:lineRule="exact"/>
        <w:jc w:val="both"/>
        <w:rPr>
          <w:rFonts w:ascii="Arial" w:hAnsi="Arial" w:cs="Arial"/>
          <w:bCs/>
          <w:szCs w:val="24"/>
        </w:rPr>
      </w:pPr>
      <w:r w:rsidRPr="00CC471E">
        <w:rPr>
          <w:rFonts w:ascii="Arial" w:hAnsi="Arial" w:cs="Arial"/>
          <w:bCs/>
          <w:szCs w:val="24"/>
        </w:rPr>
        <w:t xml:space="preserve">O novo imóvel deve ser seguro, para evitar problemas que a atual sede possui e eliminar gastos desnecessários com roubos e furtos. Deve também ser um local que permita o acesso e a permanência de seus usuários com requisitos mínimos de seguridade, dentro ou fora do horário comercial, com portaria 24h e monitoramento eletrônico. </w:t>
      </w:r>
    </w:p>
    <w:p w:rsidR="009A1B2B" w:rsidRDefault="009A1B2B" w:rsidP="009A1B2B">
      <w:pPr>
        <w:spacing w:after="60" w:line="340" w:lineRule="exact"/>
        <w:jc w:val="both"/>
        <w:rPr>
          <w:rFonts w:ascii="Arial" w:hAnsi="Arial" w:cs="Arial"/>
          <w:bCs/>
          <w:szCs w:val="24"/>
        </w:rPr>
      </w:pPr>
    </w:p>
    <w:p w:rsidR="009A1B2B" w:rsidRPr="00CC471E" w:rsidRDefault="009A1B2B" w:rsidP="009A1B2B">
      <w:pPr>
        <w:spacing w:after="60" w:line="340" w:lineRule="exact"/>
        <w:jc w:val="both"/>
        <w:rPr>
          <w:rFonts w:ascii="Arial" w:hAnsi="Arial" w:cs="Arial"/>
          <w:bCs/>
          <w:szCs w:val="24"/>
        </w:rPr>
      </w:pPr>
    </w:p>
    <w:p w:rsidR="009A1B2B" w:rsidRPr="00AB6C32" w:rsidRDefault="009A1B2B" w:rsidP="009A1B2B">
      <w:pPr>
        <w:pStyle w:val="PargrafodaLista"/>
        <w:numPr>
          <w:ilvl w:val="2"/>
          <w:numId w:val="16"/>
        </w:numPr>
        <w:spacing w:after="200"/>
        <w:ind w:left="1225" w:hanging="505"/>
        <w:contextualSpacing w:val="0"/>
        <w:rPr>
          <w:rFonts w:ascii="Arial" w:hAnsi="Arial" w:cs="Arial"/>
          <w:b/>
          <w:szCs w:val="24"/>
        </w:rPr>
      </w:pPr>
      <w:r>
        <w:rPr>
          <w:rFonts w:ascii="Arial" w:hAnsi="Arial" w:cs="Arial"/>
          <w:b/>
          <w:szCs w:val="24"/>
        </w:rPr>
        <w:t>ESTACIONAMENTO</w:t>
      </w:r>
    </w:p>
    <w:p w:rsidR="009A1B2B" w:rsidRDefault="009A1B2B" w:rsidP="009A1B2B">
      <w:pPr>
        <w:spacing w:after="60" w:line="340" w:lineRule="exact"/>
        <w:jc w:val="both"/>
        <w:rPr>
          <w:rFonts w:ascii="Arial" w:hAnsi="Arial" w:cs="Arial"/>
          <w:bCs/>
          <w:szCs w:val="24"/>
        </w:rPr>
      </w:pPr>
      <w:r w:rsidRPr="00CC471E">
        <w:rPr>
          <w:rFonts w:ascii="Arial" w:hAnsi="Arial" w:cs="Arial"/>
          <w:bCs/>
          <w:szCs w:val="24"/>
        </w:rPr>
        <w:t>Deve possuir um número mínimo de 02 vagas de garagem próprias e cobertas.</w:t>
      </w:r>
    </w:p>
    <w:p w:rsidR="009A1B2B" w:rsidRPr="00CC471E" w:rsidRDefault="009A1B2B" w:rsidP="009A1B2B">
      <w:pPr>
        <w:spacing w:after="60" w:line="340" w:lineRule="exact"/>
        <w:jc w:val="both"/>
        <w:rPr>
          <w:rFonts w:ascii="Arial" w:hAnsi="Arial" w:cs="Arial"/>
          <w:bCs/>
          <w:szCs w:val="24"/>
        </w:rPr>
      </w:pPr>
    </w:p>
    <w:p w:rsidR="009A1B2B" w:rsidRPr="00AB6C32" w:rsidRDefault="009A1B2B" w:rsidP="009A1B2B">
      <w:pPr>
        <w:pStyle w:val="Default"/>
        <w:jc w:val="both"/>
        <w:rPr>
          <w:color w:val="auto"/>
        </w:rPr>
      </w:pPr>
    </w:p>
    <w:p w:rsidR="009A1B2B" w:rsidRPr="00AB6C32" w:rsidRDefault="009A1B2B" w:rsidP="009A1B2B">
      <w:pPr>
        <w:pStyle w:val="PargrafodaLista"/>
        <w:numPr>
          <w:ilvl w:val="2"/>
          <w:numId w:val="16"/>
        </w:numPr>
        <w:spacing w:after="200"/>
        <w:ind w:left="1225" w:hanging="505"/>
        <w:contextualSpacing w:val="0"/>
        <w:rPr>
          <w:rFonts w:ascii="Arial" w:hAnsi="Arial" w:cs="Arial"/>
          <w:b/>
          <w:szCs w:val="24"/>
        </w:rPr>
      </w:pPr>
      <w:r>
        <w:rPr>
          <w:rFonts w:ascii="Arial" w:hAnsi="Arial" w:cs="Arial"/>
          <w:b/>
          <w:szCs w:val="24"/>
        </w:rPr>
        <w:t>MOBILIDADE</w:t>
      </w:r>
    </w:p>
    <w:p w:rsidR="009A1B2B" w:rsidRDefault="009A1B2B" w:rsidP="009A1B2B">
      <w:pPr>
        <w:spacing w:after="60" w:line="340" w:lineRule="exact"/>
        <w:jc w:val="both"/>
        <w:rPr>
          <w:rFonts w:ascii="Arial" w:hAnsi="Arial" w:cs="Arial"/>
          <w:bCs/>
          <w:szCs w:val="24"/>
        </w:rPr>
      </w:pPr>
      <w:r w:rsidRPr="00CC471E">
        <w:rPr>
          <w:rFonts w:ascii="Arial" w:hAnsi="Arial" w:cs="Arial"/>
          <w:bCs/>
          <w:szCs w:val="24"/>
        </w:rPr>
        <w:t>O local deve proporcionar facilidade de acesso a todos os seus usuários, por meio de transporte coletivo, veículos particulares e transportes não motorizados.</w:t>
      </w:r>
    </w:p>
    <w:p w:rsidR="009A1B2B" w:rsidRDefault="009A1B2B" w:rsidP="009A1B2B">
      <w:pPr>
        <w:spacing w:after="60" w:line="340" w:lineRule="exact"/>
        <w:jc w:val="both"/>
        <w:rPr>
          <w:rFonts w:ascii="Arial" w:hAnsi="Arial" w:cs="Arial"/>
          <w:bCs/>
          <w:szCs w:val="24"/>
        </w:rPr>
      </w:pPr>
    </w:p>
    <w:p w:rsidR="009A1B2B" w:rsidRPr="00AB6C32" w:rsidRDefault="009A1B2B" w:rsidP="009A1B2B">
      <w:pPr>
        <w:pStyle w:val="Default"/>
        <w:ind w:left="709"/>
        <w:jc w:val="both"/>
        <w:rPr>
          <w:color w:val="auto"/>
        </w:rPr>
      </w:pPr>
    </w:p>
    <w:p w:rsidR="009A1B2B" w:rsidRPr="00AB6C32" w:rsidRDefault="009A1B2B" w:rsidP="009A1B2B">
      <w:pPr>
        <w:pStyle w:val="PargrafodaLista"/>
        <w:numPr>
          <w:ilvl w:val="2"/>
          <w:numId w:val="16"/>
        </w:numPr>
        <w:spacing w:after="200"/>
        <w:ind w:left="1225" w:hanging="505"/>
        <w:contextualSpacing w:val="0"/>
        <w:rPr>
          <w:rFonts w:ascii="Arial" w:hAnsi="Arial" w:cs="Arial"/>
          <w:b/>
          <w:szCs w:val="24"/>
        </w:rPr>
      </w:pPr>
      <w:r w:rsidRPr="00AB6C32">
        <w:rPr>
          <w:rFonts w:ascii="Arial" w:hAnsi="Arial" w:cs="Arial"/>
          <w:b/>
          <w:szCs w:val="24"/>
        </w:rPr>
        <w:t xml:space="preserve">CONDOMÍNIO </w:t>
      </w:r>
    </w:p>
    <w:p w:rsidR="009A1B2B" w:rsidRPr="00CC471E" w:rsidRDefault="009A1B2B" w:rsidP="009A1B2B">
      <w:pPr>
        <w:spacing w:after="60" w:line="340" w:lineRule="exact"/>
        <w:jc w:val="both"/>
        <w:rPr>
          <w:rFonts w:ascii="Arial" w:hAnsi="Arial" w:cs="Arial"/>
          <w:bCs/>
          <w:szCs w:val="24"/>
        </w:rPr>
      </w:pPr>
      <w:r w:rsidRPr="00CC471E">
        <w:rPr>
          <w:rFonts w:ascii="Arial" w:hAnsi="Arial" w:cs="Arial"/>
          <w:bCs/>
          <w:szCs w:val="24"/>
        </w:rPr>
        <w:t>O condomínio deverá oferecer valores de mercado para a sua manutenção garantindo limpeza das áreas comuns, acessibilidade plena à sala comercial e funcionários aptos a prestar informações sobre a localização do Conselho.</w:t>
      </w:r>
    </w:p>
    <w:p w:rsidR="009A1B2B" w:rsidRPr="00CC471E" w:rsidRDefault="009A1B2B" w:rsidP="009A1B2B">
      <w:pPr>
        <w:spacing w:after="240"/>
        <w:rPr>
          <w:rFonts w:ascii="Arial" w:hAnsi="Arial" w:cs="Arial"/>
          <w:b/>
          <w:szCs w:val="24"/>
        </w:rPr>
      </w:pPr>
    </w:p>
    <w:p w:rsidR="009A1B2B" w:rsidRDefault="009A1B2B" w:rsidP="009A1B2B">
      <w:pPr>
        <w:rPr>
          <w:rFonts w:ascii="Arial" w:hAnsi="Arial" w:cs="Arial"/>
          <w:bCs/>
          <w:szCs w:val="24"/>
        </w:rPr>
      </w:pPr>
      <w:r>
        <w:rPr>
          <w:rFonts w:ascii="Arial" w:hAnsi="Arial" w:cs="Arial"/>
          <w:bCs/>
          <w:szCs w:val="24"/>
        </w:rPr>
        <w:br w:type="page"/>
      </w:r>
    </w:p>
    <w:p w:rsidR="009A1B2B" w:rsidRDefault="009A1B2B" w:rsidP="009A1B2B">
      <w:pPr>
        <w:pStyle w:val="PargrafodaLista"/>
        <w:numPr>
          <w:ilvl w:val="1"/>
          <w:numId w:val="16"/>
        </w:numPr>
        <w:spacing w:after="240"/>
        <w:ind w:left="425" w:hanging="210"/>
        <w:contextualSpacing w:val="0"/>
        <w:rPr>
          <w:rFonts w:ascii="Arial" w:hAnsi="Arial" w:cs="Arial"/>
          <w:b/>
          <w:szCs w:val="24"/>
        </w:rPr>
      </w:pPr>
      <w:r>
        <w:rPr>
          <w:rFonts w:ascii="Arial" w:hAnsi="Arial" w:cs="Arial"/>
          <w:b/>
          <w:szCs w:val="24"/>
        </w:rPr>
        <w:lastRenderedPageBreak/>
        <w:t>VALOR DISPONÍVEL PARA COMPRA</w:t>
      </w:r>
    </w:p>
    <w:p w:rsidR="009A1B2B" w:rsidRPr="006D0BBC" w:rsidRDefault="009A1B2B" w:rsidP="009A1B2B">
      <w:pPr>
        <w:spacing w:after="60" w:line="340" w:lineRule="exact"/>
        <w:jc w:val="both"/>
        <w:rPr>
          <w:rFonts w:ascii="Arial" w:hAnsi="Arial" w:cs="Arial"/>
          <w:bCs/>
          <w:szCs w:val="24"/>
        </w:rPr>
      </w:pPr>
      <w:r w:rsidRPr="006D0BBC">
        <w:rPr>
          <w:rFonts w:ascii="Arial" w:hAnsi="Arial" w:cs="Arial"/>
          <w:bCs/>
          <w:szCs w:val="24"/>
        </w:rPr>
        <w:t>Segundo análise, definiu-se que o valor máximo a ser dispendido na aquisição será de R$ 1,5 milhão (um milhão e quinhentos mil reais).</w:t>
      </w:r>
    </w:p>
    <w:p w:rsidR="009A1B2B" w:rsidRPr="006D0BBC" w:rsidRDefault="009A1B2B" w:rsidP="009A1B2B">
      <w:pPr>
        <w:spacing w:after="60" w:line="340" w:lineRule="exact"/>
        <w:jc w:val="both"/>
        <w:rPr>
          <w:rFonts w:ascii="Arial" w:hAnsi="Arial" w:cs="Arial"/>
          <w:bCs/>
          <w:szCs w:val="24"/>
        </w:rPr>
      </w:pPr>
      <w:r w:rsidRPr="006D0BBC">
        <w:rPr>
          <w:rFonts w:ascii="Arial" w:hAnsi="Arial" w:cs="Arial"/>
          <w:bCs/>
          <w:szCs w:val="24"/>
        </w:rPr>
        <w:t xml:space="preserve">Após análise, o ideal seria uma parcela de entrada, na compra do imóvel, no valor máximo de </w:t>
      </w:r>
      <w:r>
        <w:rPr>
          <w:rFonts w:ascii="Arial" w:hAnsi="Arial" w:cs="Arial"/>
          <w:bCs/>
          <w:szCs w:val="24"/>
        </w:rPr>
        <w:t xml:space="preserve">R$ 1.000.000,00 e, posteriormente, </w:t>
      </w:r>
      <w:r w:rsidRPr="006D0BBC">
        <w:rPr>
          <w:rFonts w:ascii="Arial" w:hAnsi="Arial" w:cs="Arial"/>
          <w:bCs/>
          <w:szCs w:val="24"/>
        </w:rPr>
        <w:t xml:space="preserve">parcelas de igual valor a serem pagas a cada mês, </w:t>
      </w:r>
      <w:r>
        <w:rPr>
          <w:rFonts w:ascii="Arial" w:hAnsi="Arial" w:cs="Arial"/>
          <w:bCs/>
          <w:szCs w:val="24"/>
        </w:rPr>
        <w:t xml:space="preserve">em </w:t>
      </w:r>
      <w:r w:rsidRPr="006D0BBC">
        <w:rPr>
          <w:rFonts w:ascii="Arial" w:hAnsi="Arial" w:cs="Arial"/>
          <w:bCs/>
          <w:szCs w:val="24"/>
        </w:rPr>
        <w:t>num financiamento com tempo de duração a ser avaliado de acordo com as condições financeiras das instituições de crédito. O tempo médio ideal de financiamento, porém, seria de 6 a 9 anos.</w:t>
      </w:r>
    </w:p>
    <w:p w:rsidR="009A1B2B" w:rsidRPr="006D0BBC" w:rsidRDefault="009A1B2B" w:rsidP="009A1B2B">
      <w:pPr>
        <w:spacing w:after="60" w:line="340" w:lineRule="exact"/>
        <w:jc w:val="both"/>
        <w:rPr>
          <w:rFonts w:ascii="Arial" w:hAnsi="Arial" w:cs="Arial"/>
          <w:bCs/>
          <w:szCs w:val="24"/>
        </w:rPr>
      </w:pPr>
      <w:r w:rsidRPr="006D0BBC">
        <w:rPr>
          <w:rFonts w:ascii="Arial" w:hAnsi="Arial" w:cs="Arial"/>
          <w:bCs/>
          <w:szCs w:val="24"/>
        </w:rPr>
        <w:t xml:space="preserve"> </w:t>
      </w:r>
    </w:p>
    <w:p w:rsidR="009A1B2B" w:rsidRPr="004E1A1E" w:rsidRDefault="009A1B2B" w:rsidP="009A1B2B">
      <w:pPr>
        <w:spacing w:after="60" w:line="340" w:lineRule="exact"/>
        <w:jc w:val="both"/>
        <w:rPr>
          <w:rFonts w:ascii="Arial" w:hAnsi="Arial" w:cs="Arial"/>
          <w:bCs/>
          <w:szCs w:val="24"/>
        </w:rPr>
      </w:pPr>
    </w:p>
    <w:p w:rsidR="009A1B2B" w:rsidRDefault="009A1B2B" w:rsidP="009A1B2B">
      <w:pPr>
        <w:rPr>
          <w:rFonts w:ascii="Arial" w:hAnsi="Arial" w:cs="Arial"/>
          <w:bCs/>
          <w:szCs w:val="24"/>
        </w:rPr>
      </w:pPr>
      <w:r>
        <w:rPr>
          <w:rFonts w:ascii="Arial" w:hAnsi="Arial" w:cs="Arial"/>
          <w:bCs/>
          <w:szCs w:val="24"/>
        </w:rPr>
        <w:br w:type="page"/>
      </w:r>
    </w:p>
    <w:p w:rsidR="009A1B2B" w:rsidRPr="00AB6C32" w:rsidRDefault="009A1B2B" w:rsidP="009A1B2B">
      <w:pPr>
        <w:pStyle w:val="PargrafodaLista"/>
        <w:numPr>
          <w:ilvl w:val="0"/>
          <w:numId w:val="16"/>
        </w:numPr>
        <w:spacing w:after="300"/>
        <w:ind w:left="357" w:hanging="357"/>
        <w:contextualSpacing w:val="0"/>
        <w:rPr>
          <w:rFonts w:ascii="Arial" w:hAnsi="Arial" w:cs="Arial"/>
          <w:b/>
          <w:sz w:val="26"/>
          <w:szCs w:val="26"/>
        </w:rPr>
      </w:pPr>
      <w:r>
        <w:rPr>
          <w:rFonts w:ascii="Arial" w:hAnsi="Arial" w:cs="Arial"/>
          <w:b/>
          <w:sz w:val="26"/>
          <w:szCs w:val="26"/>
        </w:rPr>
        <w:lastRenderedPageBreak/>
        <w:t>DEMIBERAÇÃO DA REGIÃO</w:t>
      </w:r>
    </w:p>
    <w:p w:rsidR="009A1B2B" w:rsidRPr="00F46457" w:rsidRDefault="009A1B2B" w:rsidP="009A1B2B">
      <w:pPr>
        <w:spacing w:after="60" w:line="340" w:lineRule="exact"/>
        <w:jc w:val="both"/>
        <w:rPr>
          <w:rFonts w:ascii="Arial" w:hAnsi="Arial" w:cs="Arial"/>
          <w:bCs/>
          <w:szCs w:val="24"/>
        </w:rPr>
      </w:pPr>
      <w:r w:rsidRPr="00F46457">
        <w:rPr>
          <w:rFonts w:ascii="Arial" w:hAnsi="Arial" w:cs="Arial"/>
          <w:bCs/>
          <w:szCs w:val="24"/>
        </w:rPr>
        <w:t>A localização da sede do CAU/ES deve ser em região central da capital a fim de facilitar o acesso dos profissionais a partir das diversas áreas da capital e dos municípios adjacentes.</w:t>
      </w:r>
    </w:p>
    <w:p w:rsidR="009A1B2B" w:rsidRPr="00F46457" w:rsidRDefault="009A1B2B" w:rsidP="009A1B2B">
      <w:pPr>
        <w:spacing w:after="60" w:line="340" w:lineRule="exact"/>
        <w:jc w:val="both"/>
        <w:rPr>
          <w:rFonts w:ascii="Arial" w:hAnsi="Arial" w:cs="Arial"/>
          <w:szCs w:val="24"/>
        </w:rPr>
      </w:pPr>
      <w:r w:rsidRPr="00F46457">
        <w:rPr>
          <w:rFonts w:ascii="Arial" w:hAnsi="Arial" w:cs="Arial"/>
          <w:bCs/>
          <w:szCs w:val="24"/>
        </w:rPr>
        <w:t>Foram então identificados os seguintes possíveis bairros:</w:t>
      </w:r>
      <w:r>
        <w:rPr>
          <w:rFonts w:ascii="Arial" w:hAnsi="Arial" w:cs="Arial"/>
          <w:bCs/>
          <w:szCs w:val="24"/>
        </w:rPr>
        <w:t xml:space="preserve"> </w:t>
      </w:r>
      <w:r w:rsidRPr="000B53B4">
        <w:rPr>
          <w:rFonts w:ascii="Arial" w:hAnsi="Arial" w:cs="Arial"/>
          <w:szCs w:val="24"/>
        </w:rPr>
        <w:t>Barro Vermelho</w:t>
      </w:r>
      <w:r>
        <w:rPr>
          <w:rFonts w:ascii="Arial" w:hAnsi="Arial" w:cs="Arial"/>
          <w:szCs w:val="24"/>
        </w:rPr>
        <w:t xml:space="preserve">, </w:t>
      </w:r>
      <w:r w:rsidRPr="00F46457">
        <w:rPr>
          <w:rFonts w:ascii="Arial" w:hAnsi="Arial" w:cs="Arial"/>
          <w:szCs w:val="24"/>
        </w:rPr>
        <w:t>Bento Ferreira</w:t>
      </w:r>
      <w:r>
        <w:rPr>
          <w:rFonts w:ascii="Arial" w:hAnsi="Arial" w:cs="Arial"/>
          <w:szCs w:val="24"/>
        </w:rPr>
        <w:t xml:space="preserve">, </w:t>
      </w:r>
      <w:r w:rsidRPr="00F46457">
        <w:rPr>
          <w:rFonts w:ascii="Arial" w:hAnsi="Arial" w:cs="Arial"/>
          <w:szCs w:val="24"/>
        </w:rPr>
        <w:t>Enseada do Suá</w:t>
      </w:r>
      <w:r>
        <w:rPr>
          <w:rFonts w:ascii="Arial" w:hAnsi="Arial" w:cs="Arial"/>
          <w:szCs w:val="24"/>
        </w:rPr>
        <w:t xml:space="preserve">, </w:t>
      </w:r>
      <w:r w:rsidRPr="00F46457">
        <w:rPr>
          <w:rFonts w:ascii="Arial" w:hAnsi="Arial" w:cs="Arial"/>
          <w:szCs w:val="24"/>
        </w:rPr>
        <w:t>Ilha de Monte Belo</w:t>
      </w:r>
      <w:r>
        <w:rPr>
          <w:rFonts w:ascii="Arial" w:hAnsi="Arial" w:cs="Arial"/>
          <w:szCs w:val="24"/>
        </w:rPr>
        <w:t xml:space="preserve">, </w:t>
      </w:r>
      <w:r w:rsidRPr="00F46457">
        <w:rPr>
          <w:rFonts w:ascii="Arial" w:hAnsi="Arial" w:cs="Arial"/>
          <w:szCs w:val="24"/>
        </w:rPr>
        <w:t>Ilha de Santa Maria</w:t>
      </w:r>
      <w:r>
        <w:rPr>
          <w:rFonts w:ascii="Arial" w:hAnsi="Arial" w:cs="Arial"/>
          <w:szCs w:val="24"/>
        </w:rPr>
        <w:t xml:space="preserve">, </w:t>
      </w:r>
      <w:r w:rsidRPr="00F46457">
        <w:rPr>
          <w:rFonts w:ascii="Arial" w:hAnsi="Arial" w:cs="Arial"/>
          <w:szCs w:val="24"/>
        </w:rPr>
        <w:t>Jardim da Penha</w:t>
      </w:r>
      <w:r>
        <w:rPr>
          <w:rFonts w:ascii="Arial" w:hAnsi="Arial" w:cs="Arial"/>
          <w:szCs w:val="24"/>
        </w:rPr>
        <w:t xml:space="preserve">, </w:t>
      </w:r>
      <w:r w:rsidRPr="00F46457">
        <w:rPr>
          <w:rFonts w:ascii="Arial" w:hAnsi="Arial" w:cs="Arial"/>
          <w:szCs w:val="24"/>
        </w:rPr>
        <w:t>Praia do Canto</w:t>
      </w:r>
      <w:r>
        <w:rPr>
          <w:rFonts w:ascii="Arial" w:hAnsi="Arial" w:cs="Arial"/>
          <w:szCs w:val="24"/>
        </w:rPr>
        <w:t xml:space="preserve">, </w:t>
      </w:r>
      <w:r w:rsidRPr="00F46457">
        <w:rPr>
          <w:rFonts w:ascii="Arial" w:hAnsi="Arial" w:cs="Arial"/>
          <w:szCs w:val="24"/>
        </w:rPr>
        <w:t>Praia do Suá</w:t>
      </w:r>
      <w:r>
        <w:rPr>
          <w:rFonts w:ascii="Arial" w:hAnsi="Arial" w:cs="Arial"/>
          <w:szCs w:val="24"/>
        </w:rPr>
        <w:t xml:space="preserve">, </w:t>
      </w:r>
      <w:r w:rsidRPr="00F46457">
        <w:rPr>
          <w:rFonts w:ascii="Arial" w:hAnsi="Arial" w:cs="Arial"/>
          <w:szCs w:val="24"/>
        </w:rPr>
        <w:t>Santa Helena</w:t>
      </w:r>
      <w:r>
        <w:rPr>
          <w:rFonts w:ascii="Arial" w:hAnsi="Arial" w:cs="Arial"/>
          <w:szCs w:val="24"/>
        </w:rPr>
        <w:t xml:space="preserve">, </w:t>
      </w:r>
      <w:r w:rsidRPr="00F46457">
        <w:rPr>
          <w:rFonts w:ascii="Arial" w:hAnsi="Arial" w:cs="Arial"/>
          <w:szCs w:val="24"/>
        </w:rPr>
        <w:t>Santa Lúcia</w:t>
      </w:r>
      <w:r>
        <w:rPr>
          <w:rFonts w:ascii="Arial" w:hAnsi="Arial" w:cs="Arial"/>
          <w:szCs w:val="24"/>
        </w:rPr>
        <w:t xml:space="preserve"> e </w:t>
      </w:r>
      <w:r w:rsidRPr="00F46457">
        <w:rPr>
          <w:rFonts w:ascii="Arial" w:hAnsi="Arial" w:cs="Arial"/>
          <w:szCs w:val="24"/>
        </w:rPr>
        <w:t>Santa Luíza</w:t>
      </w:r>
      <w:r>
        <w:rPr>
          <w:rFonts w:ascii="Arial" w:hAnsi="Arial" w:cs="Arial"/>
          <w:szCs w:val="24"/>
        </w:rPr>
        <w:t>.</w:t>
      </w:r>
    </w:p>
    <w:p w:rsidR="009A1B2B" w:rsidRDefault="009A1B2B" w:rsidP="009A1B2B">
      <w:pPr>
        <w:spacing w:after="60" w:line="340" w:lineRule="exact"/>
        <w:jc w:val="both"/>
        <w:rPr>
          <w:rFonts w:ascii="Arial" w:hAnsi="Arial" w:cs="Arial"/>
          <w:bCs/>
          <w:szCs w:val="24"/>
        </w:rPr>
      </w:pPr>
      <w:r>
        <w:rPr>
          <w:rFonts w:ascii="Arial" w:hAnsi="Arial" w:cs="Arial"/>
          <w:bCs/>
          <w:szCs w:val="24"/>
        </w:rPr>
        <w:t>Caso seja apresentada opção em localizações</w:t>
      </w:r>
      <w:r w:rsidRPr="00F46457">
        <w:rPr>
          <w:rFonts w:ascii="Arial" w:hAnsi="Arial" w:cs="Arial"/>
          <w:bCs/>
          <w:szCs w:val="24"/>
        </w:rPr>
        <w:t xml:space="preserve"> diferentes destas listadas, a comissão poderá analisar a opção especificamente.</w:t>
      </w:r>
    </w:p>
    <w:p w:rsidR="009A1B2B" w:rsidRPr="00F46457" w:rsidRDefault="009A1B2B" w:rsidP="009A1B2B">
      <w:pPr>
        <w:spacing w:after="60" w:line="340" w:lineRule="exact"/>
        <w:jc w:val="both"/>
        <w:rPr>
          <w:rFonts w:ascii="Arial" w:hAnsi="Arial" w:cs="Arial"/>
          <w:bCs/>
          <w:szCs w:val="24"/>
        </w:rPr>
      </w:pPr>
    </w:p>
    <w:p w:rsidR="009A1B2B" w:rsidRPr="00AB6C32" w:rsidRDefault="009A1B2B" w:rsidP="009A1B2B">
      <w:pPr>
        <w:jc w:val="center"/>
        <w:rPr>
          <w:rFonts w:ascii="Arial" w:hAnsi="Arial" w:cs="Arial"/>
          <w:b/>
          <w:szCs w:val="24"/>
        </w:rPr>
      </w:pPr>
      <w:r w:rsidRPr="00F44FAB">
        <w:rPr>
          <w:noProof/>
        </w:rPr>
        <w:drawing>
          <wp:inline distT="0" distB="0" distL="0" distR="0" wp14:anchorId="546E0A3D" wp14:editId="1C8B97E9">
            <wp:extent cx="5866641" cy="5167423"/>
            <wp:effectExtent l="0" t="0" r="127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90" t="692" r="20475" b="843"/>
                    <a:stretch/>
                  </pic:blipFill>
                  <pic:spPr bwMode="auto">
                    <a:xfrm>
                      <a:off x="0" y="0"/>
                      <a:ext cx="5891809" cy="5189592"/>
                    </a:xfrm>
                    <a:prstGeom prst="rect">
                      <a:avLst/>
                    </a:prstGeom>
                    <a:ln>
                      <a:noFill/>
                    </a:ln>
                    <a:extLst>
                      <a:ext uri="{53640926-AAD7-44D8-BBD7-CCE9431645EC}">
                        <a14:shadowObscured xmlns:a14="http://schemas.microsoft.com/office/drawing/2010/main"/>
                      </a:ext>
                    </a:extLst>
                  </pic:spPr>
                </pic:pic>
              </a:graphicData>
            </a:graphic>
          </wp:inline>
        </w:drawing>
      </w:r>
    </w:p>
    <w:p w:rsidR="009A1B2B" w:rsidRPr="002C2936" w:rsidRDefault="009A1B2B" w:rsidP="009A1B2B">
      <w:pPr>
        <w:spacing w:before="100"/>
        <w:jc w:val="center"/>
        <w:rPr>
          <w:rFonts w:ascii="Arial" w:hAnsi="Arial" w:cs="Arial"/>
          <w:i/>
        </w:rPr>
      </w:pPr>
      <w:r w:rsidRPr="002C2936">
        <w:rPr>
          <w:rFonts w:ascii="Arial" w:hAnsi="Arial" w:cs="Arial"/>
          <w:i/>
        </w:rPr>
        <w:t>Mapa da cidade de Vitória com destaque para os bairros identificados pela CPFA.</w:t>
      </w:r>
    </w:p>
    <w:p w:rsidR="009A1B2B" w:rsidRDefault="009A1B2B" w:rsidP="009A1B2B">
      <w:pPr>
        <w:rPr>
          <w:rFonts w:ascii="Arial" w:hAnsi="Arial" w:cs="Arial"/>
          <w:b/>
          <w:szCs w:val="24"/>
        </w:rPr>
      </w:pPr>
    </w:p>
    <w:p w:rsidR="009A1B2B" w:rsidRDefault="009A1B2B" w:rsidP="009A1B2B">
      <w:pPr>
        <w:rPr>
          <w:rFonts w:ascii="Arial" w:hAnsi="Arial" w:cs="Arial"/>
          <w:b/>
          <w:sz w:val="26"/>
          <w:szCs w:val="26"/>
        </w:rPr>
      </w:pPr>
      <w:r>
        <w:rPr>
          <w:rFonts w:ascii="Arial" w:hAnsi="Arial" w:cs="Arial"/>
          <w:b/>
          <w:sz w:val="26"/>
          <w:szCs w:val="26"/>
        </w:rPr>
        <w:br w:type="page"/>
      </w:r>
    </w:p>
    <w:p w:rsidR="009A1B2B" w:rsidRDefault="009A1B2B" w:rsidP="009A1B2B">
      <w:pPr>
        <w:pStyle w:val="PargrafodaLista"/>
        <w:numPr>
          <w:ilvl w:val="0"/>
          <w:numId w:val="16"/>
        </w:numPr>
        <w:spacing w:after="300"/>
        <w:ind w:left="357" w:hanging="357"/>
        <w:contextualSpacing w:val="0"/>
        <w:rPr>
          <w:rFonts w:ascii="Arial" w:hAnsi="Arial" w:cs="Arial"/>
          <w:b/>
          <w:sz w:val="26"/>
          <w:szCs w:val="26"/>
        </w:rPr>
      </w:pPr>
      <w:r>
        <w:rPr>
          <w:rFonts w:ascii="Arial" w:hAnsi="Arial" w:cs="Arial"/>
          <w:b/>
          <w:sz w:val="26"/>
          <w:szCs w:val="26"/>
        </w:rPr>
        <w:lastRenderedPageBreak/>
        <w:t>CONCLUSÃO</w:t>
      </w:r>
    </w:p>
    <w:p w:rsidR="009A1B2B" w:rsidRPr="009A03C1" w:rsidRDefault="009A1B2B" w:rsidP="009A1B2B">
      <w:pPr>
        <w:spacing w:after="60" w:line="340" w:lineRule="exact"/>
        <w:jc w:val="both"/>
        <w:rPr>
          <w:rFonts w:ascii="Arial" w:hAnsi="Arial" w:cs="Arial"/>
          <w:bCs/>
          <w:szCs w:val="24"/>
        </w:rPr>
      </w:pPr>
      <w:r w:rsidRPr="009A03C1">
        <w:rPr>
          <w:rFonts w:ascii="Arial" w:hAnsi="Arial" w:cs="Arial"/>
          <w:bCs/>
          <w:szCs w:val="24"/>
        </w:rPr>
        <w:t>Durante a análise da atual gestão do CAU/ES acerca da organização interna, também das ações rotineiras e da estrutura necessária para funcionamento, questionou-se a permanência da sede do Conselho na atual Casa do Arquiteto, o que levou a hipótese de aquisição de sede própria.</w:t>
      </w:r>
    </w:p>
    <w:p w:rsidR="009A1B2B" w:rsidRPr="009A03C1" w:rsidRDefault="009A1B2B" w:rsidP="009A1B2B">
      <w:pPr>
        <w:spacing w:after="60" w:line="340" w:lineRule="exact"/>
        <w:jc w:val="both"/>
        <w:rPr>
          <w:rFonts w:ascii="Arial" w:hAnsi="Arial" w:cs="Arial"/>
          <w:bCs/>
          <w:szCs w:val="24"/>
        </w:rPr>
      </w:pPr>
      <w:r w:rsidRPr="009A03C1">
        <w:rPr>
          <w:rFonts w:ascii="Arial" w:hAnsi="Arial" w:cs="Arial"/>
          <w:bCs/>
          <w:szCs w:val="24"/>
        </w:rPr>
        <w:t>Com o intuito de esclarecer e embasar decisões, este relatório apresentou dados da atual situação e considerou também informações acerca de cenários futuros para o funcionamento do Conselho. Foram levantados os pontos que circundam a rotina do CAU/ES, demonstrando os facilitadores e os problemas da atual sede, e assim os pontos positivos e negativos de situações de aquisição que se assemelham e se diferenciam à da sede na Casa do Arquiteto.</w:t>
      </w:r>
    </w:p>
    <w:p w:rsidR="009A1B2B" w:rsidRPr="009A03C1" w:rsidRDefault="009A1B2B" w:rsidP="009A1B2B">
      <w:pPr>
        <w:spacing w:after="60" w:line="340" w:lineRule="exact"/>
        <w:jc w:val="both"/>
        <w:rPr>
          <w:rFonts w:ascii="Arial" w:hAnsi="Arial" w:cs="Arial"/>
          <w:bCs/>
          <w:szCs w:val="24"/>
        </w:rPr>
      </w:pPr>
      <w:r w:rsidRPr="009A03C1">
        <w:rPr>
          <w:rFonts w:ascii="Arial" w:hAnsi="Arial" w:cs="Arial"/>
          <w:bCs/>
          <w:szCs w:val="24"/>
        </w:rPr>
        <w:t>Além disso, através da análise financeira demonstrada, pode ser percebido que com o superávit acumulado, o aumento de receita através de ações da atual gestão e a isenção de IPTU, o CAU/ES alocaria melhor seus recursos adquirindo um imóvel, nas atuais condições de mercado e taxas de juros.</w:t>
      </w:r>
    </w:p>
    <w:p w:rsidR="009A1B2B" w:rsidRDefault="009A1B2B" w:rsidP="009A1B2B">
      <w:pPr>
        <w:spacing w:after="60" w:line="340" w:lineRule="exact"/>
        <w:jc w:val="both"/>
        <w:rPr>
          <w:rFonts w:ascii="Arial" w:hAnsi="Arial" w:cs="Arial"/>
          <w:bCs/>
          <w:szCs w:val="24"/>
        </w:rPr>
      </w:pPr>
      <w:r w:rsidRPr="009A03C1">
        <w:rPr>
          <w:rFonts w:ascii="Arial" w:hAnsi="Arial" w:cs="Arial"/>
          <w:bCs/>
          <w:szCs w:val="24"/>
        </w:rPr>
        <w:t>De forma geral, este relatório expõe o posicionamento da Comissão Permanente de Finanças e Atos Normativos – CPFA quanto a aquisição de salas comerciais em edifícios altos como sendo a mais vantajosa, além de trazer como alicerce, as informações técnicas necessárias ao conhecimento de</w:t>
      </w:r>
      <w:r>
        <w:rPr>
          <w:rFonts w:ascii="Arial" w:hAnsi="Arial" w:cs="Arial"/>
          <w:bCs/>
          <w:szCs w:val="24"/>
        </w:rPr>
        <w:t xml:space="preserve"> todos os arquitetos urbanistas.</w:t>
      </w:r>
    </w:p>
    <w:p w:rsidR="009A1B2B" w:rsidRDefault="009A1B2B" w:rsidP="009A1B2B">
      <w:pPr>
        <w:spacing w:after="60" w:line="340" w:lineRule="exact"/>
        <w:jc w:val="both"/>
        <w:rPr>
          <w:rFonts w:ascii="Arial" w:hAnsi="Arial" w:cs="Arial"/>
          <w:bCs/>
          <w:szCs w:val="24"/>
        </w:rPr>
      </w:pPr>
    </w:p>
    <w:p w:rsidR="009A1B2B" w:rsidRDefault="009A1B2B" w:rsidP="009A1B2B">
      <w:pPr>
        <w:rPr>
          <w:rFonts w:ascii="Arial" w:hAnsi="Arial" w:cs="Arial"/>
          <w:bCs/>
          <w:szCs w:val="24"/>
        </w:rPr>
      </w:pPr>
      <w:r>
        <w:rPr>
          <w:rFonts w:ascii="Arial" w:hAnsi="Arial" w:cs="Arial"/>
          <w:bCs/>
          <w:szCs w:val="24"/>
        </w:rPr>
        <w:br w:type="page"/>
      </w:r>
    </w:p>
    <w:p w:rsidR="009A1B2B" w:rsidRPr="00593467" w:rsidRDefault="009A1B2B" w:rsidP="009A1B2B">
      <w:pPr>
        <w:spacing w:after="60" w:line="340" w:lineRule="exact"/>
        <w:jc w:val="both"/>
        <w:rPr>
          <w:rFonts w:ascii="Arial" w:hAnsi="Arial" w:cs="Arial"/>
          <w:b/>
          <w:bCs/>
          <w:szCs w:val="24"/>
        </w:rPr>
      </w:pPr>
      <w:r>
        <w:rPr>
          <w:rFonts w:ascii="Arial" w:hAnsi="Arial" w:cs="Arial"/>
          <w:bCs/>
          <w:noProof/>
          <w:szCs w:val="24"/>
        </w:rPr>
        <w:lastRenderedPageBreak/>
        <w:drawing>
          <wp:anchor distT="0" distB="0" distL="114300" distR="114300" simplePos="0" relativeHeight="251735040" behindDoc="0" locked="0" layoutInCell="1" allowOverlap="1" wp14:anchorId="324F7FA4" wp14:editId="2EE080AF">
            <wp:simplePos x="0" y="0"/>
            <wp:positionH relativeFrom="page">
              <wp:posOffset>1809750</wp:posOffset>
            </wp:positionH>
            <wp:positionV relativeFrom="paragraph">
              <wp:posOffset>231774</wp:posOffset>
            </wp:positionV>
            <wp:extent cx="4572000" cy="8469781"/>
            <wp:effectExtent l="0" t="0" r="0" b="7620"/>
            <wp:wrapTopAndBottom/>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AU 3_page-0001.jpg"/>
                    <pic:cNvPicPr/>
                  </pic:nvPicPr>
                  <pic:blipFill rotWithShape="1">
                    <a:blip r:embed="rId31" cstate="print">
                      <a:extLst>
                        <a:ext uri="{28A0092B-C50C-407E-A947-70E740481C1C}">
                          <a14:useLocalDpi xmlns:a14="http://schemas.microsoft.com/office/drawing/2010/main" val="0"/>
                        </a:ext>
                      </a:extLst>
                    </a:blip>
                    <a:srcRect l="11259" r="12331"/>
                    <a:stretch/>
                  </pic:blipFill>
                  <pic:spPr bwMode="auto">
                    <a:xfrm>
                      <a:off x="0" y="0"/>
                      <a:ext cx="4572000" cy="84697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3467">
        <w:rPr>
          <w:rFonts w:ascii="Arial" w:hAnsi="Arial" w:cs="Arial"/>
          <w:b/>
          <w:bCs/>
          <w:szCs w:val="24"/>
        </w:rPr>
        <w:t xml:space="preserve">ANEXO I – PLANTA BAIXA DA </w:t>
      </w:r>
      <w:r w:rsidRPr="00593467">
        <w:rPr>
          <w:rFonts w:ascii="Arial" w:hAnsi="Arial" w:cs="Arial"/>
          <w:b/>
          <w:bCs/>
          <w:i/>
          <w:szCs w:val="24"/>
        </w:rPr>
        <w:t>CASA DO ARQUITETO</w:t>
      </w:r>
    </w:p>
    <w:p w:rsidR="009A1B2B" w:rsidRPr="00593467" w:rsidRDefault="009A1B2B" w:rsidP="009A1B2B">
      <w:pPr>
        <w:spacing w:after="60" w:line="340" w:lineRule="exact"/>
        <w:jc w:val="both"/>
        <w:rPr>
          <w:rFonts w:ascii="Arial" w:hAnsi="Arial" w:cs="Arial"/>
          <w:b/>
          <w:bCs/>
          <w:szCs w:val="24"/>
        </w:rPr>
      </w:pPr>
      <w:r w:rsidRPr="00593467">
        <w:rPr>
          <w:rFonts w:ascii="Arial" w:hAnsi="Arial" w:cs="Arial"/>
          <w:b/>
          <w:bCs/>
          <w:szCs w:val="24"/>
        </w:rPr>
        <w:lastRenderedPageBreak/>
        <w:t>ANEXO II – DELIBERAÇÕES</w:t>
      </w:r>
    </w:p>
    <w:p w:rsidR="009A1B2B" w:rsidRDefault="009A1B2B" w:rsidP="009A1B2B">
      <w:pPr>
        <w:spacing w:after="60" w:line="340" w:lineRule="exact"/>
        <w:jc w:val="both"/>
        <w:rPr>
          <w:rFonts w:ascii="Arial" w:hAnsi="Arial" w:cs="Arial"/>
          <w:bCs/>
          <w:szCs w:val="24"/>
        </w:rPr>
      </w:pPr>
      <w:r>
        <w:rPr>
          <w:noProof/>
        </w:rPr>
        <w:drawing>
          <wp:anchor distT="0" distB="0" distL="114300" distR="114300" simplePos="0" relativeHeight="251664384" behindDoc="1" locked="0" layoutInCell="1" allowOverlap="1" wp14:anchorId="75B585B3" wp14:editId="4FD712D8">
            <wp:simplePos x="0" y="0"/>
            <wp:positionH relativeFrom="column">
              <wp:posOffset>0</wp:posOffset>
            </wp:positionH>
            <wp:positionV relativeFrom="paragraph">
              <wp:posOffset>0</wp:posOffset>
            </wp:positionV>
            <wp:extent cx="5400675" cy="8429625"/>
            <wp:effectExtent l="0" t="0" r="9525" b="9525"/>
            <wp:wrapNone/>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675" cy="8429625"/>
                    </a:xfrm>
                    <a:prstGeom prst="rect">
                      <a:avLst/>
                    </a:prstGeom>
                  </pic:spPr>
                </pic:pic>
              </a:graphicData>
            </a:graphic>
          </wp:anchor>
        </w:drawing>
      </w:r>
    </w:p>
    <w:p w:rsidR="009A1B2B" w:rsidRDefault="009A1B2B" w:rsidP="009A1B2B">
      <w:pPr>
        <w:spacing w:after="60" w:line="340" w:lineRule="exact"/>
        <w:jc w:val="both"/>
        <w:rPr>
          <w:rFonts w:ascii="Arial" w:hAnsi="Arial" w:cs="Arial"/>
          <w:bCs/>
          <w:szCs w:val="24"/>
        </w:rPr>
      </w:pPr>
    </w:p>
    <w:p w:rsidR="009A1B2B" w:rsidRDefault="009A1B2B" w:rsidP="009A1B2B">
      <w:pPr>
        <w:rPr>
          <w:rFonts w:ascii="Arial" w:hAnsi="Arial" w:cs="Arial"/>
          <w:bCs/>
          <w:szCs w:val="24"/>
        </w:rPr>
      </w:pPr>
      <w:r>
        <w:rPr>
          <w:rFonts w:ascii="Arial" w:hAnsi="Arial" w:cs="Arial"/>
          <w:bCs/>
          <w:szCs w:val="24"/>
        </w:rPr>
        <w:br w:type="page"/>
      </w:r>
      <w:r>
        <w:rPr>
          <w:noProof/>
        </w:rPr>
        <w:lastRenderedPageBreak/>
        <w:drawing>
          <wp:anchor distT="0" distB="0" distL="114300" distR="114300" simplePos="0" relativeHeight="251665408" behindDoc="1" locked="0" layoutInCell="1" allowOverlap="1" wp14:anchorId="08FADB30" wp14:editId="1AB77770">
            <wp:simplePos x="0" y="0"/>
            <wp:positionH relativeFrom="column">
              <wp:posOffset>0</wp:posOffset>
            </wp:positionH>
            <wp:positionV relativeFrom="paragraph">
              <wp:posOffset>-635</wp:posOffset>
            </wp:positionV>
            <wp:extent cx="5295900" cy="8496300"/>
            <wp:effectExtent l="0" t="0" r="0" b="0"/>
            <wp:wrapNone/>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95900" cy="8496300"/>
                    </a:xfrm>
                    <a:prstGeom prst="rect">
                      <a:avLst/>
                    </a:prstGeom>
                  </pic:spPr>
                </pic:pic>
              </a:graphicData>
            </a:graphic>
          </wp:anchor>
        </w:drawing>
      </w:r>
      <w:r>
        <w:rPr>
          <w:rFonts w:ascii="Arial" w:hAnsi="Arial" w:cs="Arial"/>
          <w:bCs/>
          <w:szCs w:val="24"/>
        </w:rPr>
        <w:br w:type="page"/>
      </w:r>
    </w:p>
    <w:p w:rsidR="009A1B2B" w:rsidRDefault="009A1B2B" w:rsidP="009A1B2B">
      <w:pPr>
        <w:rPr>
          <w:rFonts w:ascii="Arial" w:hAnsi="Arial" w:cs="Arial"/>
          <w:bCs/>
          <w:szCs w:val="24"/>
        </w:rPr>
      </w:pPr>
      <w:r>
        <w:rPr>
          <w:noProof/>
        </w:rPr>
        <w:lastRenderedPageBreak/>
        <w:drawing>
          <wp:anchor distT="0" distB="0" distL="114300" distR="114300" simplePos="0" relativeHeight="251666432" behindDoc="1" locked="0" layoutInCell="1" allowOverlap="1" wp14:anchorId="0B6DC39B" wp14:editId="0CF5C277">
            <wp:simplePos x="0" y="0"/>
            <wp:positionH relativeFrom="column">
              <wp:posOffset>0</wp:posOffset>
            </wp:positionH>
            <wp:positionV relativeFrom="paragraph">
              <wp:posOffset>-635</wp:posOffset>
            </wp:positionV>
            <wp:extent cx="5619750" cy="8210550"/>
            <wp:effectExtent l="0" t="0" r="0" b="0"/>
            <wp:wrapNone/>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9750" cy="8210550"/>
                    </a:xfrm>
                    <a:prstGeom prst="rect">
                      <a:avLst/>
                    </a:prstGeom>
                  </pic:spPr>
                </pic:pic>
              </a:graphicData>
            </a:graphic>
          </wp:anchor>
        </w:drawing>
      </w:r>
      <w:r>
        <w:rPr>
          <w:rFonts w:ascii="Arial" w:hAnsi="Arial" w:cs="Arial"/>
          <w:bCs/>
          <w:szCs w:val="24"/>
        </w:rPr>
        <w:br w:type="page"/>
      </w:r>
    </w:p>
    <w:p w:rsidR="009A1B2B" w:rsidRDefault="009A1B2B" w:rsidP="009A1B2B">
      <w:pPr>
        <w:rPr>
          <w:rFonts w:ascii="Arial" w:hAnsi="Arial" w:cs="Arial"/>
          <w:bCs/>
          <w:szCs w:val="24"/>
        </w:rPr>
      </w:pPr>
      <w:r>
        <w:rPr>
          <w:noProof/>
        </w:rPr>
        <w:lastRenderedPageBreak/>
        <w:drawing>
          <wp:anchor distT="0" distB="0" distL="114300" distR="114300" simplePos="0" relativeHeight="251667456" behindDoc="1" locked="0" layoutInCell="1" allowOverlap="1" wp14:anchorId="4B3208B3" wp14:editId="5984A114">
            <wp:simplePos x="0" y="0"/>
            <wp:positionH relativeFrom="column">
              <wp:posOffset>0</wp:posOffset>
            </wp:positionH>
            <wp:positionV relativeFrom="paragraph">
              <wp:posOffset>-635</wp:posOffset>
            </wp:positionV>
            <wp:extent cx="5334000" cy="8591550"/>
            <wp:effectExtent l="0" t="0" r="0" b="0"/>
            <wp:wrapNone/>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34000" cy="8591550"/>
                    </a:xfrm>
                    <a:prstGeom prst="rect">
                      <a:avLst/>
                    </a:prstGeom>
                  </pic:spPr>
                </pic:pic>
              </a:graphicData>
            </a:graphic>
          </wp:anchor>
        </w:drawing>
      </w:r>
      <w:r>
        <w:rPr>
          <w:rFonts w:ascii="Arial" w:hAnsi="Arial" w:cs="Arial"/>
          <w:bCs/>
          <w:szCs w:val="24"/>
        </w:rPr>
        <w:br w:type="page"/>
      </w:r>
    </w:p>
    <w:p w:rsidR="009A1B2B" w:rsidRDefault="009A1B2B" w:rsidP="009A1B2B">
      <w:pPr>
        <w:spacing w:after="60" w:line="340" w:lineRule="exact"/>
        <w:jc w:val="both"/>
        <w:rPr>
          <w:rFonts w:ascii="Arial" w:hAnsi="Arial" w:cs="Arial"/>
          <w:b/>
          <w:bCs/>
          <w:szCs w:val="24"/>
        </w:rPr>
      </w:pPr>
      <w:r w:rsidRPr="00593467">
        <w:rPr>
          <w:rFonts w:ascii="Arial" w:hAnsi="Arial" w:cs="Arial"/>
          <w:b/>
          <w:bCs/>
          <w:szCs w:val="24"/>
        </w:rPr>
        <w:lastRenderedPageBreak/>
        <w:t>ANEXO III – BOLETINS DE OCORRÊNCIA</w:t>
      </w:r>
    </w:p>
    <w:p w:rsidR="009A1B2B" w:rsidRPr="00593467" w:rsidRDefault="009A1B2B" w:rsidP="009A1B2B">
      <w:pPr>
        <w:spacing w:after="60" w:line="340" w:lineRule="exact"/>
        <w:jc w:val="center"/>
        <w:rPr>
          <w:rFonts w:ascii="Arial" w:hAnsi="Arial" w:cs="Arial"/>
          <w:b/>
          <w:bCs/>
          <w:szCs w:val="24"/>
        </w:rPr>
      </w:pPr>
      <w:r>
        <w:rPr>
          <w:noProof/>
        </w:rPr>
        <w:drawing>
          <wp:anchor distT="0" distB="0" distL="114300" distR="114300" simplePos="0" relativeHeight="251668480" behindDoc="1" locked="0" layoutInCell="1" allowOverlap="1" wp14:anchorId="5024653D" wp14:editId="1F4CC15C">
            <wp:simplePos x="0" y="0"/>
            <wp:positionH relativeFrom="margin">
              <wp:align>left</wp:align>
            </wp:positionH>
            <wp:positionV relativeFrom="paragraph">
              <wp:posOffset>251263</wp:posOffset>
            </wp:positionV>
            <wp:extent cx="5290041" cy="8182303"/>
            <wp:effectExtent l="0" t="0" r="635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90041" cy="8182303"/>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sz w:val="26"/>
          <w:szCs w:val="26"/>
        </w:rPr>
        <w:t>1º BO, furto ocorrido em 19/06/2018</w:t>
      </w:r>
    </w:p>
    <w:p w:rsidR="009A1B2B" w:rsidRDefault="009A1B2B" w:rsidP="009A1B2B">
      <w:pPr>
        <w:spacing w:after="60" w:line="340" w:lineRule="exact"/>
        <w:jc w:val="both"/>
        <w:rPr>
          <w:rFonts w:ascii="Arial" w:hAnsi="Arial" w:cs="Arial"/>
          <w:bCs/>
          <w:szCs w:val="24"/>
        </w:rPr>
      </w:pPr>
    </w:p>
    <w:p w:rsidR="009A1B2B" w:rsidRDefault="009A1B2B" w:rsidP="009A1B2B">
      <w:pPr>
        <w:rPr>
          <w:rFonts w:ascii="Arial" w:hAnsi="Arial" w:cs="Arial"/>
          <w:bCs/>
          <w:szCs w:val="24"/>
        </w:rPr>
      </w:pPr>
      <w:r>
        <w:rPr>
          <w:rFonts w:ascii="Arial" w:hAnsi="Arial" w:cs="Arial"/>
          <w:bCs/>
          <w:szCs w:val="24"/>
        </w:rPr>
        <w:br w:type="page"/>
      </w:r>
    </w:p>
    <w:p w:rsidR="009A1B2B" w:rsidRDefault="009A1B2B" w:rsidP="009A1B2B">
      <w:pPr>
        <w:rPr>
          <w:rFonts w:ascii="Arial" w:hAnsi="Arial" w:cs="Arial"/>
          <w:bCs/>
          <w:szCs w:val="24"/>
        </w:rPr>
      </w:pPr>
      <w:r>
        <w:rPr>
          <w:noProof/>
        </w:rPr>
        <w:lastRenderedPageBreak/>
        <w:drawing>
          <wp:anchor distT="0" distB="0" distL="114300" distR="114300" simplePos="0" relativeHeight="251669504" behindDoc="1" locked="0" layoutInCell="1" allowOverlap="1" wp14:anchorId="5EA2A4FC" wp14:editId="20A04B17">
            <wp:simplePos x="0" y="0"/>
            <wp:positionH relativeFrom="column">
              <wp:posOffset>0</wp:posOffset>
            </wp:positionH>
            <wp:positionV relativeFrom="paragraph">
              <wp:posOffset>-635</wp:posOffset>
            </wp:positionV>
            <wp:extent cx="5295900" cy="8134350"/>
            <wp:effectExtent l="0" t="0" r="0" b="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95900" cy="8134350"/>
                    </a:xfrm>
                    <a:prstGeom prst="rect">
                      <a:avLst/>
                    </a:prstGeom>
                  </pic:spPr>
                </pic:pic>
              </a:graphicData>
            </a:graphic>
          </wp:anchor>
        </w:drawing>
      </w:r>
      <w:r>
        <w:rPr>
          <w:rFonts w:ascii="Arial" w:hAnsi="Arial" w:cs="Arial"/>
          <w:bCs/>
          <w:szCs w:val="24"/>
        </w:rPr>
        <w:br w:type="page"/>
      </w:r>
    </w:p>
    <w:p w:rsidR="009A1B2B" w:rsidRDefault="009A1B2B" w:rsidP="009A1B2B">
      <w:pPr>
        <w:jc w:val="center"/>
        <w:rPr>
          <w:rFonts w:ascii="Arial" w:hAnsi="Arial" w:cs="Arial"/>
        </w:rPr>
      </w:pPr>
      <w:r>
        <w:rPr>
          <w:rFonts w:ascii="Arial" w:hAnsi="Arial" w:cs="Arial"/>
          <w:b/>
          <w:sz w:val="26"/>
          <w:szCs w:val="26"/>
        </w:rPr>
        <w:lastRenderedPageBreak/>
        <w:t>2º BO, furto ocorrido em 01/08/2018.</w:t>
      </w:r>
    </w:p>
    <w:p w:rsidR="009A1B2B" w:rsidRDefault="009A1B2B" w:rsidP="009A1B2B">
      <w:pPr>
        <w:rPr>
          <w:rFonts w:ascii="Arial" w:hAnsi="Arial" w:cs="Arial"/>
          <w:bCs/>
          <w:szCs w:val="24"/>
        </w:rPr>
      </w:pPr>
      <w:r>
        <w:rPr>
          <w:rFonts w:ascii="Arial" w:hAnsi="Arial" w:cs="Arial"/>
          <w:bCs/>
          <w:szCs w:val="24"/>
        </w:rPr>
        <w:br w:type="page"/>
      </w:r>
      <w:r>
        <w:rPr>
          <w:noProof/>
        </w:rPr>
        <w:drawing>
          <wp:anchor distT="0" distB="0" distL="114300" distR="114300" simplePos="0" relativeHeight="251670528" behindDoc="1" locked="0" layoutInCell="1" allowOverlap="1" wp14:anchorId="406D6847" wp14:editId="40464B1A">
            <wp:simplePos x="0" y="0"/>
            <wp:positionH relativeFrom="column">
              <wp:posOffset>0</wp:posOffset>
            </wp:positionH>
            <wp:positionV relativeFrom="paragraph">
              <wp:posOffset>-635</wp:posOffset>
            </wp:positionV>
            <wp:extent cx="5238750" cy="8143875"/>
            <wp:effectExtent l="0" t="0" r="0" b="9525"/>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38750" cy="8143875"/>
                    </a:xfrm>
                    <a:prstGeom prst="rect">
                      <a:avLst/>
                    </a:prstGeom>
                  </pic:spPr>
                </pic:pic>
              </a:graphicData>
            </a:graphic>
          </wp:anchor>
        </w:drawing>
      </w:r>
    </w:p>
    <w:p w:rsidR="009A1B2B" w:rsidRDefault="009A1B2B" w:rsidP="009A1B2B">
      <w:pPr>
        <w:rPr>
          <w:rFonts w:ascii="Arial" w:hAnsi="Arial" w:cs="Arial"/>
          <w:bCs/>
          <w:szCs w:val="24"/>
        </w:rPr>
      </w:pPr>
      <w:r>
        <w:rPr>
          <w:noProof/>
        </w:rPr>
        <w:lastRenderedPageBreak/>
        <w:drawing>
          <wp:anchor distT="0" distB="0" distL="114300" distR="114300" simplePos="0" relativeHeight="251671552" behindDoc="1" locked="0" layoutInCell="1" allowOverlap="1" wp14:anchorId="63BC0015" wp14:editId="3E5C0517">
            <wp:simplePos x="0" y="0"/>
            <wp:positionH relativeFrom="column">
              <wp:posOffset>0</wp:posOffset>
            </wp:positionH>
            <wp:positionV relativeFrom="paragraph">
              <wp:posOffset>-635</wp:posOffset>
            </wp:positionV>
            <wp:extent cx="5153025" cy="8162925"/>
            <wp:effectExtent l="0" t="0" r="9525" b="9525"/>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53025" cy="8162925"/>
                    </a:xfrm>
                    <a:prstGeom prst="rect">
                      <a:avLst/>
                    </a:prstGeom>
                  </pic:spPr>
                </pic:pic>
              </a:graphicData>
            </a:graphic>
          </wp:anchor>
        </w:drawing>
      </w:r>
      <w:r>
        <w:rPr>
          <w:rFonts w:ascii="Arial" w:hAnsi="Arial" w:cs="Arial"/>
          <w:bCs/>
          <w:szCs w:val="24"/>
        </w:rPr>
        <w:br w:type="page"/>
      </w:r>
    </w:p>
    <w:p w:rsidR="009A1B2B" w:rsidRDefault="009A1B2B" w:rsidP="009A1B2B">
      <w:pPr>
        <w:tabs>
          <w:tab w:val="left" w:pos="8531"/>
        </w:tabs>
        <w:jc w:val="center"/>
        <w:rPr>
          <w:rFonts w:ascii="Arial" w:hAnsi="Arial" w:cs="Arial"/>
          <w:b/>
          <w:sz w:val="26"/>
          <w:szCs w:val="26"/>
        </w:rPr>
      </w:pPr>
      <w:r>
        <w:rPr>
          <w:rFonts w:ascii="Arial" w:hAnsi="Arial" w:cs="Arial"/>
          <w:b/>
          <w:sz w:val="26"/>
          <w:szCs w:val="26"/>
        </w:rPr>
        <w:lastRenderedPageBreak/>
        <w:t>3º BO, furto ocorrido em 02/08/2018.</w:t>
      </w:r>
    </w:p>
    <w:p w:rsidR="009A1B2B" w:rsidRDefault="009A1B2B" w:rsidP="009A1B2B">
      <w:pPr>
        <w:rPr>
          <w:rFonts w:ascii="Arial" w:hAnsi="Arial" w:cs="Arial"/>
          <w:bCs/>
          <w:szCs w:val="24"/>
        </w:rPr>
      </w:pPr>
      <w:r>
        <w:rPr>
          <w:noProof/>
        </w:rPr>
        <w:drawing>
          <wp:anchor distT="0" distB="0" distL="114300" distR="114300" simplePos="0" relativeHeight="251672576" behindDoc="1" locked="0" layoutInCell="1" allowOverlap="1" wp14:anchorId="6B3C0690" wp14:editId="78D4BFE4">
            <wp:simplePos x="0" y="0"/>
            <wp:positionH relativeFrom="column">
              <wp:posOffset>0</wp:posOffset>
            </wp:positionH>
            <wp:positionV relativeFrom="paragraph">
              <wp:posOffset>-635</wp:posOffset>
            </wp:positionV>
            <wp:extent cx="5191125" cy="8105775"/>
            <wp:effectExtent l="0" t="0" r="9525" b="952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91125" cy="8105775"/>
                    </a:xfrm>
                    <a:prstGeom prst="rect">
                      <a:avLst/>
                    </a:prstGeom>
                  </pic:spPr>
                </pic:pic>
              </a:graphicData>
            </a:graphic>
          </wp:anchor>
        </w:drawing>
      </w:r>
      <w:r>
        <w:rPr>
          <w:rFonts w:ascii="Arial" w:hAnsi="Arial" w:cs="Arial"/>
          <w:bCs/>
          <w:szCs w:val="24"/>
        </w:rPr>
        <w:br w:type="page"/>
      </w:r>
    </w:p>
    <w:p w:rsidR="009A1B2B" w:rsidRDefault="009A1B2B" w:rsidP="009A1B2B">
      <w:pPr>
        <w:rPr>
          <w:rFonts w:ascii="Arial" w:hAnsi="Arial" w:cs="Arial"/>
          <w:bCs/>
          <w:szCs w:val="24"/>
        </w:rPr>
      </w:pPr>
      <w:r>
        <w:rPr>
          <w:noProof/>
        </w:rPr>
        <w:lastRenderedPageBreak/>
        <w:drawing>
          <wp:anchor distT="0" distB="0" distL="114300" distR="114300" simplePos="0" relativeHeight="251673600" behindDoc="1" locked="0" layoutInCell="1" allowOverlap="1" wp14:anchorId="14D27828" wp14:editId="6958406A">
            <wp:simplePos x="0" y="0"/>
            <wp:positionH relativeFrom="column">
              <wp:posOffset>0</wp:posOffset>
            </wp:positionH>
            <wp:positionV relativeFrom="paragraph">
              <wp:posOffset>-635</wp:posOffset>
            </wp:positionV>
            <wp:extent cx="5267325" cy="8124825"/>
            <wp:effectExtent l="0" t="0" r="9525" b="9525"/>
            <wp:wrapNone/>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67325" cy="8124825"/>
                    </a:xfrm>
                    <a:prstGeom prst="rect">
                      <a:avLst/>
                    </a:prstGeom>
                  </pic:spPr>
                </pic:pic>
              </a:graphicData>
            </a:graphic>
          </wp:anchor>
        </w:drawing>
      </w:r>
      <w:r>
        <w:rPr>
          <w:rFonts w:ascii="Arial" w:hAnsi="Arial" w:cs="Arial"/>
          <w:bCs/>
          <w:szCs w:val="24"/>
        </w:rPr>
        <w:br w:type="page"/>
      </w:r>
    </w:p>
    <w:p w:rsidR="009A1B2B" w:rsidRDefault="009A1B2B" w:rsidP="009A1B2B">
      <w:pPr>
        <w:jc w:val="center"/>
        <w:rPr>
          <w:rFonts w:ascii="Arial" w:hAnsi="Arial" w:cs="Arial"/>
          <w:bCs/>
          <w:szCs w:val="24"/>
        </w:rPr>
      </w:pPr>
      <w:r>
        <w:rPr>
          <w:noProof/>
        </w:rPr>
        <w:lastRenderedPageBreak/>
        <w:drawing>
          <wp:anchor distT="0" distB="0" distL="114300" distR="114300" simplePos="0" relativeHeight="251674624" behindDoc="1" locked="0" layoutInCell="1" allowOverlap="1" wp14:anchorId="79AC10F3" wp14:editId="59133070">
            <wp:simplePos x="0" y="0"/>
            <wp:positionH relativeFrom="margin">
              <wp:align>left</wp:align>
            </wp:positionH>
            <wp:positionV relativeFrom="paragraph">
              <wp:posOffset>456565</wp:posOffset>
            </wp:positionV>
            <wp:extent cx="5267325" cy="8229600"/>
            <wp:effectExtent l="0" t="0" r="9525" b="0"/>
            <wp:wrapNone/>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67325" cy="8229600"/>
                    </a:xfrm>
                    <a:prstGeom prst="rect">
                      <a:avLst/>
                    </a:prstGeom>
                  </pic:spPr>
                </pic:pic>
              </a:graphicData>
            </a:graphic>
          </wp:anchor>
        </w:drawing>
      </w:r>
      <w:r>
        <w:rPr>
          <w:rFonts w:ascii="Arial" w:hAnsi="Arial" w:cs="Arial"/>
          <w:b/>
          <w:sz w:val="26"/>
          <w:szCs w:val="26"/>
        </w:rPr>
        <w:t>4º BO, furto ocorrido em 03/09/2018.</w:t>
      </w:r>
      <w:r w:rsidRPr="00593467">
        <w:rPr>
          <w:noProof/>
        </w:rPr>
        <w:t xml:space="preserve"> </w:t>
      </w:r>
      <w:r>
        <w:rPr>
          <w:rFonts w:ascii="Arial" w:hAnsi="Arial" w:cs="Arial"/>
          <w:bCs/>
          <w:szCs w:val="24"/>
        </w:rPr>
        <w:br w:type="page"/>
      </w:r>
    </w:p>
    <w:p w:rsidR="009A1B2B" w:rsidRDefault="009A1B2B" w:rsidP="009A1B2B">
      <w:pPr>
        <w:jc w:val="center"/>
        <w:rPr>
          <w:rFonts w:ascii="Arial" w:hAnsi="Arial" w:cs="Arial"/>
          <w:bCs/>
          <w:szCs w:val="24"/>
        </w:rPr>
      </w:pPr>
      <w:r>
        <w:rPr>
          <w:noProof/>
        </w:rPr>
        <w:lastRenderedPageBreak/>
        <w:drawing>
          <wp:anchor distT="0" distB="0" distL="114300" distR="114300" simplePos="0" relativeHeight="251675648" behindDoc="1" locked="0" layoutInCell="1" allowOverlap="1" wp14:anchorId="503623C2" wp14:editId="4806B8F8">
            <wp:simplePos x="0" y="0"/>
            <wp:positionH relativeFrom="column">
              <wp:posOffset>0</wp:posOffset>
            </wp:positionH>
            <wp:positionV relativeFrom="paragraph">
              <wp:posOffset>-635</wp:posOffset>
            </wp:positionV>
            <wp:extent cx="5200650" cy="8258175"/>
            <wp:effectExtent l="0" t="0" r="0" b="9525"/>
            <wp:wrapNone/>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00650" cy="8258175"/>
                    </a:xfrm>
                    <a:prstGeom prst="rect">
                      <a:avLst/>
                    </a:prstGeom>
                  </pic:spPr>
                </pic:pic>
              </a:graphicData>
            </a:graphic>
          </wp:anchor>
        </w:drawing>
      </w:r>
    </w:p>
    <w:p w:rsidR="009A1B2B" w:rsidRDefault="009A1B2B" w:rsidP="009A1B2B">
      <w:pPr>
        <w:rPr>
          <w:rFonts w:ascii="Arial" w:hAnsi="Arial" w:cs="Arial"/>
          <w:bCs/>
          <w:szCs w:val="24"/>
        </w:rPr>
      </w:pPr>
      <w:r>
        <w:rPr>
          <w:rFonts w:ascii="Arial" w:hAnsi="Arial" w:cs="Arial"/>
          <w:bCs/>
          <w:szCs w:val="24"/>
        </w:rPr>
        <w:br w:type="page"/>
      </w:r>
    </w:p>
    <w:p w:rsidR="009A1B2B" w:rsidRDefault="009A1B2B" w:rsidP="009A1B2B">
      <w:pPr>
        <w:jc w:val="center"/>
        <w:rPr>
          <w:rFonts w:ascii="Arial" w:hAnsi="Arial" w:cs="Arial"/>
          <w:b/>
          <w:sz w:val="26"/>
          <w:szCs w:val="26"/>
        </w:rPr>
      </w:pPr>
      <w:r>
        <w:rPr>
          <w:rFonts w:ascii="Arial" w:hAnsi="Arial" w:cs="Arial"/>
          <w:b/>
          <w:sz w:val="26"/>
          <w:szCs w:val="26"/>
        </w:rPr>
        <w:lastRenderedPageBreak/>
        <w:t>5º BO, furto ocorrido em 13/09/2018.</w:t>
      </w:r>
    </w:p>
    <w:p w:rsidR="009A1B2B" w:rsidRDefault="009A1B2B" w:rsidP="009A1B2B">
      <w:pPr>
        <w:rPr>
          <w:rFonts w:ascii="Arial" w:hAnsi="Arial" w:cs="Arial"/>
          <w:bCs/>
          <w:szCs w:val="24"/>
        </w:rPr>
      </w:pPr>
      <w:r>
        <w:rPr>
          <w:noProof/>
        </w:rPr>
        <w:drawing>
          <wp:anchor distT="0" distB="0" distL="114300" distR="114300" simplePos="0" relativeHeight="251676672" behindDoc="1" locked="0" layoutInCell="1" allowOverlap="1" wp14:anchorId="44F2E6B9" wp14:editId="358A1EE0">
            <wp:simplePos x="0" y="0"/>
            <wp:positionH relativeFrom="column">
              <wp:posOffset>0</wp:posOffset>
            </wp:positionH>
            <wp:positionV relativeFrom="paragraph">
              <wp:posOffset>-635</wp:posOffset>
            </wp:positionV>
            <wp:extent cx="5172075" cy="8162925"/>
            <wp:effectExtent l="0" t="0" r="9525" b="9525"/>
            <wp:wrapNone/>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72075" cy="8162925"/>
                    </a:xfrm>
                    <a:prstGeom prst="rect">
                      <a:avLst/>
                    </a:prstGeom>
                  </pic:spPr>
                </pic:pic>
              </a:graphicData>
            </a:graphic>
          </wp:anchor>
        </w:drawing>
      </w:r>
      <w:r>
        <w:rPr>
          <w:rFonts w:ascii="Arial" w:hAnsi="Arial" w:cs="Arial"/>
          <w:bCs/>
          <w:szCs w:val="24"/>
        </w:rPr>
        <w:br w:type="page"/>
      </w:r>
    </w:p>
    <w:p w:rsidR="009A1B2B" w:rsidRDefault="009A1B2B" w:rsidP="009A1B2B">
      <w:pPr>
        <w:jc w:val="center"/>
        <w:rPr>
          <w:rFonts w:ascii="Arial" w:hAnsi="Arial" w:cs="Arial"/>
          <w:bCs/>
          <w:szCs w:val="24"/>
        </w:rPr>
      </w:pPr>
      <w:r>
        <w:rPr>
          <w:noProof/>
        </w:rPr>
        <w:lastRenderedPageBreak/>
        <w:drawing>
          <wp:anchor distT="0" distB="0" distL="114300" distR="114300" simplePos="0" relativeHeight="251677696" behindDoc="1" locked="0" layoutInCell="1" allowOverlap="1" wp14:anchorId="0ECF3EC9" wp14:editId="3FA85C78">
            <wp:simplePos x="0" y="0"/>
            <wp:positionH relativeFrom="column">
              <wp:posOffset>0</wp:posOffset>
            </wp:positionH>
            <wp:positionV relativeFrom="paragraph">
              <wp:posOffset>-635</wp:posOffset>
            </wp:positionV>
            <wp:extent cx="5257800" cy="8124825"/>
            <wp:effectExtent l="0" t="0" r="0" b="952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57800" cy="8124825"/>
                    </a:xfrm>
                    <a:prstGeom prst="rect">
                      <a:avLst/>
                    </a:prstGeom>
                  </pic:spPr>
                </pic:pic>
              </a:graphicData>
            </a:graphic>
          </wp:anchor>
        </w:drawing>
      </w:r>
      <w:r>
        <w:rPr>
          <w:rFonts w:ascii="Arial" w:hAnsi="Arial" w:cs="Arial"/>
          <w:bCs/>
          <w:szCs w:val="24"/>
        </w:rPr>
        <w:br w:type="page"/>
      </w:r>
    </w:p>
    <w:p w:rsidR="009A1B2B" w:rsidRDefault="009A1B2B" w:rsidP="009A1B2B">
      <w:pPr>
        <w:jc w:val="center"/>
        <w:rPr>
          <w:rFonts w:ascii="Arial" w:hAnsi="Arial" w:cs="Arial"/>
          <w:b/>
          <w:sz w:val="26"/>
          <w:szCs w:val="26"/>
        </w:rPr>
      </w:pPr>
      <w:r>
        <w:rPr>
          <w:rFonts w:ascii="Arial" w:hAnsi="Arial" w:cs="Arial"/>
          <w:b/>
          <w:sz w:val="26"/>
          <w:szCs w:val="26"/>
        </w:rPr>
        <w:lastRenderedPageBreak/>
        <w:t>6º BO, furto ocorrido em 18/11/2018.</w:t>
      </w:r>
    </w:p>
    <w:p w:rsidR="009A1B2B" w:rsidRDefault="009A1B2B" w:rsidP="009A1B2B">
      <w:pPr>
        <w:rPr>
          <w:rFonts w:ascii="Arial" w:hAnsi="Arial" w:cs="Arial"/>
          <w:bCs/>
          <w:szCs w:val="24"/>
        </w:rPr>
      </w:pPr>
      <w:r>
        <w:rPr>
          <w:rFonts w:ascii="Arial" w:hAnsi="Arial" w:cs="Arial"/>
          <w:noProof/>
        </w:rPr>
        <w:drawing>
          <wp:anchor distT="0" distB="0" distL="114300" distR="114300" simplePos="0" relativeHeight="251678720" behindDoc="1" locked="0" layoutInCell="1" allowOverlap="1" wp14:anchorId="38F02AF4" wp14:editId="70ACB7CB">
            <wp:simplePos x="0" y="0"/>
            <wp:positionH relativeFrom="margin">
              <wp:align>left</wp:align>
            </wp:positionH>
            <wp:positionV relativeFrom="paragraph">
              <wp:posOffset>12172</wp:posOffset>
            </wp:positionV>
            <wp:extent cx="5391397" cy="8205528"/>
            <wp:effectExtent l="0" t="0" r="0" b="5080"/>
            <wp:wrapNone/>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18-11-26 at 11.04.20(1).jpeg"/>
                    <pic:cNvPicPr/>
                  </pic:nvPicPr>
                  <pic:blipFill rotWithShape="1">
                    <a:blip r:embed="rId46">
                      <a:extLst>
                        <a:ext uri="{28A0092B-C50C-407E-A947-70E740481C1C}">
                          <a14:useLocalDpi xmlns:a14="http://schemas.microsoft.com/office/drawing/2010/main" val="0"/>
                        </a:ext>
                      </a:extLst>
                    </a:blip>
                    <a:srcRect l="10908" t="6878" r="4990" b="21132"/>
                    <a:stretch/>
                  </pic:blipFill>
                  <pic:spPr bwMode="auto">
                    <a:xfrm>
                      <a:off x="0" y="0"/>
                      <a:ext cx="5397435" cy="82147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Cs/>
          <w:szCs w:val="24"/>
        </w:rPr>
        <w:br w:type="page"/>
      </w:r>
    </w:p>
    <w:p w:rsidR="009A1B2B" w:rsidRDefault="009A1B2B" w:rsidP="009A1B2B">
      <w:pPr>
        <w:rPr>
          <w:rFonts w:ascii="Arial" w:hAnsi="Arial" w:cs="Arial"/>
          <w:bCs/>
          <w:szCs w:val="24"/>
        </w:rPr>
      </w:pPr>
      <w:r>
        <w:rPr>
          <w:rFonts w:ascii="Arial" w:hAnsi="Arial" w:cs="Arial"/>
          <w:noProof/>
        </w:rPr>
        <w:lastRenderedPageBreak/>
        <w:drawing>
          <wp:anchor distT="0" distB="0" distL="114300" distR="114300" simplePos="0" relativeHeight="251679744" behindDoc="1" locked="0" layoutInCell="1" allowOverlap="1" wp14:anchorId="2D13C8D4" wp14:editId="6B0C3E03">
            <wp:simplePos x="0" y="0"/>
            <wp:positionH relativeFrom="margin">
              <wp:align>left</wp:align>
            </wp:positionH>
            <wp:positionV relativeFrom="paragraph">
              <wp:posOffset>152268</wp:posOffset>
            </wp:positionV>
            <wp:extent cx="5355771" cy="8226825"/>
            <wp:effectExtent l="0" t="0" r="0" b="3175"/>
            <wp:wrapNone/>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18-11-26 at 11.04.20(1).jpeg"/>
                    <pic:cNvPicPr/>
                  </pic:nvPicPr>
                  <pic:blipFill rotWithShape="1">
                    <a:blip r:embed="rId46">
                      <a:extLst>
                        <a:ext uri="{28A0092B-C50C-407E-A947-70E740481C1C}">
                          <a14:useLocalDpi xmlns:a14="http://schemas.microsoft.com/office/drawing/2010/main" val="0"/>
                        </a:ext>
                      </a:extLst>
                    </a:blip>
                    <a:srcRect l="10179" t="6060" r="5234" b="20853"/>
                    <a:stretch/>
                  </pic:blipFill>
                  <pic:spPr bwMode="auto">
                    <a:xfrm>
                      <a:off x="0" y="0"/>
                      <a:ext cx="5363652" cy="8238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Cs/>
          <w:szCs w:val="24"/>
        </w:rPr>
        <w:br w:type="page"/>
      </w:r>
    </w:p>
    <w:p w:rsidR="009A1B2B" w:rsidRDefault="009A1B2B" w:rsidP="009A1B2B">
      <w:pPr>
        <w:rPr>
          <w:rFonts w:ascii="Arial" w:hAnsi="Arial" w:cs="Arial"/>
          <w:bCs/>
          <w:szCs w:val="24"/>
        </w:rPr>
      </w:pPr>
      <w:r>
        <w:rPr>
          <w:rFonts w:ascii="Arial" w:hAnsi="Arial" w:cs="Arial"/>
          <w:noProof/>
        </w:rPr>
        <w:lastRenderedPageBreak/>
        <w:drawing>
          <wp:anchor distT="0" distB="0" distL="114300" distR="114300" simplePos="0" relativeHeight="251680768" behindDoc="1" locked="0" layoutInCell="1" allowOverlap="1" wp14:anchorId="4FB3E07E" wp14:editId="42B80EBA">
            <wp:simplePos x="0" y="0"/>
            <wp:positionH relativeFrom="margin">
              <wp:align>left</wp:align>
            </wp:positionH>
            <wp:positionV relativeFrom="paragraph">
              <wp:posOffset>-1270</wp:posOffset>
            </wp:positionV>
            <wp:extent cx="5490741" cy="8336478"/>
            <wp:effectExtent l="0" t="0" r="0" b="7620"/>
            <wp:wrapNone/>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18-11-26 at 11.04.20(3).jpeg"/>
                    <pic:cNvPicPr/>
                  </pic:nvPicPr>
                  <pic:blipFill rotWithShape="1">
                    <a:blip r:embed="rId47">
                      <a:extLst>
                        <a:ext uri="{28A0092B-C50C-407E-A947-70E740481C1C}">
                          <a14:useLocalDpi xmlns:a14="http://schemas.microsoft.com/office/drawing/2010/main" val="0"/>
                        </a:ext>
                      </a:extLst>
                    </a:blip>
                    <a:srcRect l="9432" t="7830" r="3540" b="17844"/>
                    <a:stretch/>
                  </pic:blipFill>
                  <pic:spPr bwMode="auto">
                    <a:xfrm>
                      <a:off x="0" y="0"/>
                      <a:ext cx="5490741" cy="83364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Cs/>
          <w:szCs w:val="24"/>
        </w:rPr>
        <w:br w:type="page"/>
      </w:r>
    </w:p>
    <w:p w:rsidR="009A1B2B" w:rsidRDefault="009A1B2B" w:rsidP="009A1B2B">
      <w:pPr>
        <w:rPr>
          <w:rFonts w:ascii="Arial" w:hAnsi="Arial" w:cs="Arial"/>
          <w:bCs/>
          <w:szCs w:val="24"/>
        </w:rPr>
      </w:pPr>
      <w:r>
        <w:rPr>
          <w:rFonts w:ascii="Arial" w:hAnsi="Arial" w:cs="Arial"/>
          <w:noProof/>
        </w:rPr>
        <w:lastRenderedPageBreak/>
        <w:drawing>
          <wp:anchor distT="0" distB="0" distL="114300" distR="114300" simplePos="0" relativeHeight="251681792" behindDoc="1" locked="0" layoutInCell="1" allowOverlap="1" wp14:anchorId="2A19BDF4" wp14:editId="3898FEF3">
            <wp:simplePos x="0" y="0"/>
            <wp:positionH relativeFrom="margin">
              <wp:align>left</wp:align>
            </wp:positionH>
            <wp:positionV relativeFrom="paragraph">
              <wp:posOffset>-1270</wp:posOffset>
            </wp:positionV>
            <wp:extent cx="5522026" cy="8605755"/>
            <wp:effectExtent l="0" t="0" r="2540" b="5080"/>
            <wp:wrapNone/>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18-11-26 at 11.04.20(3).jpeg"/>
                    <pic:cNvPicPr/>
                  </pic:nvPicPr>
                  <pic:blipFill rotWithShape="1">
                    <a:blip r:embed="rId47">
                      <a:extLst>
                        <a:ext uri="{28A0092B-C50C-407E-A947-70E740481C1C}">
                          <a14:useLocalDpi xmlns:a14="http://schemas.microsoft.com/office/drawing/2010/main" val="0"/>
                        </a:ext>
                      </a:extLst>
                    </a:blip>
                    <a:srcRect l="11130" t="7830" r="3781" b="17577"/>
                    <a:stretch/>
                  </pic:blipFill>
                  <pic:spPr bwMode="auto">
                    <a:xfrm>
                      <a:off x="0" y="0"/>
                      <a:ext cx="5528830" cy="86163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Cs/>
          <w:szCs w:val="24"/>
        </w:rPr>
        <w:br w:type="page"/>
      </w:r>
    </w:p>
    <w:p w:rsidR="009A1B2B" w:rsidRDefault="009A1B2B" w:rsidP="009A1B2B">
      <w:pPr>
        <w:jc w:val="center"/>
        <w:rPr>
          <w:rFonts w:ascii="Arial" w:hAnsi="Arial" w:cs="Arial"/>
          <w:b/>
          <w:sz w:val="26"/>
          <w:szCs w:val="26"/>
        </w:rPr>
      </w:pPr>
      <w:r>
        <w:rPr>
          <w:rFonts w:ascii="Arial" w:hAnsi="Arial" w:cs="Arial"/>
          <w:b/>
          <w:sz w:val="26"/>
          <w:szCs w:val="26"/>
        </w:rPr>
        <w:lastRenderedPageBreak/>
        <w:t>7º BO, furto ocorrido em 19/06/2019.</w:t>
      </w:r>
    </w:p>
    <w:p w:rsidR="009A1B2B" w:rsidRDefault="009A1B2B" w:rsidP="009A1B2B">
      <w:pPr>
        <w:rPr>
          <w:rFonts w:ascii="Arial" w:hAnsi="Arial" w:cs="Arial"/>
          <w:bCs/>
          <w:szCs w:val="24"/>
        </w:rPr>
      </w:pPr>
      <w:r>
        <w:rPr>
          <w:noProof/>
        </w:rPr>
        <w:drawing>
          <wp:anchor distT="0" distB="0" distL="114300" distR="114300" simplePos="0" relativeHeight="251682816" behindDoc="1" locked="0" layoutInCell="1" allowOverlap="1" wp14:anchorId="60798ACA" wp14:editId="31CE5168">
            <wp:simplePos x="0" y="0"/>
            <wp:positionH relativeFrom="column">
              <wp:posOffset>0</wp:posOffset>
            </wp:positionH>
            <wp:positionV relativeFrom="paragraph">
              <wp:posOffset>-635</wp:posOffset>
            </wp:positionV>
            <wp:extent cx="5210175" cy="8181975"/>
            <wp:effectExtent l="0" t="0" r="9525" b="9525"/>
            <wp:wrapNone/>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10175" cy="8181975"/>
                    </a:xfrm>
                    <a:prstGeom prst="rect">
                      <a:avLst/>
                    </a:prstGeom>
                  </pic:spPr>
                </pic:pic>
              </a:graphicData>
            </a:graphic>
          </wp:anchor>
        </w:drawing>
      </w:r>
      <w:r>
        <w:rPr>
          <w:rFonts w:ascii="Arial" w:hAnsi="Arial" w:cs="Arial"/>
          <w:bCs/>
          <w:szCs w:val="24"/>
        </w:rPr>
        <w:br w:type="page"/>
      </w:r>
    </w:p>
    <w:p w:rsidR="009A1B2B" w:rsidRDefault="009A1B2B" w:rsidP="009A1B2B">
      <w:pPr>
        <w:rPr>
          <w:rFonts w:ascii="Arial" w:hAnsi="Arial" w:cs="Arial"/>
          <w:bCs/>
          <w:szCs w:val="24"/>
        </w:rPr>
      </w:pPr>
      <w:r>
        <w:rPr>
          <w:noProof/>
        </w:rPr>
        <w:lastRenderedPageBreak/>
        <w:drawing>
          <wp:anchor distT="0" distB="0" distL="114300" distR="114300" simplePos="0" relativeHeight="251683840" behindDoc="1" locked="0" layoutInCell="1" allowOverlap="1" wp14:anchorId="5315DD72" wp14:editId="08DD3004">
            <wp:simplePos x="0" y="0"/>
            <wp:positionH relativeFrom="column">
              <wp:posOffset>0</wp:posOffset>
            </wp:positionH>
            <wp:positionV relativeFrom="paragraph">
              <wp:posOffset>-635</wp:posOffset>
            </wp:positionV>
            <wp:extent cx="5305425" cy="8210550"/>
            <wp:effectExtent l="0" t="0" r="9525" b="0"/>
            <wp:wrapNone/>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05425" cy="8210550"/>
                    </a:xfrm>
                    <a:prstGeom prst="rect">
                      <a:avLst/>
                    </a:prstGeom>
                  </pic:spPr>
                </pic:pic>
              </a:graphicData>
            </a:graphic>
          </wp:anchor>
        </w:drawing>
      </w:r>
      <w:r>
        <w:rPr>
          <w:rFonts w:ascii="Arial" w:hAnsi="Arial" w:cs="Arial"/>
          <w:bCs/>
          <w:szCs w:val="24"/>
        </w:rPr>
        <w:br w:type="page"/>
      </w:r>
    </w:p>
    <w:p w:rsidR="009A1B2B" w:rsidRPr="000C0199" w:rsidRDefault="009A1B2B" w:rsidP="009A1B2B">
      <w:pPr>
        <w:spacing w:after="60" w:line="340" w:lineRule="exact"/>
        <w:jc w:val="both"/>
        <w:rPr>
          <w:rFonts w:ascii="Arial" w:hAnsi="Arial" w:cs="Arial"/>
          <w:b/>
          <w:bCs/>
          <w:szCs w:val="24"/>
        </w:rPr>
      </w:pPr>
      <w:r w:rsidRPr="000C0199">
        <w:rPr>
          <w:rFonts w:ascii="Arial" w:hAnsi="Arial" w:cs="Arial"/>
          <w:b/>
          <w:bCs/>
          <w:szCs w:val="24"/>
        </w:rPr>
        <w:lastRenderedPageBreak/>
        <w:t>IV– FOTOS DOS FURTOS OCORRIDOS</w:t>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Pr>
          <w:rFonts w:ascii="Arial" w:hAnsi="Arial" w:cs="Arial"/>
          <w:b/>
          <w:sz w:val="26"/>
          <w:szCs w:val="26"/>
        </w:rPr>
        <w:t>Fato ocorrido em 01/08/2018.</w:t>
      </w:r>
    </w:p>
    <w:p w:rsidR="009A1B2B" w:rsidRDefault="009A1B2B" w:rsidP="009A1B2B">
      <w:pPr>
        <w:rPr>
          <w:rFonts w:ascii="Arial" w:hAnsi="Arial" w:cs="Arial"/>
          <w:b/>
          <w:sz w:val="26"/>
          <w:szCs w:val="26"/>
        </w:rPr>
      </w:pPr>
      <w:r w:rsidRPr="00670CB5">
        <w:rPr>
          <w:rFonts w:ascii="Arial" w:hAnsi="Arial" w:cs="Arial"/>
          <w:b/>
          <w:noProof/>
          <w:sz w:val="26"/>
          <w:szCs w:val="26"/>
        </w:rPr>
        <w:drawing>
          <wp:anchor distT="0" distB="0" distL="114300" distR="114300" simplePos="0" relativeHeight="251737088" behindDoc="1" locked="0" layoutInCell="1" allowOverlap="1" wp14:anchorId="714AAA21" wp14:editId="586D9FA9">
            <wp:simplePos x="0" y="0"/>
            <wp:positionH relativeFrom="margin">
              <wp:align>left</wp:align>
            </wp:positionH>
            <wp:positionV relativeFrom="paragraph">
              <wp:posOffset>1801</wp:posOffset>
            </wp:positionV>
            <wp:extent cx="4763069" cy="5657447"/>
            <wp:effectExtent l="0" t="0" r="0" b="635"/>
            <wp:wrapNone/>
            <wp:docPr id="37" name="Imagem 37" descr="C:\Users\coradfin\Conselho de Arq. e Urb. do Espírito Santo\CAU ES - GERADFIN\PROCESSOS\2018\08 - AGOSTO\732221 - REPARO CABEAMENTO ELÉTRICO - OK\IMAGENS\FURTO CABEAMENTO INTERNO 01-08-2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radfin\Conselho de Arq. e Urb. do Espírito Santo\CAU ES - GERADFIN\PROCESSOS\2018\08 - AGOSTO\732221 - REPARO CABEAMENTO ELÉTRICO - OK\IMAGENS\FURTO CABEAMENTO INTERNO 01-08-2018.jpeg"/>
                    <pic:cNvPicPr>
                      <a:picLocks noChangeAspect="1" noChangeArrowheads="1"/>
                    </pic:cNvPicPr>
                  </pic:nvPicPr>
                  <pic:blipFill rotWithShape="1">
                    <a:blip r:embed="rId50">
                      <a:extLst>
                        <a:ext uri="{28A0092B-C50C-407E-A947-70E740481C1C}">
                          <a14:useLocalDpi xmlns:a14="http://schemas.microsoft.com/office/drawing/2010/main" val="0"/>
                        </a:ext>
                      </a:extLst>
                    </a:blip>
                    <a:srcRect t="8769" b="24413"/>
                    <a:stretch/>
                  </pic:blipFill>
                  <pic:spPr bwMode="auto">
                    <a:xfrm>
                      <a:off x="0" y="0"/>
                      <a:ext cx="4763069" cy="56574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B2B" w:rsidRDefault="009A1B2B" w:rsidP="009A1B2B">
      <w:pPr>
        <w:rPr>
          <w:rFonts w:ascii="Arial" w:hAnsi="Arial" w:cs="Arial"/>
          <w:b/>
          <w:noProof/>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sidRPr="00670CB5">
        <w:rPr>
          <w:rFonts w:ascii="Arial" w:hAnsi="Arial" w:cs="Arial"/>
          <w:b/>
          <w:noProof/>
          <w:sz w:val="26"/>
          <w:szCs w:val="26"/>
        </w:rPr>
        <w:lastRenderedPageBreak/>
        <w:drawing>
          <wp:anchor distT="0" distB="0" distL="114300" distR="114300" simplePos="0" relativeHeight="251739136" behindDoc="1" locked="0" layoutInCell="1" allowOverlap="1" wp14:anchorId="32F75B64" wp14:editId="5679E970">
            <wp:simplePos x="0" y="0"/>
            <wp:positionH relativeFrom="margin">
              <wp:align>left</wp:align>
            </wp:positionH>
            <wp:positionV relativeFrom="paragraph">
              <wp:posOffset>277230</wp:posOffset>
            </wp:positionV>
            <wp:extent cx="5040000" cy="4085329"/>
            <wp:effectExtent l="0" t="0" r="8255" b="0"/>
            <wp:wrapNone/>
            <wp:docPr id="38" name="Imagem 38" descr="C:\Users\coradfin\Conselho de Arq. e Urb. do Espírito Santo\CAU ES - GERADFIN\PROCESSOS\2018\08 - AGOSTO\732221 - REPARO CABEAMENTO ELÉTRICO - OK\IMAGENS\PADRÃO ENERGIA3_02-08-2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radfin\Conselho de Arq. e Urb. do Espírito Santo\CAU ES - GERADFIN\PROCESSOS\2018\08 - AGOSTO\732221 - REPARO CABEAMENTO ELÉTRICO - OK\IMAGENS\PADRÃO ENERGIA3_02-08-2018.jpeg"/>
                    <pic:cNvPicPr>
                      <a:picLocks noChangeAspect="1" noChangeArrowheads="1"/>
                    </pic:cNvPicPr>
                  </pic:nvPicPr>
                  <pic:blipFill rotWithShape="1">
                    <a:blip r:embed="rId51">
                      <a:extLst>
                        <a:ext uri="{28A0092B-C50C-407E-A947-70E740481C1C}">
                          <a14:useLocalDpi xmlns:a14="http://schemas.microsoft.com/office/drawing/2010/main" val="0"/>
                        </a:ext>
                      </a:extLst>
                    </a:blip>
                    <a:srcRect t="15676" b="23535"/>
                    <a:stretch/>
                  </pic:blipFill>
                  <pic:spPr bwMode="auto">
                    <a:xfrm>
                      <a:off x="0" y="0"/>
                      <a:ext cx="5040000" cy="4085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6"/>
          <w:szCs w:val="26"/>
        </w:rPr>
        <w:t>Fato ocorrido em 02/08/2018.</w:t>
      </w:r>
    </w:p>
    <w:p w:rsidR="009A1B2B" w:rsidRDefault="009A1B2B" w:rsidP="009A1B2B">
      <w:pPr>
        <w:rPr>
          <w:rFonts w:ascii="Arial" w:hAnsi="Arial" w:cs="Arial"/>
          <w:b/>
          <w:sz w:val="26"/>
          <w:szCs w:val="26"/>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b/>
          <w:noProof/>
          <w:sz w:val="26"/>
          <w:szCs w:val="26"/>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noProof/>
        </w:rPr>
      </w:pPr>
    </w:p>
    <w:p w:rsidR="009A1B2B" w:rsidRDefault="009A1B2B" w:rsidP="009A1B2B">
      <w:pPr>
        <w:tabs>
          <w:tab w:val="left" w:pos="8385"/>
        </w:tabs>
        <w:rPr>
          <w:rFonts w:ascii="Arial" w:hAnsi="Arial" w:cs="Arial"/>
        </w:rPr>
      </w:pPr>
    </w:p>
    <w:p w:rsidR="009A1B2B" w:rsidRDefault="009A1B2B" w:rsidP="009A1B2B">
      <w:pPr>
        <w:tabs>
          <w:tab w:val="left" w:pos="8385"/>
        </w:tabs>
        <w:rPr>
          <w:rFonts w:ascii="Arial" w:hAnsi="Arial" w:cs="Arial"/>
        </w:rPr>
      </w:pPr>
      <w:r>
        <w:rPr>
          <w:rFonts w:ascii="Arial" w:hAnsi="Arial" w:cs="Arial"/>
        </w:rPr>
        <w:tab/>
      </w: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r w:rsidRPr="00670CB5">
        <w:rPr>
          <w:rFonts w:ascii="Arial" w:hAnsi="Arial" w:cs="Arial"/>
          <w:noProof/>
        </w:rPr>
        <w:drawing>
          <wp:anchor distT="0" distB="0" distL="114300" distR="114300" simplePos="0" relativeHeight="251740160" behindDoc="1" locked="0" layoutInCell="1" allowOverlap="1" wp14:anchorId="1DFD4CEC" wp14:editId="197CCE68">
            <wp:simplePos x="0" y="0"/>
            <wp:positionH relativeFrom="margin">
              <wp:align>left</wp:align>
            </wp:positionH>
            <wp:positionV relativeFrom="paragraph">
              <wp:posOffset>11164</wp:posOffset>
            </wp:positionV>
            <wp:extent cx="5040000" cy="3621492"/>
            <wp:effectExtent l="0" t="0" r="8255" b="0"/>
            <wp:wrapNone/>
            <wp:docPr id="39" name="Imagem 39" descr="C:\Users\coradfin\Conselho de Arq. e Urb. do Espírito Santo\CAU ES - GERADFIN\PROCESSOS\2018\08 - AGOSTO\732221 - REPARO CABEAMENTO ELÉTRICO - OK\IMAGENS\PADRÃO ENERGIA_ 02-08-2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radfin\Conselho de Arq. e Urb. do Espírito Santo\CAU ES - GERADFIN\PROCESSOS\2018\08 - AGOSTO\732221 - REPARO CABEAMENTO ELÉTRICO - OK\IMAGENS\PADRÃO ENERGIA_ 02-08-2018.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l="9004" t="27356" r="3494" b="18854"/>
                    <a:stretch/>
                  </pic:blipFill>
                  <pic:spPr bwMode="auto">
                    <a:xfrm>
                      <a:off x="0" y="0"/>
                      <a:ext cx="5040000" cy="36214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tabs>
          <w:tab w:val="left" w:pos="1395"/>
        </w:tabs>
        <w:rPr>
          <w:rFonts w:ascii="Arial" w:hAnsi="Arial" w:cs="Arial"/>
        </w:rPr>
      </w:pPr>
      <w:r>
        <w:rPr>
          <w:rFonts w:ascii="Arial" w:hAnsi="Arial" w:cs="Arial"/>
        </w:rPr>
        <w:tab/>
      </w:r>
    </w:p>
    <w:p w:rsidR="009A1B2B" w:rsidRDefault="009A1B2B" w:rsidP="009A1B2B">
      <w:pPr>
        <w:tabs>
          <w:tab w:val="left" w:pos="1395"/>
        </w:tabs>
        <w:rPr>
          <w:rFonts w:ascii="Arial" w:hAnsi="Arial" w:cs="Arial"/>
          <w:noProof/>
        </w:rPr>
      </w:pPr>
    </w:p>
    <w:p w:rsidR="009A1B2B" w:rsidRDefault="009A1B2B" w:rsidP="009A1B2B">
      <w:pPr>
        <w:tabs>
          <w:tab w:val="left" w:pos="1395"/>
        </w:tabs>
        <w:rPr>
          <w:rFonts w:ascii="Arial" w:hAnsi="Arial" w:cs="Arial"/>
        </w:rPr>
      </w:pPr>
      <w:r>
        <w:rPr>
          <w:rFonts w:ascii="Arial" w:hAnsi="Arial" w:cs="Arial"/>
        </w:rPr>
        <w:tab/>
      </w:r>
    </w:p>
    <w:p w:rsidR="009A1B2B" w:rsidRPr="00670CB5"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jc w:val="right"/>
        <w:rPr>
          <w:rFonts w:ascii="Arial" w:hAnsi="Arial" w:cs="Arial"/>
        </w:rPr>
      </w:pPr>
    </w:p>
    <w:p w:rsidR="009A1B2B" w:rsidRDefault="009A1B2B" w:rsidP="009A1B2B">
      <w:pPr>
        <w:jc w:val="right"/>
        <w:rPr>
          <w:rFonts w:ascii="Arial" w:hAnsi="Arial" w:cs="Arial"/>
        </w:rPr>
      </w:pPr>
    </w:p>
    <w:p w:rsidR="009A1B2B" w:rsidRDefault="009A1B2B" w:rsidP="009A1B2B">
      <w:pPr>
        <w:jc w:val="right"/>
        <w:rPr>
          <w:rFonts w:ascii="Arial" w:hAnsi="Arial" w:cs="Arial"/>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Pr>
          <w:rFonts w:ascii="Arial" w:hAnsi="Arial" w:cs="Arial"/>
          <w:b/>
          <w:sz w:val="26"/>
          <w:szCs w:val="26"/>
        </w:rPr>
        <w:lastRenderedPageBreak/>
        <w:t>Fato ocorrido em 03/09/2018.</w:t>
      </w:r>
    </w:p>
    <w:p w:rsidR="009A1B2B" w:rsidRDefault="009A1B2B" w:rsidP="009A1B2B">
      <w:pPr>
        <w:rPr>
          <w:rFonts w:ascii="Arial" w:hAnsi="Arial" w:cs="Arial"/>
        </w:rPr>
      </w:pPr>
      <w:r w:rsidRPr="00670CB5">
        <w:rPr>
          <w:rFonts w:ascii="Arial" w:hAnsi="Arial" w:cs="Arial"/>
          <w:noProof/>
        </w:rPr>
        <w:drawing>
          <wp:anchor distT="0" distB="0" distL="114300" distR="114300" simplePos="0" relativeHeight="251742208" behindDoc="1" locked="0" layoutInCell="1" allowOverlap="1" wp14:anchorId="4EE7C7ED" wp14:editId="2CEDBCA5">
            <wp:simplePos x="0" y="0"/>
            <wp:positionH relativeFrom="margin">
              <wp:posOffset>-635</wp:posOffset>
            </wp:positionH>
            <wp:positionV relativeFrom="paragraph">
              <wp:posOffset>12700</wp:posOffset>
            </wp:positionV>
            <wp:extent cx="5040000" cy="3798364"/>
            <wp:effectExtent l="0" t="0" r="8255" b="0"/>
            <wp:wrapNone/>
            <wp:docPr id="40" name="Imagem 40" descr="C:\Users\coradfin\Conselho de Arq. e Urb. do Espírito Santo\CAU ES - GERADFIN\PROCESSOS\2018\09 - SETEMBRO\748797 - REPARO CABEAMENTO (NOVO) OK\IMAGENS\WhatsApp Image 2018-09-03 at 07.3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radfin\Conselho de Arq. e Urb. do Espírito Santo\CAU ES - GERADFIN\PROCESSOS\2018\09 - SETEMBRO\748797 - REPARO CABEAMENTO (NOVO) OK\IMAGENS\WhatsApp Image 2018-09-03 at 07.31.15.jpeg"/>
                    <pic:cNvPicPr>
                      <a:picLocks noChangeAspect="1" noChangeArrowheads="1"/>
                    </pic:cNvPicPr>
                  </pic:nvPicPr>
                  <pic:blipFill rotWithShape="1">
                    <a:blip r:embed="rId53">
                      <a:extLst>
                        <a:ext uri="{28A0092B-C50C-407E-A947-70E740481C1C}">
                          <a14:useLocalDpi xmlns:a14="http://schemas.microsoft.com/office/drawing/2010/main" val="0"/>
                        </a:ext>
                      </a:extLst>
                    </a:blip>
                    <a:srcRect r="4838" b="46219"/>
                    <a:stretch/>
                  </pic:blipFill>
                  <pic:spPr bwMode="auto">
                    <a:xfrm>
                      <a:off x="0" y="0"/>
                      <a:ext cx="5040000" cy="37983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B2B"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Default="009A1B2B" w:rsidP="009A1B2B">
      <w:pPr>
        <w:rPr>
          <w:rFonts w:ascii="Arial" w:hAnsi="Arial" w:cs="Arial"/>
          <w:noProof/>
        </w:rPr>
      </w:pPr>
    </w:p>
    <w:p w:rsidR="009A1B2B" w:rsidRPr="00670CB5" w:rsidRDefault="009A1B2B" w:rsidP="009A1B2B">
      <w:pPr>
        <w:rPr>
          <w:rFonts w:ascii="Arial" w:hAnsi="Arial" w:cs="Arial"/>
        </w:rPr>
      </w:pPr>
    </w:p>
    <w:p w:rsidR="009A1B2B" w:rsidRDefault="009A1B2B" w:rsidP="009A1B2B">
      <w:pPr>
        <w:rPr>
          <w:rFonts w:ascii="Arial" w:hAnsi="Arial" w:cs="Arial"/>
          <w:noProof/>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r w:rsidRPr="00670CB5">
        <w:rPr>
          <w:rFonts w:ascii="Arial" w:hAnsi="Arial" w:cs="Arial"/>
          <w:noProof/>
        </w:rPr>
        <w:drawing>
          <wp:anchor distT="0" distB="0" distL="114300" distR="114300" simplePos="0" relativeHeight="251743232" behindDoc="1" locked="0" layoutInCell="1" allowOverlap="1" wp14:anchorId="376ACED9" wp14:editId="178E2A8F">
            <wp:simplePos x="0" y="0"/>
            <wp:positionH relativeFrom="margin">
              <wp:align>left</wp:align>
            </wp:positionH>
            <wp:positionV relativeFrom="paragraph">
              <wp:posOffset>8255</wp:posOffset>
            </wp:positionV>
            <wp:extent cx="5040000" cy="4065517"/>
            <wp:effectExtent l="0" t="0" r="8255" b="0"/>
            <wp:wrapNone/>
            <wp:docPr id="41" name="Imagem 41" descr="C:\Users\coradfin\Conselho de Arq. e Urb. do Espírito Santo\CAU ES - GERADFIN\PROCESSOS\2018\09 - SETEMBRO\748797 - REPARO CABEAMENTO (NOVO) OK\IMAGENS\WhatsApp Image 2018-09-03 at 07.30.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radfin\Conselho de Arq. e Urb. do Espírito Santo\CAU ES - GERADFIN\PROCESSOS\2018\09 - SETEMBRO\748797 - REPARO CABEAMENTO (NOVO) OK\IMAGENS\WhatsApp Image 2018-09-03 at 07.30.56.jpeg"/>
                    <pic:cNvPicPr>
                      <a:picLocks noChangeAspect="1" noChangeArrowheads="1"/>
                    </pic:cNvPicPr>
                  </pic:nvPicPr>
                  <pic:blipFill rotWithShape="1">
                    <a:blip r:embed="rId54">
                      <a:extLst>
                        <a:ext uri="{28A0092B-C50C-407E-A947-70E740481C1C}">
                          <a14:useLocalDpi xmlns:a14="http://schemas.microsoft.com/office/drawing/2010/main" val="0"/>
                        </a:ext>
                      </a:extLst>
                    </a:blip>
                    <a:srcRect t="13238" b="26263"/>
                    <a:stretch/>
                  </pic:blipFill>
                  <pic:spPr bwMode="auto">
                    <a:xfrm>
                      <a:off x="0" y="0"/>
                      <a:ext cx="5040000" cy="40655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Pr="00670CB5" w:rsidRDefault="009A1B2B" w:rsidP="009A1B2B">
      <w:pPr>
        <w:rPr>
          <w:rFonts w:ascii="Arial" w:hAnsi="Arial" w:cs="Arial"/>
        </w:rPr>
      </w:pPr>
    </w:p>
    <w:p w:rsidR="009A1B2B" w:rsidRDefault="009A1B2B" w:rsidP="009A1B2B">
      <w:pPr>
        <w:tabs>
          <w:tab w:val="left" w:pos="2055"/>
        </w:tabs>
        <w:rPr>
          <w:rFonts w:ascii="Arial" w:hAnsi="Arial" w:cs="Arial"/>
        </w:rPr>
      </w:pPr>
      <w:r>
        <w:rPr>
          <w:rFonts w:ascii="Arial" w:hAnsi="Arial" w:cs="Arial"/>
        </w:rPr>
        <w:tab/>
      </w:r>
    </w:p>
    <w:p w:rsidR="009A1B2B" w:rsidRDefault="009A1B2B" w:rsidP="009A1B2B">
      <w:pPr>
        <w:tabs>
          <w:tab w:val="left" w:pos="2055"/>
        </w:tabs>
        <w:rPr>
          <w:rFonts w:ascii="Arial" w:hAnsi="Arial" w:cs="Arial"/>
        </w:rPr>
      </w:pPr>
      <w:r>
        <w:rPr>
          <w:rFonts w:ascii="Arial" w:hAnsi="Arial" w:cs="Arial"/>
        </w:rPr>
        <w:tab/>
      </w: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tabs>
          <w:tab w:val="left" w:pos="8175"/>
        </w:tabs>
        <w:rPr>
          <w:rFonts w:ascii="Arial" w:hAnsi="Arial" w:cs="Arial"/>
        </w:rPr>
      </w:pPr>
      <w:r>
        <w:rPr>
          <w:rFonts w:ascii="Arial" w:hAnsi="Arial" w:cs="Arial"/>
        </w:rPr>
        <w:tab/>
      </w:r>
    </w:p>
    <w:p w:rsidR="009A1B2B" w:rsidRDefault="009A1B2B" w:rsidP="009A1B2B">
      <w:pPr>
        <w:tabs>
          <w:tab w:val="left" w:pos="8175"/>
        </w:tabs>
        <w:rPr>
          <w:rFonts w:ascii="Arial" w:hAnsi="Arial" w:cs="Arial"/>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Pr>
          <w:rFonts w:ascii="Arial" w:hAnsi="Arial" w:cs="Arial"/>
          <w:b/>
          <w:sz w:val="26"/>
          <w:szCs w:val="26"/>
        </w:rPr>
        <w:lastRenderedPageBreak/>
        <w:t>Fato ocorrido em 03/09/2018.</w:t>
      </w:r>
    </w:p>
    <w:p w:rsidR="009A1B2B" w:rsidRDefault="009A1B2B" w:rsidP="009A1B2B">
      <w:pPr>
        <w:tabs>
          <w:tab w:val="left" w:pos="8175"/>
        </w:tabs>
        <w:rPr>
          <w:rFonts w:ascii="Arial" w:hAnsi="Arial" w:cs="Arial"/>
        </w:rPr>
      </w:pPr>
      <w:r w:rsidRPr="00780B0D">
        <w:rPr>
          <w:rFonts w:ascii="Arial" w:hAnsi="Arial" w:cs="Arial"/>
          <w:noProof/>
        </w:rPr>
        <w:drawing>
          <wp:anchor distT="0" distB="0" distL="114300" distR="114300" simplePos="0" relativeHeight="251745280" behindDoc="1" locked="0" layoutInCell="1" allowOverlap="1" wp14:anchorId="5D6E3105" wp14:editId="675B805B">
            <wp:simplePos x="0" y="0"/>
            <wp:positionH relativeFrom="margin">
              <wp:align>left</wp:align>
            </wp:positionH>
            <wp:positionV relativeFrom="paragraph">
              <wp:posOffset>70144</wp:posOffset>
            </wp:positionV>
            <wp:extent cx="4320000" cy="4453563"/>
            <wp:effectExtent l="0" t="0" r="4445" b="4445"/>
            <wp:wrapNone/>
            <wp:docPr id="42" name="Imagem 42" descr="C:\Users\coradfin\Conselho de Arq. e Urb. do Espírito Santo\CAU ES - GERADFIN\PROCESSOS\2018\09 - SETEMBRO\748797 - REPARO CABEAMENTO (NOVO) OK\IMAGENS\IMG_20180905_082818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radfin\Conselho de Arq. e Urb. do Espírito Santo\CAU ES - GERADFIN\PROCESSOS\2018\09 - SETEMBRO\748797 - REPARO CABEAMENTO (NOVO) OK\IMAGENS\IMG_20180905_08281859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2679"/>
                    <a:stretch/>
                  </pic:blipFill>
                  <pic:spPr bwMode="auto">
                    <a:xfrm>
                      <a:off x="0" y="0"/>
                      <a:ext cx="4320000" cy="44535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B2B" w:rsidRDefault="009A1B2B" w:rsidP="009A1B2B">
      <w:pPr>
        <w:tabs>
          <w:tab w:val="left" w:pos="8175"/>
        </w:tabs>
        <w:rPr>
          <w:rFonts w:ascii="Arial" w:hAnsi="Arial" w:cs="Arial"/>
          <w:noProof/>
        </w:rPr>
      </w:pPr>
    </w:p>
    <w:p w:rsidR="009A1B2B" w:rsidRDefault="009A1B2B" w:rsidP="009A1B2B">
      <w:pPr>
        <w:tabs>
          <w:tab w:val="left" w:pos="8175"/>
        </w:tabs>
        <w:rPr>
          <w:rFonts w:ascii="Arial" w:hAnsi="Arial" w:cs="Arial"/>
        </w:rPr>
      </w:pPr>
      <w:r>
        <w:rPr>
          <w:rFonts w:ascii="Arial" w:hAnsi="Arial" w:cs="Arial"/>
        </w:rPr>
        <w:tab/>
      </w: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jc w:val="right"/>
        <w:rPr>
          <w:rFonts w:ascii="Arial" w:hAnsi="Arial" w:cs="Arial"/>
        </w:rPr>
      </w:pPr>
      <w:r w:rsidRPr="00780B0D">
        <w:rPr>
          <w:rFonts w:ascii="Arial" w:hAnsi="Arial" w:cs="Arial"/>
          <w:noProof/>
        </w:rPr>
        <w:drawing>
          <wp:anchor distT="0" distB="0" distL="114300" distR="114300" simplePos="0" relativeHeight="251746304" behindDoc="1" locked="0" layoutInCell="1" allowOverlap="1" wp14:anchorId="3C580058" wp14:editId="17120F48">
            <wp:simplePos x="0" y="0"/>
            <wp:positionH relativeFrom="margin">
              <wp:align>left</wp:align>
            </wp:positionH>
            <wp:positionV relativeFrom="paragraph">
              <wp:posOffset>116954</wp:posOffset>
            </wp:positionV>
            <wp:extent cx="4320000" cy="3239877"/>
            <wp:effectExtent l="0" t="0" r="4445" b="0"/>
            <wp:wrapNone/>
            <wp:docPr id="43" name="Imagem 43" descr="C:\Users\coradfin\Conselho de Arq. e Urb. do Espírito Santo\CAU ES - GERADFIN\PROCESSOS\2018\09 - SETEMBRO\748797 - REPARO CABEAMENTO (NOVO) OK\IMAGENS\IMG_20180904_14000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radfin\Conselho de Arq. e Urb. do Espírito Santo\CAU ES - GERADFIN\PROCESSOS\2018\09 - SETEMBRO\748797 - REPARO CABEAMENTO (NOVO) OK\IMAGENS\IMG_20180904_14000920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20000" cy="32398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B2B" w:rsidRDefault="009A1B2B" w:rsidP="009A1B2B">
      <w:pPr>
        <w:jc w:val="right"/>
        <w:rPr>
          <w:rFonts w:ascii="Arial" w:hAnsi="Arial" w:cs="Arial"/>
        </w:rPr>
      </w:pPr>
    </w:p>
    <w:p w:rsidR="009A1B2B" w:rsidRDefault="009A1B2B" w:rsidP="009A1B2B">
      <w:pPr>
        <w:jc w:val="right"/>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Default="009A1B2B" w:rsidP="009A1B2B">
      <w:pPr>
        <w:tabs>
          <w:tab w:val="left" w:pos="8450"/>
        </w:tabs>
        <w:rPr>
          <w:rFonts w:ascii="Arial" w:hAnsi="Arial" w:cs="Arial"/>
        </w:rPr>
      </w:pPr>
      <w:r>
        <w:rPr>
          <w:rFonts w:ascii="Arial" w:hAnsi="Arial" w:cs="Arial"/>
        </w:rPr>
        <w:tab/>
      </w:r>
    </w:p>
    <w:p w:rsidR="009A1B2B" w:rsidRDefault="009A1B2B" w:rsidP="009A1B2B">
      <w:pPr>
        <w:tabs>
          <w:tab w:val="left" w:pos="8450"/>
        </w:tabs>
        <w:rPr>
          <w:rFonts w:ascii="Arial" w:hAnsi="Arial" w:cs="Arial"/>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Pr>
          <w:rFonts w:ascii="Arial" w:hAnsi="Arial" w:cs="Arial"/>
          <w:b/>
          <w:sz w:val="26"/>
          <w:szCs w:val="26"/>
        </w:rPr>
        <w:lastRenderedPageBreak/>
        <w:t>Fato ocorrido em 03/09/2018.</w:t>
      </w:r>
    </w:p>
    <w:p w:rsidR="009A1B2B" w:rsidRDefault="009A1B2B" w:rsidP="009A1B2B">
      <w:pPr>
        <w:tabs>
          <w:tab w:val="left" w:pos="8450"/>
        </w:tabs>
        <w:rPr>
          <w:rFonts w:ascii="Arial" w:hAnsi="Arial" w:cs="Arial"/>
        </w:rPr>
      </w:pPr>
      <w:r w:rsidRPr="00780B0D">
        <w:rPr>
          <w:rFonts w:ascii="Arial" w:hAnsi="Arial" w:cs="Arial"/>
          <w:noProof/>
        </w:rPr>
        <w:drawing>
          <wp:anchor distT="0" distB="0" distL="114300" distR="114300" simplePos="0" relativeHeight="251748352" behindDoc="1" locked="0" layoutInCell="1" allowOverlap="1" wp14:anchorId="047B66BD" wp14:editId="0D211BB5">
            <wp:simplePos x="0" y="0"/>
            <wp:positionH relativeFrom="margin">
              <wp:align>left</wp:align>
            </wp:positionH>
            <wp:positionV relativeFrom="paragraph">
              <wp:posOffset>13383</wp:posOffset>
            </wp:positionV>
            <wp:extent cx="4680000" cy="3509868"/>
            <wp:effectExtent l="0" t="0" r="6350" b="0"/>
            <wp:wrapNone/>
            <wp:docPr id="44" name="Imagem 44" descr="C:\Users\coradfin\Conselho de Arq. e Urb. do Espírito Santo\CAU ES - GERADFIN\PROCESSOS\2018\09 - SETEMBRO\748797 - REPARO CABEAMENTO (NOVO) OK\IMAGENS\IMG_20180905_14265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radfin\Conselho de Arq. e Urb. do Espírito Santo\CAU ES - GERADFIN\PROCESSOS\2018\09 - SETEMBRO\748797 - REPARO CABEAMENTO (NOVO) OK\IMAGENS\IMG_20180905_14265296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80000" cy="3509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ab/>
      </w: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r w:rsidRPr="00780B0D">
        <w:rPr>
          <w:rFonts w:ascii="Arial" w:hAnsi="Arial" w:cs="Arial"/>
          <w:noProof/>
        </w:rPr>
        <w:drawing>
          <wp:anchor distT="0" distB="0" distL="114300" distR="114300" simplePos="0" relativeHeight="251749376" behindDoc="1" locked="0" layoutInCell="1" allowOverlap="1" wp14:anchorId="4A30A753" wp14:editId="478FFA50">
            <wp:simplePos x="0" y="0"/>
            <wp:positionH relativeFrom="margin">
              <wp:align>left</wp:align>
            </wp:positionH>
            <wp:positionV relativeFrom="paragraph">
              <wp:posOffset>249555</wp:posOffset>
            </wp:positionV>
            <wp:extent cx="4680000" cy="3735293"/>
            <wp:effectExtent l="0" t="0" r="6350" b="0"/>
            <wp:wrapNone/>
            <wp:docPr id="46" name="Imagem 46" descr="C:\Users\coradfin\Conselho de Arq. e Urb. do Espírito Santo\CAU ES - GERADFIN\PROCESSOS\2018\09 - SETEMBRO\748797 - REPARO CABEAMENTO (NOVO) OK\IMAGENS\prints instagr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radfin\Conselho de Arq. e Urb. do Espírito Santo\CAU ES - GERADFIN\PROCESSOS\2018\09 - SETEMBRO\748797 - REPARO CABEAMENTO (NOVO) OK\IMAGENS\prints instagram 2.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9246" r="16602"/>
                    <a:stretch/>
                  </pic:blipFill>
                  <pic:spPr bwMode="auto">
                    <a:xfrm>
                      <a:off x="0" y="0"/>
                      <a:ext cx="4680000" cy="37352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B2B" w:rsidRPr="00780B0D"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ind w:firstLine="708"/>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Pr="00780B0D" w:rsidRDefault="009A1B2B" w:rsidP="009A1B2B">
      <w:pPr>
        <w:rPr>
          <w:rFonts w:ascii="Arial" w:hAnsi="Arial" w:cs="Arial"/>
        </w:rPr>
      </w:pPr>
    </w:p>
    <w:p w:rsidR="009A1B2B" w:rsidRDefault="009A1B2B" w:rsidP="009A1B2B">
      <w:pPr>
        <w:tabs>
          <w:tab w:val="left" w:pos="1454"/>
        </w:tabs>
        <w:rPr>
          <w:rFonts w:ascii="Arial" w:hAnsi="Arial" w:cs="Arial"/>
        </w:rPr>
      </w:pPr>
      <w:r>
        <w:rPr>
          <w:rFonts w:ascii="Arial" w:hAnsi="Arial" w:cs="Arial"/>
        </w:rPr>
        <w:tab/>
      </w:r>
    </w:p>
    <w:p w:rsidR="009A1B2B" w:rsidRDefault="009A1B2B" w:rsidP="009A1B2B">
      <w:pPr>
        <w:tabs>
          <w:tab w:val="left" w:pos="1454"/>
        </w:tabs>
        <w:rPr>
          <w:rFonts w:ascii="Arial" w:hAnsi="Arial" w:cs="Arial"/>
        </w:rPr>
      </w:pPr>
    </w:p>
    <w:p w:rsidR="009A1B2B" w:rsidRDefault="009A1B2B" w:rsidP="009A1B2B">
      <w:pPr>
        <w:tabs>
          <w:tab w:val="left" w:pos="1454"/>
        </w:tabs>
        <w:rPr>
          <w:rFonts w:ascii="Arial" w:hAnsi="Arial" w:cs="Arial"/>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sidRPr="00006C4B">
        <w:rPr>
          <w:rFonts w:ascii="Arial" w:hAnsi="Arial" w:cs="Arial"/>
          <w:noProof/>
        </w:rPr>
        <w:lastRenderedPageBreak/>
        <w:drawing>
          <wp:anchor distT="0" distB="0" distL="114300" distR="114300" simplePos="0" relativeHeight="251751424" behindDoc="1" locked="0" layoutInCell="1" allowOverlap="1" wp14:anchorId="4D7D7D2F" wp14:editId="623853C2">
            <wp:simplePos x="0" y="0"/>
            <wp:positionH relativeFrom="margin">
              <wp:align>left</wp:align>
            </wp:positionH>
            <wp:positionV relativeFrom="paragraph">
              <wp:posOffset>294014</wp:posOffset>
            </wp:positionV>
            <wp:extent cx="5040000" cy="3478696"/>
            <wp:effectExtent l="0" t="0" r="8255" b="7620"/>
            <wp:wrapNone/>
            <wp:docPr id="48" name="Imagem 48" descr="C:\Users\coradfin\Conselho de Arq. e Urb. do Espírito Santo\CAU ES - PUBLICO\INVASÃO CASA DO ARQUITETO\Meliante no pátio inter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radfin\Conselho de Arq. e Urb. do Espírito Santo\CAU ES - PUBLICO\INVASÃO CASA DO ARQUITETO\Meliante no pátio interno.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40000" cy="347869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6"/>
          <w:szCs w:val="26"/>
        </w:rPr>
        <w:t>Fato ocorrido em 18/11/2018.</w:t>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r>
        <w:rPr>
          <w:rFonts w:ascii="Arial" w:hAnsi="Arial" w:cs="Arial"/>
          <w:b/>
          <w:noProof/>
          <w:sz w:val="26"/>
          <w:szCs w:val="26"/>
        </w:rPr>
        <mc:AlternateContent>
          <mc:Choice Requires="wps">
            <w:drawing>
              <wp:anchor distT="0" distB="0" distL="114300" distR="114300" simplePos="0" relativeHeight="251752448" behindDoc="0" locked="0" layoutInCell="1" allowOverlap="1" wp14:anchorId="25F21198" wp14:editId="5299BF12">
                <wp:simplePos x="0" y="0"/>
                <wp:positionH relativeFrom="column">
                  <wp:posOffset>3714100</wp:posOffset>
                </wp:positionH>
                <wp:positionV relativeFrom="paragraph">
                  <wp:posOffset>221364</wp:posOffset>
                </wp:positionV>
                <wp:extent cx="1215375" cy="1063256"/>
                <wp:effectExtent l="19050" t="19050" r="42545" b="41910"/>
                <wp:wrapNone/>
                <wp:docPr id="49" name="Retângulo 49"/>
                <wp:cNvGraphicFramePr/>
                <a:graphic xmlns:a="http://schemas.openxmlformats.org/drawingml/2006/main">
                  <a:graphicData uri="http://schemas.microsoft.com/office/word/2010/wordprocessingShape">
                    <wps:wsp>
                      <wps:cNvSpPr/>
                      <wps:spPr>
                        <a:xfrm>
                          <a:off x="0" y="0"/>
                          <a:ext cx="1215375" cy="1063256"/>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C0452" id="Retângulo 49" o:spid="_x0000_s1026" style="position:absolute;margin-left:292.45pt;margin-top:17.45pt;width:95.7pt;height:83.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" filled="f" strokecolor="red" strokeweight="4.5pt"/>
            </w:pict>
          </mc:Fallback>
        </mc:AlternateContent>
      </w:r>
    </w:p>
    <w:p w:rsidR="009A1B2B" w:rsidRDefault="009A1B2B" w:rsidP="009A1B2B">
      <w:pPr>
        <w:rPr>
          <w:rFonts w:ascii="Arial" w:hAnsi="Arial" w:cs="Arial"/>
          <w:b/>
          <w:sz w:val="26"/>
          <w:szCs w:val="26"/>
        </w:rPr>
      </w:pPr>
    </w:p>
    <w:p w:rsidR="009A1B2B" w:rsidRDefault="009A1B2B" w:rsidP="009A1B2B">
      <w:pPr>
        <w:tabs>
          <w:tab w:val="left" w:pos="1454"/>
        </w:tabs>
        <w:rPr>
          <w:rFonts w:ascii="Arial" w:hAnsi="Arial" w:cs="Arial"/>
        </w:rPr>
      </w:pPr>
    </w:p>
    <w:p w:rsidR="009A1B2B" w:rsidRDefault="009A1B2B" w:rsidP="009A1B2B">
      <w:pPr>
        <w:tabs>
          <w:tab w:val="left" w:pos="1454"/>
        </w:tabs>
        <w:rPr>
          <w:rFonts w:ascii="Arial" w:hAnsi="Arial" w:cs="Arial"/>
        </w:rPr>
      </w:pPr>
      <w:r>
        <w:rPr>
          <w:rFonts w:ascii="Arial" w:hAnsi="Arial" w:cs="Arial"/>
        </w:rPr>
        <w:tab/>
      </w: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r w:rsidRPr="00006C4B">
        <w:rPr>
          <w:rFonts w:ascii="Arial" w:hAnsi="Arial" w:cs="Arial"/>
          <w:noProof/>
        </w:rPr>
        <w:drawing>
          <wp:anchor distT="0" distB="0" distL="114300" distR="114300" simplePos="0" relativeHeight="251753472" behindDoc="1" locked="0" layoutInCell="1" allowOverlap="1" wp14:anchorId="6F4400FC" wp14:editId="1EE6AF85">
            <wp:simplePos x="0" y="0"/>
            <wp:positionH relativeFrom="margin">
              <wp:align>left</wp:align>
            </wp:positionH>
            <wp:positionV relativeFrom="paragraph">
              <wp:posOffset>2540</wp:posOffset>
            </wp:positionV>
            <wp:extent cx="5040000" cy="3247176"/>
            <wp:effectExtent l="0" t="0" r="8255" b="0"/>
            <wp:wrapNone/>
            <wp:docPr id="50" name="Imagem 50" descr="C:\Users\coradfin\Conselho de Arq. e Urb. do Espírito Santo\CAU ES - PUBLICO\INVASÃO CASA DO ARQUITETO\Meliantes Arrombando o portão princip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radfin\Conselho de Arq. e Urb. do Espírito Santo\CAU ES - PUBLICO\INVASÃO CASA DO ARQUITETO\Meliantes Arrombando o portão principal.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40000" cy="32471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B2B" w:rsidRDefault="009A1B2B" w:rsidP="009A1B2B">
      <w:pPr>
        <w:jc w:val="right"/>
        <w:rPr>
          <w:rFonts w:ascii="Arial" w:hAnsi="Arial" w:cs="Arial"/>
        </w:rPr>
      </w:pPr>
    </w:p>
    <w:p w:rsidR="009A1B2B" w:rsidRDefault="009A1B2B" w:rsidP="009A1B2B">
      <w:pPr>
        <w:jc w:val="right"/>
        <w:rPr>
          <w:rFonts w:ascii="Arial" w:hAnsi="Arial" w:cs="Arial"/>
        </w:rPr>
      </w:pPr>
    </w:p>
    <w:p w:rsidR="009A1B2B" w:rsidRDefault="009A1B2B" w:rsidP="009A1B2B">
      <w:pPr>
        <w:jc w:val="right"/>
        <w:rPr>
          <w:rFonts w:ascii="Arial" w:hAnsi="Arial" w:cs="Arial"/>
        </w:rPr>
      </w:pPr>
    </w:p>
    <w:p w:rsidR="009A1B2B" w:rsidRDefault="009A1B2B" w:rsidP="009A1B2B">
      <w:pPr>
        <w:rPr>
          <w:rFonts w:ascii="Arial" w:hAnsi="Arial" w:cs="Arial"/>
        </w:rPr>
      </w:pPr>
    </w:p>
    <w:p w:rsidR="009A1B2B" w:rsidRDefault="009A1B2B" w:rsidP="009A1B2B">
      <w:pPr>
        <w:rPr>
          <w:rFonts w:ascii="Arial" w:hAnsi="Arial" w:cs="Arial"/>
        </w:rPr>
      </w:pPr>
    </w:p>
    <w:p w:rsidR="009A1B2B" w:rsidRPr="00006C4B" w:rsidRDefault="009A1B2B" w:rsidP="009A1B2B">
      <w:pPr>
        <w:rPr>
          <w:rFonts w:ascii="Arial" w:hAnsi="Arial" w:cs="Arial"/>
        </w:rPr>
      </w:pPr>
      <w:r>
        <w:rPr>
          <w:rFonts w:ascii="Arial" w:hAnsi="Arial" w:cs="Arial"/>
          <w:b/>
          <w:noProof/>
          <w:sz w:val="26"/>
          <w:szCs w:val="26"/>
        </w:rPr>
        <mc:AlternateContent>
          <mc:Choice Requires="wps">
            <w:drawing>
              <wp:anchor distT="0" distB="0" distL="114300" distR="114300" simplePos="0" relativeHeight="251754496" behindDoc="0" locked="0" layoutInCell="1" allowOverlap="1" wp14:anchorId="12E8516B" wp14:editId="75883003">
                <wp:simplePos x="0" y="0"/>
                <wp:positionH relativeFrom="column">
                  <wp:posOffset>2320925</wp:posOffset>
                </wp:positionH>
                <wp:positionV relativeFrom="paragraph">
                  <wp:posOffset>87157</wp:posOffset>
                </wp:positionV>
                <wp:extent cx="2104390" cy="1463188"/>
                <wp:effectExtent l="19050" t="19050" r="29210" b="41910"/>
                <wp:wrapNone/>
                <wp:docPr id="51" name="Retângulo 51"/>
                <wp:cNvGraphicFramePr/>
                <a:graphic xmlns:a="http://schemas.openxmlformats.org/drawingml/2006/main">
                  <a:graphicData uri="http://schemas.microsoft.com/office/word/2010/wordprocessingShape">
                    <wps:wsp>
                      <wps:cNvSpPr/>
                      <wps:spPr>
                        <a:xfrm>
                          <a:off x="0" y="0"/>
                          <a:ext cx="2104390" cy="1463188"/>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C6AC5" id="Retângulo 51" o:spid="_x0000_s1026" style="position:absolute;margin-left:182.75pt;margin-top:6.85pt;width:165.7pt;height:115.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" filled="f" strokecolor="red" strokeweight="4.5pt"/>
            </w:pict>
          </mc:Fallback>
        </mc:AlternateContent>
      </w: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Pr="00006C4B" w:rsidRDefault="009A1B2B" w:rsidP="009A1B2B">
      <w:pPr>
        <w:rPr>
          <w:rFonts w:ascii="Arial" w:hAnsi="Arial" w:cs="Arial"/>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r w:rsidRPr="00006C4B">
        <w:rPr>
          <w:rFonts w:ascii="Arial" w:hAnsi="Arial" w:cs="Arial"/>
          <w:noProof/>
        </w:rPr>
        <w:drawing>
          <wp:anchor distT="0" distB="0" distL="114300" distR="114300" simplePos="0" relativeHeight="251756544" behindDoc="1" locked="0" layoutInCell="1" allowOverlap="1" wp14:anchorId="136FBD42" wp14:editId="40BC373D">
            <wp:simplePos x="0" y="0"/>
            <wp:positionH relativeFrom="margin">
              <wp:posOffset>0</wp:posOffset>
            </wp:positionH>
            <wp:positionV relativeFrom="paragraph">
              <wp:posOffset>76133</wp:posOffset>
            </wp:positionV>
            <wp:extent cx="5039995" cy="3270250"/>
            <wp:effectExtent l="0" t="0" r="8255" b="6350"/>
            <wp:wrapNone/>
            <wp:docPr id="52" name="Imagem 52" descr="C:\Users\coradfin\Conselho de Arq. e Urb. do Espírito Santo\CAU ES - PUBLICO\INVASÃO CASA DO ARQUITETO\Meliantes invadindo a casa do arquite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radfin\Conselho de Arq. e Urb. do Espírito Santo\CAU ES - PUBLICO\INVASÃO CASA DO ARQUITETO\Meliantes invadindo a casa do arquitet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9995" cy="327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r w:rsidRPr="00006C4B">
        <w:rPr>
          <w:rFonts w:ascii="Arial" w:hAnsi="Arial" w:cs="Arial"/>
          <w:noProof/>
        </w:rPr>
        <w:drawing>
          <wp:anchor distT="0" distB="0" distL="114300" distR="114300" simplePos="0" relativeHeight="251757568" behindDoc="1" locked="0" layoutInCell="1" allowOverlap="1" wp14:anchorId="0F9FE3B9" wp14:editId="03EFEB68">
            <wp:simplePos x="0" y="0"/>
            <wp:positionH relativeFrom="margin">
              <wp:posOffset>0</wp:posOffset>
            </wp:positionH>
            <wp:positionV relativeFrom="paragraph">
              <wp:posOffset>121853</wp:posOffset>
            </wp:positionV>
            <wp:extent cx="5039995" cy="3473450"/>
            <wp:effectExtent l="0" t="0" r="8255" b="0"/>
            <wp:wrapNone/>
            <wp:docPr id="53" name="Imagem 53" descr="C:\Users\coradfin\Conselho de Arq. e Urb. do Espírito Santo\CAU ES - PUBLICO\INVASÃO CASA DO ARQUITETO\Meliante no pátio intern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oradfin\Conselho de Arq. e Urb. do Espírito Santo\CAU ES - PUBLICO\INVASÃO CASA DO ARQUITETO\Meliante no pátio interno 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9995" cy="347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26312B" w:rsidRDefault="0026312B" w:rsidP="0026312B">
      <w:pPr>
        <w:jc w:val="right"/>
        <w:rPr>
          <w:rFonts w:ascii="Arial" w:hAnsi="Arial" w:cs="Arial"/>
        </w:rPr>
      </w:pPr>
    </w:p>
    <w:p w:rsidR="0026312B" w:rsidRDefault="0026312B" w:rsidP="0026312B">
      <w:pPr>
        <w:rPr>
          <w:rFonts w:ascii="Arial" w:hAnsi="Arial" w:cs="Arial"/>
        </w:rPr>
      </w:pPr>
      <w:r w:rsidRPr="00006C4B">
        <w:rPr>
          <w:rFonts w:ascii="Arial" w:hAnsi="Arial" w:cs="Arial"/>
          <w:noProof/>
        </w:rPr>
        <w:drawing>
          <wp:anchor distT="0" distB="0" distL="114300" distR="114300" simplePos="0" relativeHeight="251759616" behindDoc="1" locked="0" layoutInCell="1" allowOverlap="1" wp14:anchorId="605DB1E9" wp14:editId="057F1695">
            <wp:simplePos x="0" y="0"/>
            <wp:positionH relativeFrom="margin">
              <wp:posOffset>0</wp:posOffset>
            </wp:positionH>
            <wp:positionV relativeFrom="paragraph">
              <wp:posOffset>135823</wp:posOffset>
            </wp:positionV>
            <wp:extent cx="5039995" cy="3518535"/>
            <wp:effectExtent l="0" t="0" r="8255" b="5715"/>
            <wp:wrapNone/>
            <wp:docPr id="54" name="Imagem 54" descr="C:\Users\coradfin\Conselho de Arq. e Urb. do Espírito Santo\CAU ES - PUBLICO\INVASÃO CASA DO ARQUITETO\Meliante no pátio intern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oradfin\Conselho de Arq. e Urb. do Espírito Santo\CAU ES - PUBLICO\INVASÃO CASA DO ARQUITETO\Meliante no pátio interno 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39995" cy="3518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r w:rsidRPr="00006C4B">
        <w:rPr>
          <w:rFonts w:ascii="Arial" w:hAnsi="Arial" w:cs="Arial"/>
          <w:noProof/>
        </w:rPr>
        <w:drawing>
          <wp:anchor distT="0" distB="0" distL="114300" distR="114300" simplePos="0" relativeHeight="251760640" behindDoc="1" locked="0" layoutInCell="1" allowOverlap="1" wp14:anchorId="77920AEC" wp14:editId="38B9F3CD">
            <wp:simplePos x="0" y="0"/>
            <wp:positionH relativeFrom="margin">
              <wp:align>left</wp:align>
            </wp:positionH>
            <wp:positionV relativeFrom="paragraph">
              <wp:posOffset>230806</wp:posOffset>
            </wp:positionV>
            <wp:extent cx="5040000" cy="3514181"/>
            <wp:effectExtent l="0" t="0" r="8255" b="0"/>
            <wp:wrapNone/>
            <wp:docPr id="55" name="Imagem 55" descr="C:\Users\coradfin\Conselho de Arq. e Urb. do Espírito Santo\CAU ES - PUBLICO\INVASÃO CASA DO ARQUITETO\Meliante no pátio interno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oradfin\Conselho de Arq. e Urb. do Espírito Santo\CAU ES - PUBLICO\INVASÃO CASA DO ARQUITETO\Meliante no pátio interno 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40000" cy="35141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Default="0026312B" w:rsidP="0026312B">
      <w:pPr>
        <w:jc w:val="right"/>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Pr="00006C4B" w:rsidRDefault="0026312B" w:rsidP="0026312B">
      <w:pPr>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26312B" w:rsidP="009A1B2B">
      <w:pPr>
        <w:rPr>
          <w:rFonts w:ascii="Arial" w:hAnsi="Arial" w:cs="Arial"/>
          <w:b/>
          <w:sz w:val="26"/>
          <w:szCs w:val="26"/>
        </w:rPr>
      </w:pPr>
      <w:r w:rsidRPr="00006C4B">
        <w:rPr>
          <w:rFonts w:ascii="Arial" w:hAnsi="Arial" w:cs="Arial"/>
          <w:noProof/>
        </w:rPr>
        <w:drawing>
          <wp:anchor distT="0" distB="0" distL="114300" distR="114300" simplePos="0" relativeHeight="251762688" behindDoc="1" locked="0" layoutInCell="1" allowOverlap="1" wp14:anchorId="31206095" wp14:editId="4225FBE9">
            <wp:simplePos x="0" y="0"/>
            <wp:positionH relativeFrom="margin">
              <wp:posOffset>0</wp:posOffset>
            </wp:positionH>
            <wp:positionV relativeFrom="paragraph">
              <wp:posOffset>-635</wp:posOffset>
            </wp:positionV>
            <wp:extent cx="5040000" cy="3490504"/>
            <wp:effectExtent l="0" t="0" r="8255" b="0"/>
            <wp:wrapNone/>
            <wp:docPr id="56" name="Imagem 56" descr="C:\Users\coradfin\Conselho de Arq. e Urb. do Espírito Santo\CAU ES - PUBLICO\INVASÃO CASA DO ARQUITETO\Meliantes saindo com objetos fur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radfin\Conselho de Arq. e Urb. do Espírito Santo\CAU ES - PUBLICO\INVASÃO CASA DO ARQUITETO\Meliantes saindo com objetos furtado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0000" cy="34905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26312B" w:rsidP="009A1B2B">
      <w:pPr>
        <w:rPr>
          <w:rFonts w:ascii="Arial" w:hAnsi="Arial" w:cs="Arial"/>
          <w:b/>
          <w:sz w:val="26"/>
          <w:szCs w:val="26"/>
        </w:rPr>
      </w:pPr>
      <w:r w:rsidRPr="00006C4B">
        <w:rPr>
          <w:rFonts w:ascii="Arial" w:hAnsi="Arial" w:cs="Arial"/>
          <w:noProof/>
        </w:rPr>
        <w:drawing>
          <wp:anchor distT="0" distB="0" distL="114300" distR="114300" simplePos="0" relativeHeight="251764736" behindDoc="1" locked="0" layoutInCell="1" allowOverlap="1" wp14:anchorId="6465C093" wp14:editId="2E99BE3D">
            <wp:simplePos x="0" y="0"/>
            <wp:positionH relativeFrom="margin">
              <wp:posOffset>0</wp:posOffset>
            </wp:positionH>
            <wp:positionV relativeFrom="paragraph">
              <wp:posOffset>0</wp:posOffset>
            </wp:positionV>
            <wp:extent cx="3782596" cy="5043747"/>
            <wp:effectExtent l="0" t="0" r="8890" b="0"/>
            <wp:wrapNone/>
            <wp:docPr id="57" name="Imagem 57" descr="C:\Users\coradfin\Conselho de Arq. e Urb. do Espírito Santo\CAU ES - PUBLICO\INVASÃO CASA DO ARQUITETO\WhatsApp Image 2018-11-18 at 16.1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radfin\Conselho de Arq. e Urb. do Espírito Santo\CAU ES - PUBLICO\INVASÃO CASA DO ARQUITETO\WhatsApp Image 2018-11-18 at 16.13.19.jpe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341" b="-26861"/>
                    <a:stretch/>
                  </pic:blipFill>
                  <pic:spPr bwMode="auto">
                    <a:xfrm>
                      <a:off x="0" y="0"/>
                      <a:ext cx="3782596" cy="50437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26312B" w:rsidP="009A1B2B">
      <w:pPr>
        <w:rPr>
          <w:rFonts w:ascii="Arial" w:hAnsi="Arial" w:cs="Arial"/>
          <w:b/>
          <w:sz w:val="26"/>
          <w:szCs w:val="26"/>
        </w:rPr>
      </w:pPr>
      <w:r w:rsidRPr="00006C4B">
        <w:rPr>
          <w:rFonts w:ascii="Arial" w:hAnsi="Arial" w:cs="Arial"/>
          <w:noProof/>
        </w:rPr>
        <w:drawing>
          <wp:anchor distT="0" distB="0" distL="114300" distR="114300" simplePos="0" relativeHeight="251766784" behindDoc="1" locked="0" layoutInCell="1" allowOverlap="1" wp14:anchorId="0F9D1049" wp14:editId="1786781E">
            <wp:simplePos x="0" y="0"/>
            <wp:positionH relativeFrom="margin">
              <wp:posOffset>0</wp:posOffset>
            </wp:positionH>
            <wp:positionV relativeFrom="paragraph">
              <wp:posOffset>-635</wp:posOffset>
            </wp:positionV>
            <wp:extent cx="4680000" cy="4177508"/>
            <wp:effectExtent l="0" t="0" r="6350" b="0"/>
            <wp:wrapNone/>
            <wp:docPr id="58" name="Imagem 58" descr="C:\Users\coradfin\Conselho de Arq. e Urb. do Espírito Santo\CAU ES - PUBLICO\INVASÃO CASA DO ARQUITETO\WhatsApp Image 2018-11-18 at 16.13.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oradfin\Conselho de Arq. e Urb. do Espírito Santo\CAU ES - PUBLICO\INVASÃO CASA DO ARQUITETO\WhatsApp Image 2018-11-18 at 16.13.45(1).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80000" cy="41775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26312B" w:rsidP="009A1B2B">
      <w:pPr>
        <w:rPr>
          <w:rFonts w:ascii="Arial" w:hAnsi="Arial" w:cs="Arial"/>
          <w:b/>
          <w:sz w:val="26"/>
          <w:szCs w:val="26"/>
        </w:rPr>
      </w:pPr>
      <w:r w:rsidRPr="00006C4B">
        <w:rPr>
          <w:rFonts w:ascii="Arial" w:hAnsi="Arial" w:cs="Arial"/>
          <w:noProof/>
        </w:rPr>
        <w:drawing>
          <wp:anchor distT="0" distB="0" distL="114300" distR="114300" simplePos="0" relativeHeight="251768832" behindDoc="1" locked="0" layoutInCell="1" allowOverlap="1" wp14:anchorId="1AFEF2BC" wp14:editId="41B2E02D">
            <wp:simplePos x="0" y="0"/>
            <wp:positionH relativeFrom="margin">
              <wp:posOffset>0</wp:posOffset>
            </wp:positionH>
            <wp:positionV relativeFrom="paragraph">
              <wp:posOffset>0</wp:posOffset>
            </wp:positionV>
            <wp:extent cx="3599815" cy="4799965"/>
            <wp:effectExtent l="9525" t="0" r="0" b="0"/>
            <wp:wrapNone/>
            <wp:docPr id="61" name="Imagem 61" descr="C:\Users\coradfin\Conselho de Arq. e Urb. do Espírito Santo\CAU ES - PUBLICO\INVASÃO CASA DO ARQUITETO\WhatsApp Image 2018-11-18 at 16.13.4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radfin\Conselho de Arq. e Urb. do Espírito Santo\CAU ES - PUBLICO\INVASÃO CASA DO ARQUITETO\WhatsApp Image 2018-11-18 at 16.13.46(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3599815" cy="4799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26312B" w:rsidP="009A1B2B">
      <w:pPr>
        <w:rPr>
          <w:rFonts w:ascii="Arial" w:hAnsi="Arial" w:cs="Arial"/>
          <w:b/>
          <w:sz w:val="26"/>
          <w:szCs w:val="26"/>
        </w:rPr>
      </w:pPr>
      <w:r w:rsidRPr="00C76D03">
        <w:rPr>
          <w:rFonts w:ascii="Arial" w:hAnsi="Arial" w:cs="Arial"/>
          <w:noProof/>
        </w:rPr>
        <w:drawing>
          <wp:anchor distT="0" distB="0" distL="114300" distR="114300" simplePos="0" relativeHeight="251770880" behindDoc="1" locked="0" layoutInCell="1" allowOverlap="1" wp14:anchorId="3CA18918" wp14:editId="1C153EAE">
            <wp:simplePos x="0" y="0"/>
            <wp:positionH relativeFrom="margin">
              <wp:posOffset>0</wp:posOffset>
            </wp:positionH>
            <wp:positionV relativeFrom="paragraph">
              <wp:posOffset>-635</wp:posOffset>
            </wp:positionV>
            <wp:extent cx="3509801" cy="4680000"/>
            <wp:effectExtent l="0" t="0" r="0" b="6350"/>
            <wp:wrapNone/>
            <wp:docPr id="63" name="Imagem 63" descr="C:\Users\coradfin\Conselho de Arq. e Urb. do Espírito Santo\CAU ES - PUBLICO\INVASÃO CASA DO ARQUITETO\WhatsApp Image 2018-11-18 at 16.1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radfin\Conselho de Arq. e Urb. do Espírito Santo\CAU ES - PUBLICO\INVASÃO CASA DO ARQUITETO\WhatsApp Image 2018-11-18 at 16.13.17.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09801" cy="46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B2B" w:rsidRDefault="009A1B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sidRPr="00C76D03">
        <w:rPr>
          <w:rFonts w:ascii="Arial" w:hAnsi="Arial" w:cs="Arial"/>
          <w:noProof/>
        </w:rPr>
        <w:drawing>
          <wp:anchor distT="0" distB="0" distL="114300" distR="114300" simplePos="0" relativeHeight="251772928" behindDoc="1" locked="0" layoutInCell="1" allowOverlap="1" wp14:anchorId="2E2DCCA8" wp14:editId="2E111F80">
            <wp:simplePos x="0" y="0"/>
            <wp:positionH relativeFrom="margin">
              <wp:posOffset>0</wp:posOffset>
            </wp:positionH>
            <wp:positionV relativeFrom="paragraph">
              <wp:posOffset>0</wp:posOffset>
            </wp:positionV>
            <wp:extent cx="4623543" cy="3043341"/>
            <wp:effectExtent l="0" t="0" r="5715" b="5080"/>
            <wp:wrapNone/>
            <wp:docPr id="193" name="Imagem 193" descr="C:\Users\coradfin\Conselho de Arq. e Urb. do Espírito Santo\CAU ES - PUBLICO\INVASÃO CASA DO ARQUITETO\WhatsApp Image 2018-11-18 at 16.1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oradfin\Conselho de Arq. e Urb. do Espírito Santo\CAU ES - PUBLICO\INVASÃO CASA DO ARQUITETO\WhatsApp Image 2018-11-18 at 16.13.18.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23543" cy="3043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26312B">
      <w:pPr>
        <w:rPr>
          <w:rFonts w:ascii="Arial" w:hAnsi="Arial" w:cs="Arial"/>
          <w:b/>
          <w:sz w:val="26"/>
          <w:szCs w:val="26"/>
        </w:rPr>
      </w:pPr>
      <w:r>
        <w:rPr>
          <w:rFonts w:ascii="Arial" w:hAnsi="Arial" w:cs="Arial"/>
          <w:b/>
          <w:sz w:val="26"/>
          <w:szCs w:val="26"/>
        </w:rPr>
        <w:lastRenderedPageBreak/>
        <w:t>Fato ocorrido em 19/06/2019.</w:t>
      </w:r>
    </w:p>
    <w:p w:rsidR="0026312B" w:rsidRDefault="0026312B" w:rsidP="0026312B">
      <w:pPr>
        <w:rPr>
          <w:rFonts w:ascii="Arial" w:hAnsi="Arial" w:cs="Arial"/>
        </w:rPr>
      </w:pPr>
      <w:r w:rsidRPr="00D262C3">
        <w:rPr>
          <w:rFonts w:ascii="Arial" w:hAnsi="Arial" w:cs="Arial"/>
          <w:noProof/>
        </w:rPr>
        <w:drawing>
          <wp:anchor distT="0" distB="0" distL="114300" distR="114300" simplePos="0" relativeHeight="251774976" behindDoc="1" locked="0" layoutInCell="1" allowOverlap="1" wp14:anchorId="2232EBB0" wp14:editId="168882E6">
            <wp:simplePos x="0" y="0"/>
            <wp:positionH relativeFrom="margin">
              <wp:align>left</wp:align>
            </wp:positionH>
            <wp:positionV relativeFrom="paragraph">
              <wp:posOffset>78105</wp:posOffset>
            </wp:positionV>
            <wp:extent cx="4050134" cy="5400000"/>
            <wp:effectExtent l="0" t="0" r="7620" b="0"/>
            <wp:wrapNone/>
            <wp:docPr id="195" name="Imagem 195" descr="C:\Users\coradfin\Conselho de Arq. e Urb. do Espírito Santo\CAU ES - GERADFIN\PROCESSOS\2019\06 - JUN\894644 - ROUBO CABEAMENTO - OK\IMG_20190619_15012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oradfin\Conselho de Arq. e Urb. do Espírito Santo\CAU ES - GERADFIN\PROCESSOS\2019\06 - JUN\894644 - ROUBO CABEAMENTO - OK\IMG_20190619_15012112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50134" cy="54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Default="0026312B" w:rsidP="0026312B">
      <w:pPr>
        <w:rPr>
          <w:rFonts w:ascii="Arial" w:hAnsi="Arial" w:cs="Arial"/>
        </w:rPr>
      </w:pPr>
    </w:p>
    <w:p w:rsidR="0026312B"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26312B">
      <w:pPr>
        <w:jc w:val="right"/>
        <w:rPr>
          <w:rFonts w:ascii="Arial" w:hAnsi="Arial" w:cs="Arial"/>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Pr="00D262C3" w:rsidRDefault="0026312B" w:rsidP="0026312B">
      <w:pPr>
        <w:rPr>
          <w:rFonts w:ascii="Arial" w:hAnsi="Arial" w:cs="Arial"/>
          <w:b/>
          <w:sz w:val="26"/>
          <w:szCs w:val="26"/>
        </w:rPr>
      </w:pPr>
      <w:r>
        <w:rPr>
          <w:rFonts w:ascii="Arial" w:hAnsi="Arial" w:cs="Arial"/>
          <w:b/>
          <w:sz w:val="26"/>
          <w:szCs w:val="26"/>
        </w:rPr>
        <w:lastRenderedPageBreak/>
        <w:t>Fato ocorrido em 19/06/2019.</w:t>
      </w:r>
    </w:p>
    <w:p w:rsidR="0026312B" w:rsidRDefault="0026312B" w:rsidP="0026312B">
      <w:pPr>
        <w:rPr>
          <w:rFonts w:ascii="Arial" w:hAnsi="Arial" w:cs="Arial"/>
        </w:rPr>
      </w:pPr>
      <w:r w:rsidRPr="00D262C3">
        <w:rPr>
          <w:rFonts w:ascii="Arial" w:hAnsi="Arial" w:cs="Arial"/>
          <w:noProof/>
        </w:rPr>
        <w:drawing>
          <wp:anchor distT="0" distB="0" distL="114300" distR="114300" simplePos="0" relativeHeight="251777024" behindDoc="1" locked="0" layoutInCell="1" allowOverlap="1" wp14:anchorId="6FDE9973" wp14:editId="49B1D34D">
            <wp:simplePos x="0" y="0"/>
            <wp:positionH relativeFrom="column">
              <wp:posOffset>-3175</wp:posOffset>
            </wp:positionH>
            <wp:positionV relativeFrom="paragraph">
              <wp:posOffset>10795</wp:posOffset>
            </wp:positionV>
            <wp:extent cx="4163640" cy="5400000"/>
            <wp:effectExtent l="0" t="0" r="8890" b="0"/>
            <wp:wrapNone/>
            <wp:docPr id="216" name="Imagem 216" descr="C:\Users\coradfin\Conselho de Arq. e Urb. do Espírito Santo\CAU ES - GERADFIN\PROCESSOS\2019\06 - JUN\894644 - ROUBO CABEAMENTO - OK\IMG_20190619_16522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oradfin\Conselho de Arq. e Urb. do Espírito Santo\CAU ES - GERADFIN\PROCESSOS\2019\06 - JUN\894644 - ROUBO CABEAMENTO - OK\IMG_20190619_1652217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63640" cy="54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Default="0026312B" w:rsidP="0026312B">
      <w:pPr>
        <w:jc w:val="right"/>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Pr="00D262C3"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26312B">
      <w:pPr>
        <w:rPr>
          <w:rFonts w:ascii="Arial" w:hAnsi="Arial" w:cs="Arial"/>
        </w:rPr>
      </w:pPr>
      <w:r>
        <w:rPr>
          <w:rFonts w:ascii="Arial" w:hAnsi="Arial" w:cs="Arial"/>
          <w:b/>
          <w:sz w:val="26"/>
          <w:szCs w:val="26"/>
        </w:rPr>
        <w:lastRenderedPageBreak/>
        <w:t xml:space="preserve">V - </w:t>
      </w:r>
      <w:r w:rsidRPr="002A7AB7">
        <w:rPr>
          <w:rFonts w:ascii="Arial" w:hAnsi="Arial" w:cs="Arial"/>
          <w:b/>
          <w:sz w:val="26"/>
          <w:szCs w:val="26"/>
        </w:rPr>
        <w:t xml:space="preserve">MATÉRIA SOBRE OS </w:t>
      </w:r>
      <w:r>
        <w:rPr>
          <w:rFonts w:ascii="Arial" w:hAnsi="Arial" w:cs="Arial"/>
          <w:b/>
          <w:sz w:val="26"/>
          <w:szCs w:val="26"/>
        </w:rPr>
        <w:t>FURTOS</w:t>
      </w:r>
      <w:r w:rsidRPr="002A7AB7">
        <w:rPr>
          <w:rFonts w:ascii="Arial" w:hAnsi="Arial" w:cs="Arial"/>
          <w:b/>
          <w:sz w:val="26"/>
          <w:szCs w:val="26"/>
        </w:rPr>
        <w:t xml:space="preserve"> NA MÍDIA</w:t>
      </w:r>
    </w:p>
    <w:p w:rsidR="0026312B" w:rsidRDefault="0026312B" w:rsidP="0026312B">
      <w:pPr>
        <w:rPr>
          <w:rFonts w:ascii="Arial" w:hAnsi="Arial" w:cs="Arial"/>
        </w:rPr>
      </w:pPr>
      <w:r>
        <w:rPr>
          <w:rFonts w:ascii="Arial" w:hAnsi="Arial" w:cs="Arial"/>
        </w:rPr>
        <w:tab/>
      </w:r>
      <w:r>
        <w:rPr>
          <w:noProof/>
        </w:rPr>
        <w:t xml:space="preserve"> </w:t>
      </w:r>
    </w:p>
    <w:p w:rsidR="0026312B" w:rsidRPr="002A7AB7" w:rsidRDefault="0026312B" w:rsidP="0026312B">
      <w:pPr>
        <w:rPr>
          <w:rFonts w:ascii="Arial" w:hAnsi="Arial" w:cs="Arial"/>
        </w:rPr>
      </w:pPr>
      <w:r>
        <w:rPr>
          <w:noProof/>
        </w:rPr>
        <w:drawing>
          <wp:anchor distT="0" distB="0" distL="114300" distR="114300" simplePos="0" relativeHeight="251779072" behindDoc="1" locked="0" layoutInCell="1" allowOverlap="1" wp14:anchorId="1006E7EE" wp14:editId="73FC5572">
            <wp:simplePos x="0" y="0"/>
            <wp:positionH relativeFrom="column">
              <wp:posOffset>0</wp:posOffset>
            </wp:positionH>
            <wp:positionV relativeFrom="paragraph">
              <wp:posOffset>190751</wp:posOffset>
            </wp:positionV>
            <wp:extent cx="5939790" cy="4932045"/>
            <wp:effectExtent l="0" t="0" r="3810" b="1905"/>
            <wp:wrapNone/>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4932045"/>
                    </a:xfrm>
                    <a:prstGeom prst="rect">
                      <a:avLst/>
                    </a:prstGeom>
                  </pic:spPr>
                </pic:pic>
              </a:graphicData>
            </a:graphic>
          </wp:anchor>
        </w:drawing>
      </w: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Pr="002A7AB7" w:rsidRDefault="0026312B" w:rsidP="0026312B">
      <w:pPr>
        <w:rPr>
          <w:rFonts w:ascii="Arial" w:hAnsi="Arial" w:cs="Arial"/>
        </w:rPr>
      </w:pPr>
    </w:p>
    <w:p w:rsidR="0026312B" w:rsidRDefault="0026312B" w:rsidP="0026312B">
      <w:pPr>
        <w:tabs>
          <w:tab w:val="left" w:pos="2964"/>
        </w:tabs>
        <w:rPr>
          <w:rFonts w:ascii="Arial" w:hAnsi="Arial" w:cs="Arial"/>
        </w:rPr>
      </w:pPr>
      <w:r>
        <w:rPr>
          <w:rFonts w:ascii="Arial" w:hAnsi="Arial" w:cs="Arial"/>
        </w:rPr>
        <w:tab/>
      </w:r>
    </w:p>
    <w:p w:rsidR="0026312B" w:rsidRDefault="0026312B" w:rsidP="0026312B">
      <w:pPr>
        <w:tabs>
          <w:tab w:val="left" w:pos="2964"/>
        </w:tabs>
        <w:rPr>
          <w:rFonts w:ascii="Arial" w:hAnsi="Arial" w:cs="Arial"/>
        </w:rPr>
      </w:pPr>
      <w:r>
        <w:rPr>
          <w:rFonts w:ascii="Arial" w:hAnsi="Arial" w:cs="Arial"/>
        </w:rPr>
        <w:t xml:space="preserve">(Link na matéria: </w:t>
      </w:r>
      <w:hyperlink r:id="rId74" w:history="1">
        <w:r>
          <w:rPr>
            <w:rStyle w:val="Hyperlink"/>
          </w:rPr>
          <w:t>https://g1.globo.com/es/espirito-santo/noticia/2018/09/06/cabos-de-energia-sao-furtados-pela-3a-vez-na-sede-do-conselho-de-arquitetura-no-es.ghtml</w:t>
        </w:r>
      </w:hyperlink>
      <w:r>
        <w:t xml:space="preserve">) </w:t>
      </w:r>
    </w:p>
    <w:p w:rsidR="0026312B" w:rsidRPr="002A7AB7"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rPr>
          <w:rFonts w:ascii="Arial" w:hAnsi="Arial" w:cs="Arial"/>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781120" behindDoc="1" locked="0" layoutInCell="1" allowOverlap="1" wp14:anchorId="33C21521" wp14:editId="37B15A05">
            <wp:simplePos x="0" y="0"/>
            <wp:positionH relativeFrom="column">
              <wp:posOffset>0</wp:posOffset>
            </wp:positionH>
            <wp:positionV relativeFrom="paragraph">
              <wp:posOffset>-635</wp:posOffset>
            </wp:positionV>
            <wp:extent cx="5476882" cy="4680000"/>
            <wp:effectExtent l="0" t="0" r="0" b="6350"/>
            <wp:wrapNone/>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76882" cy="4680000"/>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rFonts w:ascii="Arial" w:hAnsi="Arial" w:cs="Arial"/>
        </w:rPr>
        <w:t xml:space="preserve">(Link da matéria completa: </w:t>
      </w:r>
      <w:hyperlink r:id="rId76" w:history="1">
        <w:r>
          <w:rPr>
            <w:rStyle w:val="Hyperlink"/>
          </w:rPr>
          <w:t>https://g1.globo.com/es/espirito-santo/noticia/2019/07/08/aviso-colado-em-ponto-de-onibus-de-vitoria-alerta-sobre-assaltos-cuidado-com-seu-celular.ghtml</w:t>
        </w:r>
      </w:hyperlink>
    </w:p>
    <w:p w:rsidR="0026312B" w:rsidRDefault="0026312B" w:rsidP="009A1B2B">
      <w:pPr>
        <w:rPr>
          <w:rFonts w:ascii="Arial" w:hAnsi="Arial" w:cs="Arial"/>
          <w:b/>
          <w:sz w:val="26"/>
          <w:szCs w:val="26"/>
        </w:rPr>
      </w:pPr>
    </w:p>
    <w:p w:rsidR="0026312B" w:rsidRDefault="0026312B" w:rsidP="0026312B">
      <w:pPr>
        <w:jc w:val="both"/>
        <w:rPr>
          <w:rFonts w:ascii="Arial" w:hAnsi="Arial" w:cs="Arial"/>
        </w:rPr>
      </w:pPr>
      <w:r>
        <w:rPr>
          <w:rFonts w:ascii="Arial" w:hAnsi="Arial" w:cs="Arial"/>
        </w:rPr>
        <w:t xml:space="preserve">Reportagem sobre aviso de assaltos, no ponto de ônibus utilizado pelos funcionários do CAU/ES, em Bento Ferreira. </w:t>
      </w:r>
    </w:p>
    <w:p w:rsidR="0026312B" w:rsidRDefault="0026312B" w:rsidP="009A1B2B">
      <w:pPr>
        <w:rPr>
          <w:rFonts w:ascii="Arial" w:hAnsi="Arial" w:cs="Arial"/>
          <w:b/>
          <w:sz w:val="26"/>
          <w:szCs w:val="26"/>
        </w:rPr>
      </w:pPr>
      <w:r>
        <w:rPr>
          <w:noProof/>
        </w:rPr>
        <w:drawing>
          <wp:anchor distT="0" distB="0" distL="114300" distR="114300" simplePos="0" relativeHeight="251783168" behindDoc="1" locked="0" layoutInCell="1" allowOverlap="1" wp14:anchorId="115E822F" wp14:editId="71B4FB18">
            <wp:simplePos x="0" y="0"/>
            <wp:positionH relativeFrom="margin">
              <wp:posOffset>0</wp:posOffset>
            </wp:positionH>
            <wp:positionV relativeFrom="paragraph">
              <wp:posOffset>0</wp:posOffset>
            </wp:positionV>
            <wp:extent cx="5119980" cy="2880194"/>
            <wp:effectExtent l="0" t="0" r="5080" b="0"/>
            <wp:wrapNone/>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119980" cy="2880194"/>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26312B">
      <w:pPr>
        <w:rPr>
          <w:rFonts w:ascii="Arial" w:hAnsi="Arial" w:cs="Arial"/>
          <w:b/>
          <w:sz w:val="26"/>
          <w:szCs w:val="26"/>
        </w:rPr>
      </w:pPr>
      <w:r>
        <w:rPr>
          <w:rFonts w:ascii="Arial" w:hAnsi="Arial" w:cs="Arial"/>
          <w:b/>
          <w:sz w:val="26"/>
          <w:szCs w:val="26"/>
        </w:rPr>
        <w:lastRenderedPageBreak/>
        <w:t>VI – PLANILHA DETALHADA DE DESPESAS COM OS FURTOS DE 2018 E 2019</w:t>
      </w:r>
    </w:p>
    <w:p w:rsidR="0026312B" w:rsidRDefault="0026312B" w:rsidP="0026312B">
      <w:pPr>
        <w:rPr>
          <w:rFonts w:ascii="Arial" w:hAnsi="Arial" w:cs="Arial"/>
        </w:rPr>
      </w:pPr>
      <w:r w:rsidRPr="002A7AB7">
        <w:rPr>
          <w:noProof/>
        </w:rPr>
        <w:drawing>
          <wp:anchor distT="0" distB="0" distL="114300" distR="114300" simplePos="0" relativeHeight="251785216" behindDoc="1" locked="0" layoutInCell="1" allowOverlap="1" wp14:anchorId="4726353D" wp14:editId="1FD5503C">
            <wp:simplePos x="0" y="0"/>
            <wp:positionH relativeFrom="column">
              <wp:posOffset>-273271</wp:posOffset>
            </wp:positionH>
            <wp:positionV relativeFrom="paragraph">
              <wp:posOffset>272415</wp:posOffset>
            </wp:positionV>
            <wp:extent cx="6400351" cy="3923414"/>
            <wp:effectExtent l="0" t="0" r="635" b="1270"/>
            <wp:wrapNone/>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00351" cy="39234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12B" w:rsidRDefault="0026312B" w:rsidP="0026312B">
      <w:pPr>
        <w:tabs>
          <w:tab w:val="center" w:pos="4677"/>
        </w:tabs>
        <w:rPr>
          <w:rFonts w:ascii="Arial" w:hAnsi="Arial" w:cs="Arial"/>
        </w:rPr>
      </w:pPr>
      <w:r>
        <w:rPr>
          <w:rFonts w:ascii="Arial" w:hAnsi="Arial" w:cs="Arial"/>
        </w:rPr>
        <w:tab/>
      </w: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Pr="002A7AB7" w:rsidRDefault="0026312B" w:rsidP="0026312B">
      <w:pPr>
        <w:rPr>
          <w:rFonts w:ascii="Arial" w:hAnsi="Arial" w:cs="Arial"/>
        </w:rPr>
      </w:pPr>
    </w:p>
    <w:p w:rsidR="0026312B" w:rsidRDefault="0026312B" w:rsidP="0026312B">
      <w:pPr>
        <w:rPr>
          <w:rFonts w:ascii="Arial" w:hAnsi="Arial" w:cs="Arial"/>
        </w:rPr>
      </w:pPr>
    </w:p>
    <w:p w:rsidR="0026312B" w:rsidRDefault="0026312B" w:rsidP="0026312B">
      <w:pPr>
        <w:ind w:firstLine="708"/>
        <w:rPr>
          <w:rFonts w:ascii="Arial" w:hAnsi="Arial" w:cs="Arial"/>
        </w:rPr>
      </w:pPr>
    </w:p>
    <w:p w:rsidR="0026312B" w:rsidRDefault="0026312B" w:rsidP="0026312B">
      <w:pPr>
        <w:tabs>
          <w:tab w:val="left" w:pos="854"/>
        </w:tabs>
        <w:rPr>
          <w:rFonts w:ascii="Arial" w:hAnsi="Arial" w:cs="Arial"/>
        </w:rPr>
      </w:pPr>
      <w:r w:rsidRPr="002A7AB7">
        <w:rPr>
          <w:noProof/>
        </w:rPr>
        <w:drawing>
          <wp:anchor distT="0" distB="0" distL="114300" distR="114300" simplePos="0" relativeHeight="251786240" behindDoc="1" locked="0" layoutInCell="1" allowOverlap="1" wp14:anchorId="5573D6ED" wp14:editId="580926BA">
            <wp:simplePos x="0" y="0"/>
            <wp:positionH relativeFrom="column">
              <wp:posOffset>-272415</wp:posOffset>
            </wp:positionH>
            <wp:positionV relativeFrom="paragraph">
              <wp:posOffset>1985171</wp:posOffset>
            </wp:positionV>
            <wp:extent cx="6400165" cy="2031440"/>
            <wp:effectExtent l="0" t="0" r="635" b="6985"/>
            <wp:wrapNone/>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00165" cy="2031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ab/>
      </w: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Pr="004073D7" w:rsidRDefault="0026312B" w:rsidP="0026312B">
      <w:pPr>
        <w:rPr>
          <w:rFonts w:ascii="Arial" w:hAnsi="Arial" w:cs="Arial"/>
        </w:rPr>
      </w:pPr>
    </w:p>
    <w:p w:rsidR="0026312B" w:rsidRDefault="0026312B" w:rsidP="0026312B">
      <w:pPr>
        <w:rPr>
          <w:rFonts w:ascii="Arial" w:hAnsi="Arial" w:cs="Arial"/>
        </w:rPr>
      </w:pPr>
    </w:p>
    <w:p w:rsidR="0026312B" w:rsidRPr="004073D7" w:rsidRDefault="0026312B" w:rsidP="0026312B">
      <w:pPr>
        <w:rPr>
          <w:rFonts w:ascii="Arial" w:hAnsi="Arial" w:cs="Arial"/>
        </w:rPr>
      </w:pPr>
    </w:p>
    <w:p w:rsidR="0026312B" w:rsidRDefault="0026312B" w:rsidP="0026312B">
      <w:pPr>
        <w:tabs>
          <w:tab w:val="left" w:pos="2278"/>
        </w:tabs>
        <w:rPr>
          <w:rFonts w:ascii="Arial" w:hAnsi="Arial" w:cs="Arial"/>
        </w:rPr>
      </w:pPr>
      <w:r>
        <w:rPr>
          <w:rFonts w:ascii="Arial" w:hAnsi="Arial" w:cs="Arial"/>
        </w:rPr>
        <w:tab/>
      </w:r>
    </w:p>
    <w:p w:rsidR="0026312B" w:rsidRDefault="0026312B" w:rsidP="0026312B">
      <w:pPr>
        <w:tabs>
          <w:tab w:val="left" w:pos="2278"/>
        </w:tabs>
        <w:rPr>
          <w:rFonts w:ascii="Arial" w:hAnsi="Arial" w:cs="Arial"/>
        </w:rPr>
      </w:pPr>
    </w:p>
    <w:p w:rsidR="0026312B" w:rsidRDefault="0026312B" w:rsidP="0026312B">
      <w:pPr>
        <w:tabs>
          <w:tab w:val="left" w:pos="2278"/>
        </w:tabs>
        <w:rPr>
          <w:rFonts w:ascii="Arial" w:hAnsi="Arial" w:cs="Arial"/>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26312B">
      <w:pPr>
        <w:tabs>
          <w:tab w:val="left" w:pos="2278"/>
        </w:tabs>
        <w:rPr>
          <w:rFonts w:ascii="Arial" w:hAnsi="Arial" w:cs="Arial"/>
          <w:b/>
          <w:sz w:val="26"/>
          <w:szCs w:val="26"/>
        </w:rPr>
      </w:pPr>
      <w:r>
        <w:rPr>
          <w:rFonts w:ascii="Arial" w:hAnsi="Arial" w:cs="Arial"/>
          <w:b/>
          <w:sz w:val="26"/>
          <w:szCs w:val="26"/>
        </w:rPr>
        <w:lastRenderedPageBreak/>
        <w:t xml:space="preserve">VII – EXTRATOS BANCÁRIOS </w:t>
      </w:r>
    </w:p>
    <w:p w:rsidR="0026312B" w:rsidRDefault="0026312B" w:rsidP="0026312B">
      <w:pPr>
        <w:tabs>
          <w:tab w:val="left" w:pos="2278"/>
        </w:tabs>
        <w:rPr>
          <w:rFonts w:ascii="Arial" w:hAnsi="Arial" w:cs="Arial"/>
          <w:b/>
          <w:sz w:val="26"/>
          <w:szCs w:val="26"/>
        </w:rPr>
      </w:pPr>
      <w:r>
        <w:rPr>
          <w:noProof/>
        </w:rPr>
        <w:drawing>
          <wp:anchor distT="0" distB="0" distL="114300" distR="114300" simplePos="0" relativeHeight="251788288" behindDoc="1" locked="0" layoutInCell="1" allowOverlap="1" wp14:anchorId="3303A8B8" wp14:editId="2E6C6DA4">
            <wp:simplePos x="0" y="0"/>
            <wp:positionH relativeFrom="column">
              <wp:posOffset>-257175</wp:posOffset>
            </wp:positionH>
            <wp:positionV relativeFrom="paragraph">
              <wp:posOffset>363855</wp:posOffset>
            </wp:positionV>
            <wp:extent cx="5143500" cy="1511300"/>
            <wp:effectExtent l="0" t="0" r="0" b="0"/>
            <wp:wrapNone/>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0794"/>
                    <a:stretch/>
                  </pic:blipFill>
                  <pic:spPr bwMode="auto">
                    <a:xfrm>
                      <a:off x="0" y="0"/>
                      <a:ext cx="5143500" cy="151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sz w:val="26"/>
          <w:szCs w:val="26"/>
        </w:rPr>
        <w:t>Em 31/12/2017</w:t>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790336" behindDoc="1" locked="0" layoutInCell="1" allowOverlap="1" wp14:anchorId="56D77B8E" wp14:editId="23ABC7F6">
            <wp:simplePos x="0" y="0"/>
            <wp:positionH relativeFrom="column">
              <wp:posOffset>-158750</wp:posOffset>
            </wp:positionH>
            <wp:positionV relativeFrom="paragraph">
              <wp:posOffset>227330</wp:posOffset>
            </wp:positionV>
            <wp:extent cx="5233917" cy="869522"/>
            <wp:effectExtent l="0" t="0" r="5080" b="6985"/>
            <wp:wrapNone/>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33917" cy="869522"/>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792384" behindDoc="1" locked="0" layoutInCell="1" allowOverlap="1" wp14:anchorId="6F9641FD" wp14:editId="726E6D7C">
            <wp:simplePos x="0" y="0"/>
            <wp:positionH relativeFrom="column">
              <wp:posOffset>0</wp:posOffset>
            </wp:positionH>
            <wp:positionV relativeFrom="paragraph">
              <wp:posOffset>-635</wp:posOffset>
            </wp:positionV>
            <wp:extent cx="4588662" cy="1239635"/>
            <wp:effectExtent l="0" t="0" r="2540" b="0"/>
            <wp:wrapNone/>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588662" cy="1239635"/>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794432" behindDoc="1" locked="0" layoutInCell="1" allowOverlap="1" wp14:anchorId="2B21AB95" wp14:editId="45C04A45">
            <wp:simplePos x="0" y="0"/>
            <wp:positionH relativeFrom="column">
              <wp:posOffset>165100</wp:posOffset>
            </wp:positionH>
            <wp:positionV relativeFrom="paragraph">
              <wp:posOffset>164465</wp:posOffset>
            </wp:positionV>
            <wp:extent cx="4274764" cy="755876"/>
            <wp:effectExtent l="0" t="0" r="0" b="6350"/>
            <wp:wrapNone/>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274764" cy="755876"/>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796480" behindDoc="1" locked="0" layoutInCell="1" allowOverlap="1" wp14:anchorId="315E57DC" wp14:editId="0B5D571C">
            <wp:simplePos x="0" y="0"/>
            <wp:positionH relativeFrom="column">
              <wp:posOffset>0</wp:posOffset>
            </wp:positionH>
            <wp:positionV relativeFrom="paragraph">
              <wp:posOffset>0</wp:posOffset>
            </wp:positionV>
            <wp:extent cx="4890057" cy="1259370"/>
            <wp:effectExtent l="0" t="0" r="6350" b="0"/>
            <wp:wrapNone/>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90057" cy="1259370"/>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798528" behindDoc="1" locked="0" layoutInCell="1" allowOverlap="1" wp14:anchorId="1B8B28D0" wp14:editId="44A96D42">
            <wp:simplePos x="0" y="0"/>
            <wp:positionH relativeFrom="column">
              <wp:posOffset>0</wp:posOffset>
            </wp:positionH>
            <wp:positionV relativeFrom="paragraph">
              <wp:posOffset>0</wp:posOffset>
            </wp:positionV>
            <wp:extent cx="5152721" cy="270471"/>
            <wp:effectExtent l="0" t="0" r="0" b="0"/>
            <wp:wrapNone/>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52721" cy="270471"/>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800576" behindDoc="1" locked="0" layoutInCell="1" allowOverlap="1" wp14:anchorId="7CF80F9F" wp14:editId="537C477D">
            <wp:simplePos x="0" y="0"/>
            <wp:positionH relativeFrom="column">
              <wp:posOffset>0</wp:posOffset>
            </wp:positionH>
            <wp:positionV relativeFrom="paragraph">
              <wp:posOffset>0</wp:posOffset>
            </wp:positionV>
            <wp:extent cx="4867910" cy="1133475"/>
            <wp:effectExtent l="0" t="0" r="8890" b="9525"/>
            <wp:wrapNone/>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67910" cy="1133475"/>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802624" behindDoc="1" locked="0" layoutInCell="1" allowOverlap="1" wp14:anchorId="14439BA1" wp14:editId="00B6236B">
            <wp:simplePos x="0" y="0"/>
            <wp:positionH relativeFrom="column">
              <wp:posOffset>0</wp:posOffset>
            </wp:positionH>
            <wp:positionV relativeFrom="paragraph">
              <wp:posOffset>-635</wp:posOffset>
            </wp:positionV>
            <wp:extent cx="4292628" cy="506635"/>
            <wp:effectExtent l="0" t="0" r="0" b="8255"/>
            <wp:wrapNone/>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92628" cy="506635"/>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26312B">
      <w:pPr>
        <w:tabs>
          <w:tab w:val="left" w:pos="527"/>
        </w:tabs>
        <w:rPr>
          <w:rFonts w:ascii="Arial" w:hAnsi="Arial" w:cs="Arial"/>
          <w:b/>
          <w:sz w:val="26"/>
          <w:szCs w:val="26"/>
        </w:rPr>
      </w:pPr>
      <w:r>
        <w:rPr>
          <w:noProof/>
        </w:rPr>
        <w:lastRenderedPageBreak/>
        <w:drawing>
          <wp:anchor distT="0" distB="0" distL="114300" distR="114300" simplePos="0" relativeHeight="251804672" behindDoc="1" locked="0" layoutInCell="1" allowOverlap="1" wp14:anchorId="1E6BCF1B" wp14:editId="28F513C7">
            <wp:simplePos x="0" y="0"/>
            <wp:positionH relativeFrom="column">
              <wp:posOffset>-79375</wp:posOffset>
            </wp:positionH>
            <wp:positionV relativeFrom="paragraph">
              <wp:posOffset>313662</wp:posOffset>
            </wp:positionV>
            <wp:extent cx="5939790" cy="1504950"/>
            <wp:effectExtent l="0" t="0" r="3810" b="0"/>
            <wp:wrapNone/>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39790" cy="1504950"/>
                    </a:xfrm>
                    <a:prstGeom prst="rect">
                      <a:avLst/>
                    </a:prstGeom>
                  </pic:spPr>
                </pic:pic>
              </a:graphicData>
            </a:graphic>
          </wp:anchor>
        </w:drawing>
      </w:r>
      <w:r>
        <w:rPr>
          <w:rFonts w:ascii="Arial" w:hAnsi="Arial" w:cs="Arial"/>
          <w:b/>
          <w:sz w:val="26"/>
          <w:szCs w:val="26"/>
        </w:rPr>
        <w:t>Em 30/06/2019</w:t>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26312B" w:rsidP="009A1B2B">
      <w:pPr>
        <w:rPr>
          <w:rFonts w:ascii="Arial" w:hAnsi="Arial" w:cs="Arial"/>
          <w:b/>
          <w:sz w:val="26"/>
          <w:szCs w:val="26"/>
        </w:rPr>
      </w:pPr>
      <w:r>
        <w:rPr>
          <w:noProof/>
        </w:rPr>
        <w:drawing>
          <wp:anchor distT="0" distB="0" distL="114300" distR="114300" simplePos="0" relativeHeight="251806720" behindDoc="1" locked="0" layoutInCell="1" allowOverlap="1" wp14:anchorId="13709252" wp14:editId="60AA09A9">
            <wp:simplePos x="0" y="0"/>
            <wp:positionH relativeFrom="column">
              <wp:posOffset>0</wp:posOffset>
            </wp:positionH>
            <wp:positionV relativeFrom="paragraph">
              <wp:posOffset>-635</wp:posOffset>
            </wp:positionV>
            <wp:extent cx="5939790" cy="1259840"/>
            <wp:effectExtent l="0" t="0" r="3810" b="0"/>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39790" cy="1259840"/>
                    </a:xfrm>
                    <a:prstGeom prst="rect">
                      <a:avLst/>
                    </a:prstGeom>
                  </pic:spPr>
                </pic:pic>
              </a:graphicData>
            </a:graphic>
          </wp:anchor>
        </w:drawing>
      </w: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9A1B2B" w:rsidRDefault="009A1B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808768" behindDoc="1" locked="0" layoutInCell="1" allowOverlap="1" wp14:anchorId="05209EDA" wp14:editId="4F7ABC21">
            <wp:simplePos x="0" y="0"/>
            <wp:positionH relativeFrom="column">
              <wp:posOffset>0</wp:posOffset>
            </wp:positionH>
            <wp:positionV relativeFrom="paragraph">
              <wp:posOffset>-635</wp:posOffset>
            </wp:positionV>
            <wp:extent cx="6245000" cy="337820"/>
            <wp:effectExtent l="0" t="0" r="3810" b="5080"/>
            <wp:wrapNone/>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612515" cy="357701"/>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810816" behindDoc="1" locked="0" layoutInCell="1" allowOverlap="1" wp14:anchorId="7F01BBD7" wp14:editId="00902B0F">
            <wp:simplePos x="0" y="0"/>
            <wp:positionH relativeFrom="column">
              <wp:posOffset>0</wp:posOffset>
            </wp:positionH>
            <wp:positionV relativeFrom="paragraph">
              <wp:posOffset>-635</wp:posOffset>
            </wp:positionV>
            <wp:extent cx="5939790" cy="1536065"/>
            <wp:effectExtent l="0" t="0" r="3810" b="6985"/>
            <wp:wrapNone/>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39790" cy="1536065"/>
                    </a:xfrm>
                    <a:prstGeom prst="rect">
                      <a:avLst/>
                    </a:prstGeom>
                  </pic:spPr>
                </pic:pic>
              </a:graphicData>
            </a:graphic>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812864" behindDoc="1" locked="0" layoutInCell="1" allowOverlap="1" wp14:anchorId="24FED7A3" wp14:editId="5FA35C0F">
            <wp:simplePos x="0" y="0"/>
            <wp:positionH relativeFrom="column">
              <wp:posOffset>0</wp:posOffset>
            </wp:positionH>
            <wp:positionV relativeFrom="paragraph">
              <wp:posOffset>0</wp:posOffset>
            </wp:positionV>
            <wp:extent cx="5939790" cy="1299210"/>
            <wp:effectExtent l="0" t="0" r="3810" b="0"/>
            <wp:wrapNone/>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39790" cy="1299210"/>
                    </a:xfrm>
                    <a:prstGeom prst="rect">
                      <a:avLst/>
                    </a:prstGeom>
                  </pic:spPr>
                </pic:pic>
              </a:graphicData>
            </a:graphic>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r>
        <w:rPr>
          <w:noProof/>
        </w:rPr>
        <w:drawing>
          <wp:anchor distT="0" distB="0" distL="114300" distR="114300" simplePos="0" relativeHeight="251814912" behindDoc="1" locked="0" layoutInCell="1" allowOverlap="1" wp14:anchorId="4AAA05A7" wp14:editId="77A7B09B">
            <wp:simplePos x="0" y="0"/>
            <wp:positionH relativeFrom="margin">
              <wp:align>center</wp:align>
            </wp:positionH>
            <wp:positionV relativeFrom="paragraph">
              <wp:posOffset>177165</wp:posOffset>
            </wp:positionV>
            <wp:extent cx="5717154" cy="311711"/>
            <wp:effectExtent l="0" t="0" r="0" b="0"/>
            <wp:wrapNone/>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17154" cy="311711"/>
                    </a:xfrm>
                    <a:prstGeom prst="rect">
                      <a:avLst/>
                    </a:prstGeom>
                  </pic:spPr>
                </pic:pic>
              </a:graphicData>
            </a:graphic>
            <wp14:sizeRelH relativeFrom="margin">
              <wp14:pctWidth>0</wp14:pctWidth>
            </wp14:sizeRelH>
            <wp14:sizeRelV relativeFrom="margin">
              <wp14:pctHeight>0</wp14:pctHeight>
            </wp14:sizeRelV>
          </wp:anchor>
        </w:drawing>
      </w: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p w:rsidR="00BE5144" w:rsidRPr="00BE5144" w:rsidRDefault="00BE5144" w:rsidP="00BE5144">
      <w:pPr>
        <w:tabs>
          <w:tab w:val="left" w:pos="5798"/>
        </w:tabs>
        <w:spacing w:after="160" w:line="259" w:lineRule="auto"/>
        <w:jc w:val="center"/>
        <w:rPr>
          <w:rFonts w:ascii="Arial" w:eastAsiaTheme="minorHAnsi" w:hAnsi="Arial" w:cs="Arial"/>
          <w:sz w:val="22"/>
          <w:szCs w:val="22"/>
          <w:lang w:eastAsia="en-US"/>
        </w:rPr>
      </w:pPr>
      <w:r w:rsidRPr="00BE5144">
        <w:rPr>
          <w:rFonts w:asciiTheme="minorHAnsi" w:eastAsiaTheme="minorHAnsi" w:hAnsiTheme="minorHAnsi" w:cstheme="minorBidi"/>
          <w:b/>
          <w:sz w:val="28"/>
          <w:szCs w:val="28"/>
          <w:lang w:eastAsia="en-US"/>
        </w:rPr>
        <w:lastRenderedPageBreak/>
        <w:t>ANEXO III</w:t>
      </w:r>
    </w:p>
    <w:p w:rsidR="00BE5144" w:rsidRPr="00BE5144" w:rsidRDefault="00BE5144" w:rsidP="00BE5144">
      <w:pPr>
        <w:spacing w:line="259" w:lineRule="auto"/>
        <w:jc w:val="center"/>
        <w:rPr>
          <w:rFonts w:asciiTheme="minorHAnsi" w:eastAsiaTheme="minorHAnsi" w:hAnsiTheme="minorHAnsi" w:cstheme="minorBidi"/>
          <w:b/>
          <w:sz w:val="28"/>
          <w:szCs w:val="28"/>
          <w:lang w:eastAsia="en-US"/>
        </w:rPr>
      </w:pPr>
      <w:r w:rsidRPr="00BE5144">
        <w:rPr>
          <w:rFonts w:asciiTheme="minorHAnsi" w:eastAsia="Arial" w:hAnsiTheme="minorHAnsi" w:cs="Arial"/>
          <w:b/>
          <w:color w:val="00000A"/>
          <w:sz w:val="28"/>
          <w:szCs w:val="28"/>
        </w:rPr>
        <w:t>MODELO DE DECLARAÇÃO DE INEXISTÊNCIA DE FATO IMPEDITIVO DE HABILITAÇÃO</w:t>
      </w:r>
      <w:r>
        <w:rPr>
          <w:rFonts w:asciiTheme="minorHAnsi" w:eastAsia="Arial" w:hAnsiTheme="minorHAnsi" w:cs="Arial"/>
          <w:b/>
          <w:color w:val="00000A"/>
          <w:sz w:val="28"/>
          <w:szCs w:val="28"/>
        </w:rPr>
        <w:t xml:space="preserve"> </w:t>
      </w:r>
      <w:r w:rsidRPr="00BE5144">
        <w:rPr>
          <w:rFonts w:asciiTheme="minorHAnsi" w:eastAsia="Arial" w:hAnsiTheme="minorHAnsi" w:cs="Arial"/>
          <w:b/>
          <w:color w:val="00000A"/>
          <w:sz w:val="28"/>
          <w:szCs w:val="28"/>
        </w:rPr>
        <w:t>MODELO PARA PESSOA JURÍDICA</w:t>
      </w:r>
    </w:p>
    <w:p w:rsidR="00BE5144" w:rsidRPr="00BE5144" w:rsidRDefault="00BE5144" w:rsidP="00BE5144">
      <w:pPr>
        <w:tabs>
          <w:tab w:val="left" w:pos="6273"/>
        </w:tabs>
        <w:spacing w:line="259" w:lineRule="auto"/>
        <w:jc w:val="center"/>
        <w:rPr>
          <w:rFonts w:asciiTheme="minorHAnsi" w:eastAsiaTheme="minorHAnsi" w:hAnsiTheme="minorHAnsi" w:cstheme="minorBidi"/>
          <w:b/>
          <w:sz w:val="28"/>
          <w:szCs w:val="28"/>
          <w:lang w:eastAsia="en-US"/>
        </w:rPr>
      </w:pPr>
    </w:p>
    <w:p w:rsidR="00BE5144" w:rsidRPr="00BE5144" w:rsidRDefault="00BE5144" w:rsidP="00BE5144">
      <w:pPr>
        <w:spacing w:line="259" w:lineRule="auto"/>
        <w:jc w:val="center"/>
        <w:rPr>
          <w:rFonts w:asciiTheme="minorHAnsi" w:eastAsiaTheme="minorHAnsi" w:hAnsiTheme="minorHAnsi" w:cstheme="minorBidi"/>
          <w:b/>
          <w:sz w:val="28"/>
          <w:szCs w:val="28"/>
          <w:lang w:eastAsia="en-US"/>
        </w:rPr>
      </w:pPr>
      <w:r w:rsidRPr="00BE5144">
        <w:rPr>
          <w:rFonts w:asciiTheme="minorHAnsi" w:eastAsiaTheme="minorHAnsi" w:hAnsiTheme="minorHAnsi" w:cstheme="minorBidi"/>
          <w:b/>
          <w:sz w:val="28"/>
          <w:szCs w:val="28"/>
          <w:lang w:eastAsia="en-US"/>
        </w:rPr>
        <w:t>EDITAL Nº 01/2019</w:t>
      </w:r>
    </w:p>
    <w:p w:rsidR="00BE5144" w:rsidRPr="00BE5144" w:rsidRDefault="00BE5144" w:rsidP="00BE5144">
      <w:pPr>
        <w:spacing w:line="259" w:lineRule="auto"/>
        <w:jc w:val="center"/>
        <w:rPr>
          <w:rFonts w:asciiTheme="minorHAnsi" w:eastAsiaTheme="minorHAnsi" w:hAnsiTheme="minorHAnsi" w:cstheme="minorBidi"/>
          <w:b/>
          <w:sz w:val="28"/>
          <w:szCs w:val="28"/>
          <w:lang w:eastAsia="en-US"/>
        </w:rPr>
      </w:pPr>
      <w:r w:rsidRPr="00BE5144">
        <w:rPr>
          <w:rFonts w:asciiTheme="minorHAnsi" w:eastAsiaTheme="minorHAnsi" w:hAnsiTheme="minorHAnsi" w:cstheme="minorBidi"/>
          <w:b/>
          <w:sz w:val="28"/>
          <w:szCs w:val="28"/>
          <w:lang w:eastAsia="en-US"/>
        </w:rPr>
        <w:t>PROCESSO ADMINISTRATIVO Nº 92/2019</w:t>
      </w:r>
    </w:p>
    <w:p w:rsidR="00BE5144" w:rsidRPr="00BE5144" w:rsidRDefault="00BE5144" w:rsidP="00BE5144">
      <w:pPr>
        <w:spacing w:line="259" w:lineRule="auto"/>
        <w:jc w:val="center"/>
        <w:rPr>
          <w:rFonts w:asciiTheme="minorHAnsi" w:eastAsiaTheme="minorHAnsi" w:hAnsiTheme="minorHAnsi" w:cstheme="minorBidi"/>
          <w:b/>
          <w:szCs w:val="24"/>
          <w:lang w:eastAsia="en-US"/>
        </w:rPr>
      </w:pPr>
    </w:p>
    <w:p w:rsidR="00BE5144" w:rsidRPr="00BE5144" w:rsidRDefault="00BE5144" w:rsidP="00BE5144">
      <w:pPr>
        <w:spacing w:after="160" w:line="356" w:lineRule="auto"/>
        <w:jc w:val="center"/>
        <w:rPr>
          <w:rFonts w:asciiTheme="minorHAnsi" w:eastAsia="Arial" w:hAnsiTheme="minorHAnsi" w:cs="Arial"/>
          <w:b/>
          <w:color w:val="00000A"/>
          <w:szCs w:val="24"/>
        </w:rPr>
      </w:pP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PROPONENTE: .................................... </w:t>
      </w: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LOCAL E DATA:..................................... </w:t>
      </w:r>
    </w:p>
    <w:p w:rsidR="00BE5144" w:rsidRPr="00BE5144" w:rsidRDefault="00BE5144" w:rsidP="00BE5144">
      <w:pPr>
        <w:spacing w:after="160" w:line="356" w:lineRule="auto"/>
        <w:jc w:val="both"/>
        <w:rPr>
          <w:rFonts w:asciiTheme="minorHAnsi" w:eastAsiaTheme="minorHAnsi" w:hAnsiTheme="minorHAnsi" w:cs="Arial"/>
          <w:szCs w:val="24"/>
          <w:lang w:eastAsia="en-US"/>
        </w:rPr>
      </w:pPr>
    </w:p>
    <w:p w:rsidR="00BE5144" w:rsidRPr="00BE5144" w:rsidRDefault="00BE5144" w:rsidP="00BE5144">
      <w:pPr>
        <w:spacing w:after="160" w:line="259" w:lineRule="auto"/>
        <w:rPr>
          <w:rFonts w:asciiTheme="minorHAnsi" w:eastAsiaTheme="minorHAnsi" w:hAnsiTheme="minorHAnsi" w:cstheme="minorBidi"/>
          <w:szCs w:val="24"/>
          <w:lang w:eastAsia="en-US"/>
        </w:rPr>
      </w:pPr>
      <w:r w:rsidRPr="00BE5144">
        <w:rPr>
          <w:rFonts w:asciiTheme="minorHAnsi" w:eastAsiaTheme="minorHAnsi" w:hAnsiTheme="minorHAnsi" w:cs="Arial"/>
          <w:szCs w:val="24"/>
          <w:lang w:eastAsia="en-US"/>
        </w:rPr>
        <w:t xml:space="preserve">À </w:t>
      </w:r>
      <w:r w:rsidRPr="00BE5144">
        <w:rPr>
          <w:rFonts w:asciiTheme="minorHAnsi" w:eastAsiaTheme="minorHAnsi" w:hAnsiTheme="minorHAnsi" w:cstheme="minorBidi"/>
          <w:szCs w:val="24"/>
          <w:lang w:eastAsia="en-US"/>
        </w:rPr>
        <w:t>Comissão Temporária para Aquisição de Sede do CAU/ES</w:t>
      </w:r>
    </w:p>
    <w:p w:rsidR="00BE5144" w:rsidRPr="00BE5144" w:rsidRDefault="00BE5144" w:rsidP="00BE5144">
      <w:pPr>
        <w:spacing w:after="160" w:line="356" w:lineRule="auto"/>
        <w:jc w:val="both"/>
        <w:rPr>
          <w:rFonts w:asciiTheme="minorHAnsi" w:eastAsiaTheme="minorHAnsi" w:hAnsiTheme="minorHAnsi" w:cs="Arial"/>
          <w:szCs w:val="24"/>
          <w:lang w:eastAsia="en-US"/>
        </w:rPr>
      </w:pP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A (razão social)  ..................................................................... inscrita no CNPJ sob o nº ................................. por intermédio de seu representante legal o(a) Sr(a) ................................., portador da carteira de identidade nº ................................., do CPF nº ................................., DECLARA, para fins do disposto no Edital, sob as sanções administrativas cabíveis e sob as penas da lei, que até a presente data inexistem fatos impeditivos para sua habilitação na presente CHAMADA PÚBLICA, EDITAL Nº 001/2019. </w:t>
      </w: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Declara ainda estar ciente da obrigatoriedade de comunicar a ocorrência de qualquer evento impeditivo posterior. </w:t>
      </w: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.....................................,............de.....................................de 2019. </w:t>
      </w:r>
    </w:p>
    <w:p w:rsidR="00BE5144" w:rsidRPr="00BE5144" w:rsidRDefault="00BE5144" w:rsidP="00BE5144">
      <w:pPr>
        <w:spacing w:after="160" w:line="356" w:lineRule="auto"/>
        <w:jc w:val="both"/>
        <w:rPr>
          <w:rFonts w:asciiTheme="minorHAnsi" w:eastAsiaTheme="minorHAnsi" w:hAnsiTheme="minorHAnsi" w:cs="Arial"/>
          <w:szCs w:val="24"/>
          <w:lang w:eastAsia="en-US"/>
        </w:rPr>
      </w:pPr>
    </w:p>
    <w:p w:rsidR="00BE5144" w:rsidRPr="00BE5144" w:rsidRDefault="00BE5144" w:rsidP="00BE5144">
      <w:pPr>
        <w:spacing w:after="160"/>
        <w:jc w:val="center"/>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_______________________________________________</w:t>
      </w:r>
    </w:p>
    <w:p w:rsidR="00BE5144" w:rsidRPr="00BE5144" w:rsidRDefault="00BE5144" w:rsidP="00BE5144">
      <w:pPr>
        <w:spacing w:after="160"/>
        <w:jc w:val="center"/>
        <w:rPr>
          <w:rFonts w:asciiTheme="minorHAnsi" w:eastAsia="Arial" w:hAnsiTheme="minorHAnsi" w:cs="Arial"/>
          <w:b/>
          <w:color w:val="00000A"/>
          <w:szCs w:val="24"/>
        </w:rPr>
      </w:pPr>
      <w:r w:rsidRPr="00BE5144">
        <w:rPr>
          <w:rFonts w:asciiTheme="minorHAnsi" w:eastAsiaTheme="minorHAnsi" w:hAnsiTheme="minorHAnsi" w:cs="Arial"/>
          <w:szCs w:val="24"/>
          <w:lang w:eastAsia="en-US"/>
        </w:rPr>
        <w:t>(Nome, RG/CPF, cargo e assinatura do responsável pela proponente em papel timbrado da empresa)</w:t>
      </w:r>
    </w:p>
    <w:p w:rsidR="00BE5144" w:rsidRPr="00BE5144" w:rsidRDefault="00BE5144" w:rsidP="00BE5144">
      <w:pPr>
        <w:tabs>
          <w:tab w:val="left" w:pos="680"/>
        </w:tabs>
        <w:spacing w:line="0" w:lineRule="atLeast"/>
        <w:rPr>
          <w:rFonts w:ascii="Arial" w:eastAsia="Arial" w:hAnsi="Arial" w:cstheme="minorBidi"/>
          <w:szCs w:val="24"/>
          <w:lang w:eastAsia="en-US"/>
        </w:rPr>
      </w:pPr>
    </w:p>
    <w:p w:rsidR="00BE5144" w:rsidRPr="00BE5144" w:rsidRDefault="00BE5144" w:rsidP="00BE5144">
      <w:pPr>
        <w:tabs>
          <w:tab w:val="left" w:pos="680"/>
        </w:tabs>
        <w:spacing w:line="0" w:lineRule="atLeast"/>
        <w:rPr>
          <w:rFonts w:ascii="Arial" w:eastAsia="Arial" w:hAnsi="Arial" w:cstheme="minorBidi"/>
          <w:szCs w:val="24"/>
          <w:lang w:eastAsia="en-US"/>
        </w:rPr>
      </w:pPr>
    </w:p>
    <w:p w:rsidR="00BE5144" w:rsidRPr="00BE5144" w:rsidRDefault="00BE5144" w:rsidP="00BE5144">
      <w:pPr>
        <w:tabs>
          <w:tab w:val="left" w:pos="680"/>
        </w:tabs>
        <w:spacing w:line="0" w:lineRule="atLeast"/>
        <w:rPr>
          <w:rFonts w:ascii="Arial" w:eastAsia="Arial" w:hAnsi="Arial" w:cstheme="minorBidi"/>
          <w:szCs w:val="24"/>
          <w:lang w:eastAsia="en-US"/>
        </w:rPr>
      </w:pPr>
    </w:p>
    <w:p w:rsidR="00BE5144" w:rsidRPr="00BE5144" w:rsidRDefault="00BE5144" w:rsidP="00BE5144">
      <w:pPr>
        <w:tabs>
          <w:tab w:val="left" w:pos="680"/>
        </w:tabs>
        <w:spacing w:line="0" w:lineRule="atLeast"/>
        <w:rPr>
          <w:rFonts w:ascii="Arial" w:eastAsia="Arial" w:hAnsi="Arial" w:cstheme="minorBidi"/>
          <w:szCs w:val="24"/>
          <w:lang w:eastAsia="en-US"/>
        </w:rPr>
      </w:pPr>
    </w:p>
    <w:p w:rsidR="00BE5144" w:rsidRPr="00BE5144" w:rsidRDefault="00BE5144" w:rsidP="00BE5144">
      <w:pPr>
        <w:tabs>
          <w:tab w:val="left" w:pos="680"/>
        </w:tabs>
        <w:spacing w:line="0" w:lineRule="atLeast"/>
        <w:rPr>
          <w:rFonts w:ascii="Arial" w:eastAsia="Arial" w:hAnsi="Arial" w:cstheme="minorBidi"/>
          <w:szCs w:val="24"/>
          <w:lang w:eastAsia="en-US"/>
        </w:rPr>
      </w:pPr>
    </w:p>
    <w:p w:rsidR="00BE5144" w:rsidRPr="00BE5144" w:rsidRDefault="00BE5144" w:rsidP="00BE5144">
      <w:pPr>
        <w:tabs>
          <w:tab w:val="left" w:pos="680"/>
        </w:tabs>
        <w:spacing w:line="0" w:lineRule="atLeast"/>
        <w:rPr>
          <w:rFonts w:ascii="Arial" w:eastAsia="Arial" w:hAnsi="Arial" w:cstheme="minorBidi"/>
          <w:szCs w:val="24"/>
          <w:lang w:eastAsia="en-US"/>
        </w:rPr>
      </w:pPr>
    </w:p>
    <w:p w:rsidR="00BE5144" w:rsidRPr="00BE5144" w:rsidRDefault="00BE5144" w:rsidP="00BE5144">
      <w:pPr>
        <w:spacing w:line="259" w:lineRule="auto"/>
        <w:jc w:val="center"/>
        <w:rPr>
          <w:rFonts w:asciiTheme="minorHAnsi" w:eastAsiaTheme="minorHAnsi" w:hAnsiTheme="minorHAnsi" w:cstheme="minorBidi"/>
          <w:b/>
          <w:sz w:val="28"/>
          <w:szCs w:val="28"/>
          <w:lang w:eastAsia="en-US"/>
        </w:rPr>
      </w:pPr>
      <w:r w:rsidRPr="00BE5144">
        <w:rPr>
          <w:rFonts w:asciiTheme="minorHAnsi" w:eastAsia="Arial" w:hAnsiTheme="minorHAnsi" w:cs="Arial"/>
          <w:b/>
          <w:color w:val="00000A"/>
          <w:sz w:val="28"/>
          <w:szCs w:val="28"/>
        </w:rPr>
        <w:t>MODELO DE DECLARAÇÃO DE INEXISTÊNCIA DE FATO IMPEDITIVO DE HABILITAÇÃO</w:t>
      </w:r>
      <w:r>
        <w:rPr>
          <w:rFonts w:asciiTheme="minorHAnsi" w:eastAsia="Arial" w:hAnsiTheme="minorHAnsi" w:cs="Arial"/>
          <w:b/>
          <w:color w:val="00000A"/>
          <w:sz w:val="28"/>
          <w:szCs w:val="28"/>
        </w:rPr>
        <w:t xml:space="preserve"> </w:t>
      </w:r>
      <w:r w:rsidRPr="00BE5144">
        <w:rPr>
          <w:rFonts w:asciiTheme="minorHAnsi" w:eastAsia="Arial" w:hAnsiTheme="minorHAnsi" w:cs="Arial"/>
          <w:b/>
          <w:color w:val="00000A"/>
          <w:sz w:val="28"/>
          <w:szCs w:val="28"/>
        </w:rPr>
        <w:t>MODELO PARA PESSOA FÍSICA</w:t>
      </w:r>
    </w:p>
    <w:p w:rsidR="00BE5144" w:rsidRPr="00BE5144" w:rsidRDefault="00BE5144" w:rsidP="00BE5144">
      <w:pPr>
        <w:tabs>
          <w:tab w:val="left" w:pos="6273"/>
        </w:tabs>
        <w:spacing w:line="259" w:lineRule="auto"/>
        <w:jc w:val="center"/>
        <w:rPr>
          <w:rFonts w:asciiTheme="minorHAnsi" w:eastAsiaTheme="minorHAnsi" w:hAnsiTheme="minorHAnsi" w:cstheme="minorBidi"/>
          <w:b/>
          <w:sz w:val="28"/>
          <w:szCs w:val="28"/>
          <w:lang w:eastAsia="en-US"/>
        </w:rPr>
      </w:pPr>
    </w:p>
    <w:p w:rsidR="00BE5144" w:rsidRPr="00BE5144" w:rsidRDefault="00BE5144" w:rsidP="00BE5144">
      <w:pPr>
        <w:spacing w:line="259" w:lineRule="auto"/>
        <w:jc w:val="center"/>
        <w:rPr>
          <w:rFonts w:asciiTheme="minorHAnsi" w:eastAsiaTheme="minorHAnsi" w:hAnsiTheme="minorHAnsi" w:cstheme="minorBidi"/>
          <w:b/>
          <w:szCs w:val="24"/>
          <w:lang w:eastAsia="en-US"/>
        </w:rPr>
      </w:pPr>
    </w:p>
    <w:p w:rsidR="00BE5144" w:rsidRPr="00BE5144" w:rsidRDefault="00BE5144" w:rsidP="00BE5144">
      <w:pPr>
        <w:spacing w:after="160" w:line="356" w:lineRule="auto"/>
        <w:jc w:val="center"/>
        <w:rPr>
          <w:rFonts w:asciiTheme="minorHAnsi" w:eastAsia="Arial" w:hAnsiTheme="minorHAnsi" w:cs="Arial"/>
          <w:b/>
          <w:color w:val="00000A"/>
          <w:szCs w:val="24"/>
        </w:rPr>
      </w:pP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PROPONENTE: .................................... </w:t>
      </w: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LOCAL E DATA:..................................... </w:t>
      </w:r>
    </w:p>
    <w:p w:rsidR="00BE5144" w:rsidRPr="00BE5144" w:rsidRDefault="00BE5144" w:rsidP="00BE5144">
      <w:pPr>
        <w:spacing w:after="160" w:line="356" w:lineRule="auto"/>
        <w:jc w:val="both"/>
        <w:rPr>
          <w:rFonts w:asciiTheme="minorHAnsi" w:eastAsiaTheme="minorHAnsi" w:hAnsiTheme="minorHAnsi" w:cs="Arial"/>
          <w:szCs w:val="24"/>
          <w:lang w:eastAsia="en-US"/>
        </w:rPr>
      </w:pPr>
    </w:p>
    <w:p w:rsidR="00BE5144" w:rsidRPr="00BE5144" w:rsidRDefault="00BE5144" w:rsidP="00BE5144">
      <w:pPr>
        <w:spacing w:after="160" w:line="259" w:lineRule="auto"/>
        <w:rPr>
          <w:rFonts w:asciiTheme="minorHAnsi" w:eastAsiaTheme="minorHAnsi" w:hAnsiTheme="minorHAnsi" w:cstheme="minorBidi"/>
          <w:szCs w:val="24"/>
          <w:lang w:eastAsia="en-US"/>
        </w:rPr>
      </w:pPr>
      <w:r w:rsidRPr="00BE5144">
        <w:rPr>
          <w:rFonts w:asciiTheme="minorHAnsi" w:eastAsiaTheme="minorHAnsi" w:hAnsiTheme="minorHAnsi" w:cs="Arial"/>
          <w:szCs w:val="24"/>
          <w:lang w:eastAsia="en-US"/>
        </w:rPr>
        <w:t xml:space="preserve">À </w:t>
      </w:r>
      <w:r w:rsidRPr="00BE5144">
        <w:rPr>
          <w:rFonts w:asciiTheme="minorHAnsi" w:eastAsiaTheme="minorHAnsi" w:hAnsiTheme="minorHAnsi" w:cstheme="minorBidi"/>
          <w:szCs w:val="24"/>
          <w:lang w:eastAsia="en-US"/>
        </w:rPr>
        <w:t>Comissão Temporária para Aquisição de Sede do CAU/ES</w:t>
      </w:r>
    </w:p>
    <w:p w:rsidR="00BE5144" w:rsidRPr="00BE5144" w:rsidRDefault="00BE5144" w:rsidP="00BE5144">
      <w:pPr>
        <w:spacing w:after="160" w:line="356" w:lineRule="auto"/>
        <w:jc w:val="both"/>
        <w:rPr>
          <w:rFonts w:asciiTheme="minorHAnsi" w:eastAsiaTheme="minorHAnsi" w:hAnsiTheme="minorHAnsi" w:cs="Arial"/>
          <w:szCs w:val="24"/>
          <w:lang w:eastAsia="en-US"/>
        </w:rPr>
      </w:pP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A (nome do proprietário)  ..................................................................... inscrito(a) no CPF sob o nº ................................. e portador(a) da carteira de identidade nº ................................., DECLARA, para fins do disposto no Edital, sob as sanções administrativas cabíveis e sob as penas da lei, que até a presente data inexistem fatos impeditivos para sua habilitação na presente CHAMADA PÚBLICA, EDITAL Nº 001/2019. </w:t>
      </w: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Declara ainda estar ciente da obrigatoriedade de comunicar a ocorrência de qualquer evento impeditivo posterior. </w:t>
      </w: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.....................................,............de.....................................de 2019. </w:t>
      </w:r>
    </w:p>
    <w:p w:rsidR="00BE5144" w:rsidRPr="00BE5144" w:rsidRDefault="00BE5144" w:rsidP="00BE5144">
      <w:pPr>
        <w:spacing w:after="160" w:line="356" w:lineRule="auto"/>
        <w:jc w:val="both"/>
        <w:rPr>
          <w:rFonts w:asciiTheme="minorHAnsi" w:eastAsiaTheme="minorHAnsi" w:hAnsiTheme="minorHAnsi" w:cs="Arial"/>
          <w:szCs w:val="24"/>
          <w:lang w:eastAsia="en-US"/>
        </w:rPr>
      </w:pPr>
    </w:p>
    <w:p w:rsidR="00BE5144" w:rsidRPr="00BE5144" w:rsidRDefault="00BE5144" w:rsidP="00BE5144">
      <w:pPr>
        <w:spacing w:after="160"/>
        <w:jc w:val="center"/>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_______________________________________________</w:t>
      </w:r>
    </w:p>
    <w:p w:rsidR="00BE5144" w:rsidRPr="00BE5144" w:rsidRDefault="00BE5144" w:rsidP="00BE5144">
      <w:pPr>
        <w:spacing w:after="160"/>
        <w:jc w:val="center"/>
        <w:rPr>
          <w:rFonts w:asciiTheme="minorHAnsi" w:eastAsia="Arial" w:hAnsiTheme="minorHAnsi" w:cs="Arial"/>
          <w:b/>
          <w:color w:val="00000A"/>
          <w:szCs w:val="24"/>
        </w:rPr>
      </w:pPr>
      <w:r w:rsidRPr="00BE5144">
        <w:rPr>
          <w:rFonts w:asciiTheme="minorHAnsi" w:eastAsiaTheme="minorHAnsi" w:hAnsiTheme="minorHAnsi" w:cs="Arial"/>
          <w:szCs w:val="24"/>
          <w:lang w:eastAsia="en-US"/>
        </w:rPr>
        <w:t>(Nome, RG/CPF)</w:t>
      </w:r>
    </w:p>
    <w:p w:rsidR="00BE5144" w:rsidRPr="00BE5144" w:rsidRDefault="00BE5144" w:rsidP="00BE5144">
      <w:pPr>
        <w:spacing w:line="259" w:lineRule="auto"/>
        <w:jc w:val="center"/>
        <w:rPr>
          <w:rFonts w:asciiTheme="minorHAnsi" w:eastAsiaTheme="minorHAnsi" w:hAnsiTheme="minorHAnsi" w:cstheme="minorBidi"/>
          <w:b/>
          <w:sz w:val="28"/>
          <w:szCs w:val="28"/>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spacing w:line="259" w:lineRule="auto"/>
        <w:jc w:val="center"/>
        <w:rPr>
          <w:rFonts w:asciiTheme="minorHAnsi" w:eastAsiaTheme="minorHAnsi" w:hAnsiTheme="minorHAnsi" w:cstheme="minorBidi"/>
          <w:b/>
          <w:sz w:val="28"/>
          <w:szCs w:val="28"/>
          <w:lang w:eastAsia="en-US"/>
        </w:rPr>
      </w:pPr>
      <w:r w:rsidRPr="00BE5144">
        <w:rPr>
          <w:rFonts w:asciiTheme="minorHAnsi" w:eastAsiaTheme="minorHAnsi" w:hAnsiTheme="minorHAnsi" w:cstheme="minorBidi"/>
          <w:b/>
          <w:sz w:val="28"/>
          <w:szCs w:val="28"/>
          <w:lang w:eastAsia="en-US"/>
        </w:rPr>
        <w:t>ANEXO IV</w:t>
      </w:r>
    </w:p>
    <w:p w:rsidR="00BE5144" w:rsidRPr="00BE5144" w:rsidRDefault="00BE5144" w:rsidP="00BE5144">
      <w:pPr>
        <w:spacing w:line="259" w:lineRule="auto"/>
        <w:jc w:val="center"/>
        <w:rPr>
          <w:rFonts w:ascii="Calibri" w:eastAsiaTheme="minorHAnsi" w:hAnsi="Calibri" w:cstheme="minorBidi"/>
          <w:b/>
          <w:sz w:val="28"/>
          <w:szCs w:val="28"/>
          <w:lang w:eastAsia="en-US"/>
        </w:rPr>
      </w:pPr>
      <w:r w:rsidRPr="00BE5144">
        <w:rPr>
          <w:rFonts w:ascii="Calibri" w:eastAsia="Arial" w:hAnsi="Calibri" w:cs="Arial"/>
          <w:b/>
          <w:color w:val="00000A"/>
          <w:sz w:val="28"/>
          <w:szCs w:val="28"/>
        </w:rPr>
        <w:t>MODELO DE DECLARAÇÃO RELATIVA A TRABALHO DE MENORES</w:t>
      </w:r>
    </w:p>
    <w:p w:rsidR="00BE5144" w:rsidRPr="00BE5144" w:rsidRDefault="00BE5144" w:rsidP="00BE5144">
      <w:pPr>
        <w:spacing w:after="160" w:line="356" w:lineRule="auto"/>
        <w:jc w:val="center"/>
        <w:rPr>
          <w:rFonts w:asciiTheme="minorHAnsi" w:eastAsiaTheme="minorHAnsi" w:hAnsiTheme="minorHAnsi" w:cstheme="minorBidi"/>
          <w:b/>
          <w:sz w:val="28"/>
          <w:szCs w:val="28"/>
          <w:lang w:eastAsia="en-US"/>
        </w:rPr>
      </w:pPr>
    </w:p>
    <w:p w:rsidR="00BE5144" w:rsidRPr="00BE5144" w:rsidRDefault="00BE5144" w:rsidP="00BE5144">
      <w:pPr>
        <w:spacing w:after="160" w:line="356" w:lineRule="auto"/>
        <w:jc w:val="center"/>
        <w:rPr>
          <w:rFonts w:asciiTheme="minorHAnsi" w:eastAsia="Arial" w:hAnsiTheme="minorHAnsi" w:cs="Arial"/>
          <w:b/>
          <w:color w:val="00000A"/>
          <w:szCs w:val="24"/>
        </w:rPr>
      </w:pP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Razão Social da Licitante ou nome, inscrita no CPF ou CNPJ sob o nº......................................., por intermédio de seu representante legal o(a) Sr.(a)...................................... (omitir informação do representante caso seja pessoa física), portador do RG nº................................ e do CPF nº ............................................., DECLARA, para fins do disposto no inciso V do art. 27 da Lei nº 8.666, de 21 de junho de 1993, acrescido pela Lei nº 9.854, de 27 de outubro de 1999, que não emprega menor de dezoito anos em trabalho noturno, perigoso ou insalubre e não emprega menor de dezesseis anos. </w:t>
      </w:r>
    </w:p>
    <w:p w:rsidR="00BE5144" w:rsidRPr="00BE5144" w:rsidRDefault="00BE5144" w:rsidP="00BE5144">
      <w:pPr>
        <w:spacing w:after="160" w:line="356" w:lineRule="auto"/>
        <w:jc w:val="both"/>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Ressalva: emprega menor, a partir de quatorze anos, na condição de aprendiz * (   ). </w:t>
      </w:r>
    </w:p>
    <w:p w:rsidR="00BE5144" w:rsidRPr="00BE5144" w:rsidRDefault="00BE5144" w:rsidP="00BE5144">
      <w:pPr>
        <w:spacing w:after="160" w:line="356" w:lineRule="auto"/>
        <w:jc w:val="center"/>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.....................................,............de.....................................de 2019. </w:t>
      </w:r>
    </w:p>
    <w:p w:rsidR="00BE5144" w:rsidRPr="00BE5144" w:rsidRDefault="00BE5144" w:rsidP="00BE5144">
      <w:pPr>
        <w:spacing w:after="160" w:line="356" w:lineRule="auto"/>
        <w:jc w:val="center"/>
        <w:rPr>
          <w:rFonts w:asciiTheme="minorHAnsi" w:eastAsiaTheme="minorHAnsi" w:hAnsiTheme="minorHAnsi" w:cs="Arial"/>
          <w:szCs w:val="24"/>
          <w:lang w:eastAsia="en-US"/>
        </w:rPr>
      </w:pPr>
    </w:p>
    <w:p w:rsidR="00BE5144" w:rsidRPr="00BE5144" w:rsidRDefault="00BE5144" w:rsidP="00BE5144">
      <w:pPr>
        <w:spacing w:after="160"/>
        <w:jc w:val="center"/>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_______________________________________________</w:t>
      </w:r>
    </w:p>
    <w:p w:rsidR="00BE5144" w:rsidRPr="00BE5144" w:rsidRDefault="00BE5144" w:rsidP="00BE5144">
      <w:pPr>
        <w:spacing w:after="160"/>
        <w:jc w:val="center"/>
        <w:rPr>
          <w:rFonts w:asciiTheme="minorHAnsi" w:eastAsiaTheme="minorHAnsi" w:hAnsiTheme="minorHAnsi" w:cs="Arial"/>
          <w:szCs w:val="24"/>
          <w:lang w:eastAsia="en-US"/>
        </w:rPr>
      </w:pPr>
      <w:r w:rsidRPr="00BE5144">
        <w:rPr>
          <w:rFonts w:asciiTheme="minorHAnsi" w:eastAsiaTheme="minorHAnsi" w:hAnsiTheme="minorHAnsi" w:cs="Arial"/>
          <w:szCs w:val="24"/>
          <w:lang w:eastAsia="en-US"/>
        </w:rPr>
        <w:t xml:space="preserve"> (Nome, RG/CPF, cargo e assinatura do responsável pela proponente em papel timbrado da empresa) </w:t>
      </w:r>
    </w:p>
    <w:p w:rsidR="00BE5144" w:rsidRPr="00BE5144" w:rsidRDefault="00BE5144" w:rsidP="00BE5144">
      <w:pPr>
        <w:spacing w:after="160" w:line="356" w:lineRule="auto"/>
        <w:jc w:val="center"/>
        <w:rPr>
          <w:rFonts w:asciiTheme="minorHAnsi" w:eastAsiaTheme="minorHAnsi" w:hAnsiTheme="minorHAnsi" w:cs="Arial"/>
          <w:szCs w:val="24"/>
          <w:lang w:eastAsia="en-US"/>
        </w:rPr>
      </w:pPr>
    </w:p>
    <w:p w:rsidR="00BE5144" w:rsidRPr="00BE5144" w:rsidRDefault="00BE5144" w:rsidP="00BE5144">
      <w:pPr>
        <w:spacing w:after="160" w:line="356" w:lineRule="auto"/>
        <w:jc w:val="center"/>
        <w:rPr>
          <w:rFonts w:asciiTheme="minorHAnsi" w:eastAsia="Arial" w:hAnsiTheme="minorHAnsi" w:cs="Arial"/>
          <w:b/>
          <w:color w:val="00000A"/>
          <w:szCs w:val="24"/>
        </w:rPr>
      </w:pPr>
      <w:r w:rsidRPr="00BE5144">
        <w:rPr>
          <w:rFonts w:asciiTheme="minorHAnsi" w:eastAsiaTheme="minorHAnsi" w:hAnsiTheme="minorHAnsi" w:cs="Arial"/>
          <w:szCs w:val="24"/>
          <w:lang w:eastAsia="en-US"/>
        </w:rPr>
        <w:t>(*OBSERVAÇÃO: em caso afirmativo, assinalar a ressalva acima).</w:t>
      </w: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p>
    <w:p w:rsidR="00BE5144" w:rsidRPr="00BE5144" w:rsidRDefault="00BE5144" w:rsidP="00BE5144">
      <w:pPr>
        <w:tabs>
          <w:tab w:val="left" w:pos="3519"/>
        </w:tabs>
        <w:spacing w:after="160" w:line="259" w:lineRule="auto"/>
        <w:rPr>
          <w:rFonts w:asciiTheme="minorHAnsi" w:eastAsiaTheme="minorHAnsi" w:hAnsiTheme="minorHAnsi" w:cstheme="minorBidi"/>
          <w:sz w:val="22"/>
          <w:szCs w:val="22"/>
          <w:lang w:eastAsia="en-US"/>
        </w:rPr>
      </w:pPr>
      <w:bookmarkStart w:id="0" w:name="_GoBack"/>
      <w:bookmarkEnd w:id="0"/>
    </w:p>
    <w:p w:rsidR="00BE5144" w:rsidRPr="00BE5144" w:rsidRDefault="00BE5144" w:rsidP="00BE5144">
      <w:pPr>
        <w:spacing w:line="259" w:lineRule="auto"/>
        <w:jc w:val="center"/>
        <w:rPr>
          <w:rFonts w:asciiTheme="minorHAnsi" w:eastAsiaTheme="minorHAnsi" w:hAnsiTheme="minorHAnsi" w:cstheme="minorBidi"/>
          <w:b/>
          <w:sz w:val="28"/>
          <w:szCs w:val="28"/>
          <w:lang w:eastAsia="en-US"/>
        </w:rPr>
      </w:pPr>
      <w:r w:rsidRPr="00BE5144">
        <w:rPr>
          <w:rFonts w:asciiTheme="minorHAnsi" w:eastAsiaTheme="minorHAnsi" w:hAnsiTheme="minorHAnsi" w:cstheme="minorBidi"/>
          <w:b/>
          <w:sz w:val="28"/>
          <w:szCs w:val="28"/>
          <w:lang w:eastAsia="en-US"/>
        </w:rPr>
        <w:t>ANEXO V</w:t>
      </w:r>
    </w:p>
    <w:p w:rsidR="00BE5144" w:rsidRPr="00BE5144" w:rsidRDefault="00BE5144" w:rsidP="00BE5144">
      <w:pPr>
        <w:spacing w:line="259" w:lineRule="auto"/>
        <w:jc w:val="center"/>
        <w:rPr>
          <w:rFonts w:ascii="Calibri" w:eastAsia="Arial" w:hAnsi="Calibri" w:cs="Arial"/>
          <w:b/>
          <w:color w:val="00000A"/>
          <w:sz w:val="28"/>
          <w:szCs w:val="28"/>
        </w:rPr>
      </w:pPr>
      <w:r w:rsidRPr="00BE5144">
        <w:rPr>
          <w:rFonts w:ascii="Calibri" w:eastAsia="Arial" w:hAnsi="Calibri" w:cs="Arial"/>
          <w:b/>
          <w:color w:val="00000A"/>
          <w:sz w:val="28"/>
          <w:szCs w:val="28"/>
        </w:rPr>
        <w:t>CRONOGRAMA PARA REALIZAÇÃO DO CERTAME</w:t>
      </w:r>
    </w:p>
    <w:p w:rsidR="00BE5144" w:rsidRPr="00BE5144" w:rsidRDefault="00BE5144" w:rsidP="00BE5144">
      <w:pPr>
        <w:spacing w:line="259" w:lineRule="auto"/>
        <w:jc w:val="center"/>
        <w:rPr>
          <w:rFonts w:ascii="Calibri" w:eastAsia="Arial" w:hAnsi="Calibri" w:cs="Arial"/>
          <w:b/>
          <w:color w:val="00000A"/>
          <w:sz w:val="28"/>
          <w:szCs w:val="28"/>
        </w:rPr>
      </w:pPr>
    </w:p>
    <w:tbl>
      <w:tblPr>
        <w:tblW w:w="5000" w:type="pct"/>
        <w:tblCellMar>
          <w:left w:w="70" w:type="dxa"/>
          <w:right w:w="70" w:type="dxa"/>
        </w:tblCellMar>
        <w:tblLook w:val="04A0" w:firstRow="1" w:lastRow="0" w:firstColumn="1" w:lastColumn="0" w:noHBand="0" w:noVBand="1"/>
      </w:tblPr>
      <w:tblGrid>
        <w:gridCol w:w="1383"/>
        <w:gridCol w:w="2588"/>
        <w:gridCol w:w="5373"/>
      </w:tblGrid>
      <w:tr w:rsidR="00BE5144" w:rsidRPr="00BE5144" w:rsidTr="009A6B74">
        <w:trPr>
          <w:trHeight w:val="300"/>
        </w:trPr>
        <w:tc>
          <w:tcPr>
            <w:tcW w:w="740" w:type="pct"/>
            <w:tcBorders>
              <w:top w:val="single" w:sz="4" w:space="0" w:color="auto"/>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b/>
                <w:bCs/>
                <w:color w:val="000000"/>
                <w:sz w:val="22"/>
                <w:szCs w:val="22"/>
              </w:rPr>
            </w:pPr>
            <w:r w:rsidRPr="00BE5144">
              <w:rPr>
                <w:rFonts w:ascii="Calibri" w:hAnsi="Calibri" w:cs="Calibri"/>
                <w:b/>
                <w:bCs/>
                <w:color w:val="000000"/>
                <w:sz w:val="22"/>
                <w:szCs w:val="22"/>
              </w:rPr>
              <w:t>ETAPA</w:t>
            </w:r>
          </w:p>
        </w:tc>
        <w:tc>
          <w:tcPr>
            <w:tcW w:w="1385" w:type="pct"/>
            <w:tcBorders>
              <w:top w:val="single" w:sz="4" w:space="0" w:color="auto"/>
              <w:left w:val="nil"/>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b/>
                <w:bCs/>
                <w:color w:val="000000"/>
                <w:sz w:val="22"/>
                <w:szCs w:val="22"/>
              </w:rPr>
            </w:pPr>
            <w:r w:rsidRPr="00BE5144">
              <w:rPr>
                <w:rFonts w:ascii="Calibri" w:hAnsi="Calibri" w:cs="Calibri"/>
                <w:b/>
                <w:bCs/>
                <w:color w:val="000000"/>
                <w:sz w:val="22"/>
                <w:szCs w:val="22"/>
              </w:rPr>
              <w:t>DATAS PREVISTAS</w:t>
            </w:r>
          </w:p>
        </w:tc>
        <w:tc>
          <w:tcPr>
            <w:tcW w:w="2875" w:type="pct"/>
            <w:tcBorders>
              <w:top w:val="single" w:sz="4" w:space="0" w:color="auto"/>
              <w:left w:val="nil"/>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b/>
                <w:bCs/>
                <w:color w:val="000000"/>
                <w:sz w:val="22"/>
                <w:szCs w:val="22"/>
              </w:rPr>
            </w:pPr>
            <w:r w:rsidRPr="00BE5144">
              <w:rPr>
                <w:rFonts w:ascii="Calibri" w:hAnsi="Calibri" w:cs="Calibri"/>
                <w:b/>
                <w:bCs/>
                <w:color w:val="000000"/>
                <w:sz w:val="22"/>
                <w:szCs w:val="22"/>
              </w:rPr>
              <w:t>ATIVIDADES A SEREM REALIZADAS</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1</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31/10/2019</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Publicação do Edital pelo CAU/ES</w:t>
            </w:r>
          </w:p>
        </w:tc>
      </w:tr>
      <w:tr w:rsidR="00BE5144" w:rsidRPr="00BE5144" w:rsidTr="009A6B74">
        <w:trPr>
          <w:trHeight w:val="6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2</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31/10 a 29/11/2019</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Recebimento das propostas e documentação, conforme itens 6 e 7 deste Edital</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3</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02/12/2019</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Realização da Sessão Pública de Abertura dos Envelopes</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4</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03/12 a 20/12/2019</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 xml:space="preserve"> Realização das vistorias técnicas nos imóveis</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5</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02/01/2020 a 16/01/2020</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Análise da Comissão acerca dos imóveis vistoriados</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6</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17/01/2020</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Publicação do resultado</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7</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20/01/2020 a 24/01/2020</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Período para interposição de recurso</w:t>
            </w:r>
          </w:p>
        </w:tc>
      </w:tr>
      <w:tr w:rsidR="00BE5144" w:rsidRPr="00BE5144" w:rsidTr="009A6B74">
        <w:trPr>
          <w:trHeight w:val="6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8</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03/02 a 06/03/2020</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Período de realização da avaliação no mercado de imóveis</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9</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09/03 a 19/03/2020</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 xml:space="preserve">Elaboração do Relatório Final </w:t>
            </w:r>
          </w:p>
        </w:tc>
      </w:tr>
      <w:tr w:rsidR="00BE5144" w:rsidRPr="00BE5144" w:rsidTr="009A6B74">
        <w:trPr>
          <w:trHeight w:val="300"/>
        </w:trPr>
        <w:tc>
          <w:tcPr>
            <w:tcW w:w="740" w:type="pct"/>
            <w:tcBorders>
              <w:top w:val="nil"/>
              <w:left w:val="single" w:sz="4" w:space="0" w:color="auto"/>
              <w:bottom w:val="single" w:sz="4" w:space="0" w:color="auto"/>
              <w:right w:val="single" w:sz="4" w:space="0" w:color="auto"/>
            </w:tcBorders>
            <w:shd w:val="clear" w:color="000000" w:fill="E7E6E6"/>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10</w:t>
            </w:r>
          </w:p>
        </w:tc>
        <w:tc>
          <w:tcPr>
            <w:tcW w:w="1385" w:type="pct"/>
            <w:tcBorders>
              <w:top w:val="nil"/>
              <w:left w:val="nil"/>
              <w:bottom w:val="single" w:sz="4" w:space="0" w:color="auto"/>
              <w:right w:val="single" w:sz="4" w:space="0" w:color="auto"/>
            </w:tcBorders>
            <w:shd w:val="clear" w:color="auto" w:fill="auto"/>
            <w:noWrap/>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23/03/2020</w:t>
            </w:r>
          </w:p>
        </w:tc>
        <w:tc>
          <w:tcPr>
            <w:tcW w:w="2875" w:type="pct"/>
            <w:tcBorders>
              <w:top w:val="nil"/>
              <w:left w:val="nil"/>
              <w:bottom w:val="single" w:sz="4" w:space="0" w:color="auto"/>
              <w:right w:val="single" w:sz="4" w:space="0" w:color="auto"/>
            </w:tcBorders>
            <w:shd w:val="clear" w:color="auto" w:fill="auto"/>
            <w:vAlign w:val="center"/>
            <w:hideMark/>
          </w:tcPr>
          <w:p w:rsidR="00BE5144" w:rsidRPr="00BE5144" w:rsidRDefault="00BE5144" w:rsidP="00BE5144">
            <w:pPr>
              <w:jc w:val="center"/>
              <w:rPr>
                <w:rFonts w:ascii="Calibri" w:hAnsi="Calibri" w:cs="Calibri"/>
                <w:color w:val="000000"/>
                <w:sz w:val="22"/>
                <w:szCs w:val="22"/>
              </w:rPr>
            </w:pPr>
            <w:r w:rsidRPr="00BE5144">
              <w:rPr>
                <w:rFonts w:ascii="Calibri" w:hAnsi="Calibri" w:cs="Calibri"/>
                <w:color w:val="000000"/>
                <w:sz w:val="22"/>
                <w:szCs w:val="22"/>
              </w:rPr>
              <w:t xml:space="preserve">Publicação do Relatório Final </w:t>
            </w:r>
          </w:p>
        </w:tc>
      </w:tr>
    </w:tbl>
    <w:p w:rsidR="00BE5144" w:rsidRPr="00BE5144" w:rsidRDefault="00BE5144" w:rsidP="00BE5144">
      <w:pPr>
        <w:spacing w:line="259" w:lineRule="auto"/>
        <w:jc w:val="center"/>
        <w:rPr>
          <w:rFonts w:ascii="Calibri" w:eastAsia="Arial" w:hAnsi="Calibri" w:cs="Arial"/>
          <w:b/>
          <w:color w:val="00000A"/>
          <w:sz w:val="28"/>
          <w:szCs w:val="28"/>
        </w:rPr>
      </w:pPr>
    </w:p>
    <w:p w:rsidR="00BE5144" w:rsidRPr="00BE5144" w:rsidRDefault="00BE5144" w:rsidP="00BE5144">
      <w:pPr>
        <w:spacing w:line="259" w:lineRule="auto"/>
        <w:jc w:val="center"/>
        <w:rPr>
          <w:rFonts w:ascii="Calibri" w:eastAsiaTheme="minorHAnsi" w:hAnsi="Calibri" w:cstheme="minorBidi"/>
          <w:b/>
          <w:sz w:val="28"/>
          <w:szCs w:val="28"/>
          <w:lang w:eastAsia="en-US"/>
        </w:rPr>
      </w:pPr>
    </w:p>
    <w:p w:rsidR="0026312B" w:rsidRDefault="0026312B" w:rsidP="009A1B2B">
      <w:pPr>
        <w:rPr>
          <w:rFonts w:ascii="Arial" w:hAnsi="Arial" w:cs="Arial"/>
          <w:b/>
          <w:sz w:val="26"/>
          <w:szCs w:val="26"/>
        </w:rPr>
      </w:pPr>
    </w:p>
    <w:p w:rsidR="0026312B" w:rsidRDefault="0026312B" w:rsidP="009A1B2B">
      <w:pPr>
        <w:rPr>
          <w:rFonts w:ascii="Arial" w:hAnsi="Arial" w:cs="Arial"/>
          <w:b/>
          <w:sz w:val="26"/>
          <w:szCs w:val="26"/>
        </w:rPr>
      </w:pPr>
    </w:p>
    <w:sectPr w:rsidR="0026312B" w:rsidSect="009A1B2B">
      <w:headerReference w:type="default" r:id="rId94"/>
      <w:footerReference w:type="default" r:id="rId95"/>
      <w:pgSz w:w="11906" w:h="16838"/>
      <w:pgMar w:top="1985" w:right="1134" w:bottom="1134" w:left="1418" w:header="709" w:footer="44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6896" w:rsidRDefault="00716896" w:rsidP="002D55E6">
      <w:r>
        <w:separator/>
      </w:r>
    </w:p>
  </w:endnote>
  <w:endnote w:type="continuationSeparator" w:id="0">
    <w:p w:rsidR="00716896" w:rsidRDefault="00716896" w:rsidP="002D55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UI">
    <w:altName w:val="Times New Roman"/>
    <w:panose1 w:val="00000000000000000000"/>
    <w:charset w:val="00"/>
    <w:family w:val="roman"/>
    <w:notTrueType/>
    <w:pitch w:val="default"/>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7794043"/>
      <w:docPartObj>
        <w:docPartGallery w:val="Page Numbers (Bottom of Page)"/>
        <w:docPartUnique/>
      </w:docPartObj>
    </w:sdtPr>
    <w:sdtContent>
      <w:p w:rsidR="009A1B2B" w:rsidRDefault="009A1B2B">
        <w:pPr>
          <w:pStyle w:val="Rodap"/>
          <w:jc w:val="right"/>
        </w:pPr>
        <w:r w:rsidRPr="004555D1">
          <w:rPr>
            <w:rFonts w:ascii="Arial" w:hAnsi="Arial" w:cs="Arial"/>
            <w:noProof/>
            <w:color w:val="008080"/>
          </w:rPr>
          <mc:AlternateContent>
            <mc:Choice Requires="wps">
              <w:drawing>
                <wp:anchor distT="0" distB="0" distL="114300" distR="114300" simplePos="0" relativeHeight="251660288" behindDoc="0" locked="0" layoutInCell="1" allowOverlap="1" wp14:anchorId="66E89BE0" wp14:editId="04B0DF3C">
                  <wp:simplePos x="0" y="0"/>
                  <wp:positionH relativeFrom="column">
                    <wp:posOffset>-931962</wp:posOffset>
                  </wp:positionH>
                  <wp:positionV relativeFrom="paragraph">
                    <wp:posOffset>-15941</wp:posOffset>
                  </wp:positionV>
                  <wp:extent cx="7656195" cy="0"/>
                  <wp:effectExtent l="0" t="0" r="20955" b="19050"/>
                  <wp:wrapNone/>
                  <wp:docPr id="14" name="Conector reto 14"/>
                  <wp:cNvGraphicFramePr/>
                  <a:graphic xmlns:a="http://schemas.openxmlformats.org/drawingml/2006/main">
                    <a:graphicData uri="http://schemas.microsoft.com/office/word/2010/wordprocessingShape">
                      <wps:wsp>
                        <wps:cNvCnPr/>
                        <wps:spPr>
                          <a:xfrm>
                            <a:off x="0" y="0"/>
                            <a:ext cx="7656195" cy="0"/>
                          </a:xfrm>
                          <a:prstGeom prst="line">
                            <a:avLst/>
                          </a:prstGeom>
                          <a:ln w="12700">
                            <a:solidFill>
                              <a:srgbClr val="00808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C27729" id="Conector reto 1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73.4pt,-1.25pt" to="529.4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" strokecolor="teal" strokeweight="1pt">
                  <v:stroke joinstyle="miter"/>
                </v:line>
              </w:pict>
            </mc:Fallback>
          </mc:AlternateContent>
        </w:r>
        <w:r w:rsidRPr="004555D1">
          <w:rPr>
            <w:rFonts w:ascii="Arial" w:hAnsi="Arial" w:cs="Arial"/>
            <w:color w:val="008080"/>
          </w:rPr>
          <w:fldChar w:fldCharType="begin"/>
        </w:r>
        <w:r w:rsidRPr="004555D1">
          <w:rPr>
            <w:rFonts w:ascii="Arial" w:hAnsi="Arial" w:cs="Arial"/>
            <w:color w:val="008080"/>
          </w:rPr>
          <w:instrText>PAGE   \* MERGEFORMAT</w:instrText>
        </w:r>
        <w:r w:rsidRPr="004555D1">
          <w:rPr>
            <w:rFonts w:ascii="Arial" w:hAnsi="Arial" w:cs="Arial"/>
            <w:color w:val="008080"/>
          </w:rPr>
          <w:fldChar w:fldCharType="separate"/>
        </w:r>
        <w:r w:rsidR="00BE5144">
          <w:rPr>
            <w:rFonts w:ascii="Arial" w:hAnsi="Arial" w:cs="Arial"/>
            <w:noProof/>
            <w:color w:val="008080"/>
          </w:rPr>
          <w:t>16</w:t>
        </w:r>
        <w:r w:rsidRPr="004555D1">
          <w:rPr>
            <w:rFonts w:ascii="Arial" w:hAnsi="Arial" w:cs="Arial"/>
            <w:color w:val="008080"/>
          </w:rPr>
          <w:fldChar w:fldCharType="end"/>
        </w:r>
      </w:p>
    </w:sdtContent>
  </w:sdt>
  <w:p w:rsidR="009A1B2B" w:rsidRDefault="009A1B2B" w:rsidP="00992CC3">
    <w:pPr>
      <w:pStyle w:val="Rodap"/>
      <w:tabs>
        <w:tab w:val="clear" w:pos="8504"/>
        <w:tab w:val="left" w:pos="4252"/>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color w:val="00B050"/>
      </w:rPr>
      <w:id w:val="-1111583668"/>
      <w:docPartObj>
        <w:docPartGallery w:val="Page Numbers (Bottom of Page)"/>
        <w:docPartUnique/>
      </w:docPartObj>
    </w:sdtPr>
    <w:sdtContent>
      <w:p w:rsidR="009A1B2B" w:rsidRPr="00866768" w:rsidRDefault="009A1B2B">
        <w:pPr>
          <w:pStyle w:val="Rodap"/>
          <w:jc w:val="right"/>
          <w:rPr>
            <w:noProof/>
            <w:color w:val="00B050"/>
          </w:rPr>
        </w:pPr>
        <w:r w:rsidRPr="00866768">
          <w:rPr>
            <w:noProof/>
            <w:color w:val="00B050"/>
          </w:rPr>
          <w:fldChar w:fldCharType="begin"/>
        </w:r>
        <w:r w:rsidRPr="00866768">
          <w:rPr>
            <w:noProof/>
            <w:color w:val="00B050"/>
          </w:rPr>
          <w:instrText>PAGE   \* MERGEFORMAT</w:instrText>
        </w:r>
        <w:r w:rsidRPr="00866768">
          <w:rPr>
            <w:noProof/>
            <w:color w:val="00B050"/>
          </w:rPr>
          <w:fldChar w:fldCharType="separate"/>
        </w:r>
        <w:r w:rsidR="00BE5144">
          <w:rPr>
            <w:noProof/>
            <w:color w:val="00B050"/>
          </w:rPr>
          <w:t>1</w:t>
        </w:r>
        <w:r w:rsidRPr="00866768">
          <w:rPr>
            <w:noProof/>
            <w:color w:val="00B050"/>
          </w:rPr>
          <w:fldChar w:fldCharType="end"/>
        </w:r>
      </w:p>
    </w:sdtContent>
  </w:sdt>
  <w:p w:rsidR="009A1B2B" w:rsidRDefault="009A1B2B">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57A8" w:rsidRPr="0059239D" w:rsidRDefault="007B57A8">
    <w:pPr>
      <w:pStyle w:val="Rodap"/>
      <w:jc w:val="right"/>
      <w:rPr>
        <w:rFonts w:ascii="Arial" w:hAnsi="Arial" w:cs="Arial"/>
        <w:sz w:val="16"/>
        <w:szCs w:val="16"/>
      </w:rPr>
    </w:pPr>
  </w:p>
  <w:p w:rsidR="007B57A8" w:rsidRDefault="007B57A8" w:rsidP="00D82F11">
    <w:pPr>
      <w:pStyle w:val="Rodap"/>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6896" w:rsidRDefault="00716896" w:rsidP="002D55E6">
      <w:r>
        <w:separator/>
      </w:r>
    </w:p>
  </w:footnote>
  <w:footnote w:type="continuationSeparator" w:id="0">
    <w:p w:rsidR="00716896" w:rsidRDefault="00716896" w:rsidP="002D55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2B" w:rsidRDefault="009A1B2B">
    <w:pPr>
      <w:pStyle w:val="Cabealho"/>
    </w:pPr>
    <w:r w:rsidRPr="008D0568">
      <w:rPr>
        <w:noProof/>
      </w:rPr>
      <w:drawing>
        <wp:anchor distT="0" distB="0" distL="114300" distR="114300" simplePos="0" relativeHeight="251661312" behindDoc="0" locked="0" layoutInCell="1" allowOverlap="1" wp14:anchorId="6AB0B7BF" wp14:editId="1885FA86">
          <wp:simplePos x="0" y="0"/>
          <wp:positionH relativeFrom="column">
            <wp:posOffset>-938530</wp:posOffset>
          </wp:positionH>
          <wp:positionV relativeFrom="paragraph">
            <wp:posOffset>-5715</wp:posOffset>
          </wp:positionV>
          <wp:extent cx="7656195" cy="581660"/>
          <wp:effectExtent l="0" t="0" r="1905" b="8890"/>
          <wp:wrapSquare wrapText="bothSides"/>
          <wp:docPr id="196" name="Imagem 196" descr="C:\Users\intel\Downloads\logo meio 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ownloads\logo meio a4.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4577" b="30942"/>
                  <a:stretch/>
                </pic:blipFill>
                <pic:spPr bwMode="auto">
                  <a:xfrm>
                    <a:off x="0" y="0"/>
                    <a:ext cx="7656195" cy="58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2B" w:rsidRDefault="009A1B2B">
    <w:pPr>
      <w:pStyle w:val="Cabealho"/>
    </w:pPr>
    <w:r w:rsidRPr="008D0568">
      <w:rPr>
        <w:noProof/>
      </w:rPr>
      <w:drawing>
        <wp:anchor distT="0" distB="0" distL="114300" distR="114300" simplePos="0" relativeHeight="251662336" behindDoc="0" locked="0" layoutInCell="1" allowOverlap="1" wp14:anchorId="1070A1C5" wp14:editId="4BFAB30B">
          <wp:simplePos x="0" y="0"/>
          <wp:positionH relativeFrom="column">
            <wp:posOffset>-1017917</wp:posOffset>
          </wp:positionH>
          <wp:positionV relativeFrom="paragraph">
            <wp:posOffset>-138466</wp:posOffset>
          </wp:positionV>
          <wp:extent cx="7656195" cy="581660"/>
          <wp:effectExtent l="0" t="0" r="1905" b="8890"/>
          <wp:wrapSquare wrapText="bothSides"/>
          <wp:docPr id="15" name="Imagem 15" descr="C:\Users\intel\Downloads\logo meio 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ownloads\logo meio a4.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4577" b="30942"/>
                  <a:stretch/>
                </pic:blipFill>
                <pic:spPr bwMode="auto">
                  <a:xfrm>
                    <a:off x="0" y="0"/>
                    <a:ext cx="7656195" cy="58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7C20" w:rsidRDefault="007B57A8">
    <w:pPr>
      <w:pStyle w:val="Cabealho"/>
    </w:pPr>
    <w:r>
      <w:rPr>
        <w:noProof/>
      </w:rPr>
      <w:drawing>
        <wp:anchor distT="0" distB="0" distL="114300" distR="114300" simplePos="0" relativeHeight="251658240" behindDoc="1" locked="0" layoutInCell="1" allowOverlap="1" wp14:anchorId="5E3ECC86" wp14:editId="2A391190">
          <wp:simplePos x="0" y="0"/>
          <wp:positionH relativeFrom="page">
            <wp:posOffset>-566913</wp:posOffset>
          </wp:positionH>
          <wp:positionV relativeFrom="paragraph">
            <wp:posOffset>-344170</wp:posOffset>
          </wp:positionV>
          <wp:extent cx="10436833" cy="886100"/>
          <wp:effectExtent l="0" t="0" r="3175" b="9525"/>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beç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436833" cy="8861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B2779"/>
    <w:multiLevelType w:val="hybridMultilevel"/>
    <w:tmpl w:val="655E263C"/>
    <w:lvl w:ilvl="0" w:tplc="928A3B6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9646A2F"/>
    <w:multiLevelType w:val="hybridMultilevel"/>
    <w:tmpl w:val="F7F29566"/>
    <w:lvl w:ilvl="0" w:tplc="B464E3F0">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52F697B"/>
    <w:multiLevelType w:val="hybridMultilevel"/>
    <w:tmpl w:val="F7F29566"/>
    <w:lvl w:ilvl="0" w:tplc="B464E3F0">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FC9274D"/>
    <w:multiLevelType w:val="multilevel"/>
    <w:tmpl w:val="5504EDC8"/>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rPr>
        <w:b/>
        <w:sz w:val="24"/>
        <w:szCs w:val="24"/>
      </w:rPr>
    </w:lvl>
    <w:lvl w:ilvl="4">
      <w:start w:val="1"/>
      <w:numFmt w:val="decimal"/>
      <w:lvlText w:val="%1.%2.%3.%4.%5."/>
      <w:lvlJc w:val="left"/>
      <w:pPr>
        <w:ind w:left="2232" w:hanging="792"/>
      </w:pPr>
      <w:rPr>
        <w:b/>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2777D38"/>
    <w:multiLevelType w:val="multilevel"/>
    <w:tmpl w:val="C9E4ACE4"/>
    <w:lvl w:ilvl="0">
      <w:start w:val="2"/>
      <w:numFmt w:val="decimal"/>
      <w:lvlText w:val="%1."/>
      <w:lvlJc w:val="left"/>
      <w:pPr>
        <w:tabs>
          <w:tab w:val="num" w:pos="0"/>
        </w:tabs>
        <w:ind w:left="480" w:hanging="480"/>
      </w:pPr>
    </w:lvl>
    <w:lvl w:ilvl="1">
      <w:start w:val="2"/>
      <w:numFmt w:val="decimal"/>
      <w:lvlText w:val="%2."/>
      <w:lvlJc w:val="left"/>
      <w:pPr>
        <w:tabs>
          <w:tab w:val="num" w:pos="720"/>
        </w:tabs>
        <w:ind w:left="1200" w:hanging="480"/>
      </w:pPr>
    </w:lvl>
    <w:lvl w:ilvl="2">
      <w:start w:val="2"/>
      <w:numFmt w:val="decimal"/>
      <w:lvlText w:val="%3."/>
      <w:lvlJc w:val="left"/>
      <w:pPr>
        <w:tabs>
          <w:tab w:val="num" w:pos="1440"/>
        </w:tabs>
        <w:ind w:left="1920" w:hanging="480"/>
      </w:pPr>
    </w:lvl>
    <w:lvl w:ilvl="3">
      <w:start w:val="2"/>
      <w:numFmt w:val="decimal"/>
      <w:lvlText w:val="%4."/>
      <w:lvlJc w:val="left"/>
      <w:pPr>
        <w:tabs>
          <w:tab w:val="num" w:pos="2160"/>
        </w:tabs>
        <w:ind w:left="2640" w:hanging="480"/>
      </w:pPr>
    </w:lvl>
    <w:lvl w:ilvl="4">
      <w:start w:val="2"/>
      <w:numFmt w:val="decimal"/>
      <w:lvlText w:val="%5."/>
      <w:lvlJc w:val="left"/>
      <w:pPr>
        <w:tabs>
          <w:tab w:val="num" w:pos="2880"/>
        </w:tabs>
        <w:ind w:left="3360" w:hanging="480"/>
      </w:pPr>
    </w:lvl>
    <w:lvl w:ilvl="5">
      <w:start w:val="2"/>
      <w:numFmt w:val="decimal"/>
      <w:lvlText w:val="%6."/>
      <w:lvlJc w:val="left"/>
      <w:pPr>
        <w:tabs>
          <w:tab w:val="num" w:pos="3600"/>
        </w:tabs>
        <w:ind w:left="4080" w:hanging="480"/>
      </w:pPr>
    </w:lvl>
    <w:lvl w:ilvl="6">
      <w:start w:val="2"/>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5" w15:restartNumberingAfterBreak="0">
    <w:nsid w:val="369E0922"/>
    <w:multiLevelType w:val="multilevel"/>
    <w:tmpl w:val="6D527B4A"/>
    <w:lvl w:ilvl="0">
      <w:start w:val="1"/>
      <w:numFmt w:val="decimal"/>
      <w:pStyle w:val="Ttulo1"/>
      <w:isLgl/>
      <w:lvlText w:val="%1."/>
      <w:lvlJc w:val="left"/>
      <w:pPr>
        <w:tabs>
          <w:tab w:val="num" w:pos="360"/>
        </w:tabs>
        <w:ind w:left="360" w:hanging="360"/>
      </w:pPr>
      <w:rPr>
        <w:rFonts w:ascii="Arial" w:hAnsi="Arial"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2041"/>
        </w:tabs>
        <w:ind w:left="2041" w:hanging="1077"/>
      </w:pPr>
      <w:rPr>
        <w:rFonts w:ascii="Arial" w:hAnsi="Arial" w:hint="default"/>
        <w:b w:val="0"/>
        <w:i/>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tabs>
          <w:tab w:val="num" w:pos="1440"/>
        </w:tabs>
        <w:ind w:left="1224" w:hanging="504"/>
      </w:pPr>
    </w:lvl>
    <w:lvl w:ilvl="3">
      <w:start w:val="1"/>
      <w:numFmt w:val="decimal"/>
      <w:lvlRestart w:val="0"/>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39CF68E8"/>
    <w:multiLevelType w:val="multilevel"/>
    <w:tmpl w:val="DF7642A0"/>
    <w:lvl w:ilvl="0">
      <w:start w:val="7"/>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00A7B01"/>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04677B2"/>
    <w:multiLevelType w:val="multilevel"/>
    <w:tmpl w:val="6ACCB0DC"/>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D4A421A"/>
    <w:multiLevelType w:val="hybridMultilevel"/>
    <w:tmpl w:val="5148C620"/>
    <w:lvl w:ilvl="0" w:tplc="7DB4C676">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555A1C76"/>
    <w:multiLevelType w:val="multilevel"/>
    <w:tmpl w:val="32F418B4"/>
    <w:lvl w:ilvl="0">
      <w:start w:val="1"/>
      <w:numFmt w:val="ordinal"/>
      <w:pStyle w:val="Pargrafomultinvel"/>
      <w:lvlText w:val="§%1 - "/>
      <w:lvlJc w:val="right"/>
      <w:pPr>
        <w:tabs>
          <w:tab w:val="num" w:pos="851"/>
        </w:tabs>
        <w:ind w:left="851" w:firstLine="0"/>
      </w:pPr>
    </w:lvl>
    <w:lvl w:ilvl="1">
      <w:start w:val="1"/>
      <w:numFmt w:val="lowerRoman"/>
      <w:lvlText w:val="%2 - "/>
      <w:lvlJc w:val="right"/>
      <w:pPr>
        <w:tabs>
          <w:tab w:val="num" w:pos="1418"/>
        </w:tabs>
        <w:ind w:left="1418" w:hanging="284"/>
      </w:pPr>
    </w:lvl>
    <w:lvl w:ilvl="2">
      <w:start w:val="1"/>
      <w:numFmt w:val="lowerLetter"/>
      <w:lvlText w:val="%3 -"/>
      <w:lvlJc w:val="left"/>
      <w:pPr>
        <w:tabs>
          <w:tab w:val="num" w:pos="284"/>
        </w:tabs>
        <w:ind w:left="1758" w:hanging="340"/>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5DD5011F"/>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8B35CF1"/>
    <w:multiLevelType w:val="hybridMultilevel"/>
    <w:tmpl w:val="AC82A25E"/>
    <w:lvl w:ilvl="0" w:tplc="5FCA1D0C">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72A57488"/>
    <w:multiLevelType w:val="multilevel"/>
    <w:tmpl w:val="87344190"/>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8495836"/>
    <w:multiLevelType w:val="hybridMultilevel"/>
    <w:tmpl w:val="39668F5E"/>
    <w:lvl w:ilvl="0" w:tplc="047C6BA6">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9032BCC"/>
    <w:multiLevelType w:val="hybridMultilevel"/>
    <w:tmpl w:val="38C6976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79353A85"/>
    <w:multiLevelType w:val="hybridMultilevel"/>
    <w:tmpl w:val="8902A69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7DCC4AB2"/>
    <w:multiLevelType w:val="hybridMultilevel"/>
    <w:tmpl w:val="0F162AF6"/>
    <w:lvl w:ilvl="0" w:tplc="88B8630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5"/>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num>
  <w:num w:numId="4">
    <w:abstractNumId w:val="16"/>
  </w:num>
  <w:num w:numId="5">
    <w:abstractNumId w:val="15"/>
  </w:num>
  <w:num w:numId="6">
    <w:abstractNumId w:val="1"/>
  </w:num>
  <w:num w:numId="7">
    <w:abstractNumId w:val="2"/>
  </w:num>
  <w:num w:numId="8">
    <w:abstractNumId w:val="14"/>
  </w:num>
  <w:num w:numId="9">
    <w:abstractNumId w:val="0"/>
  </w:num>
  <w:num w:numId="10">
    <w:abstractNumId w:val="17"/>
  </w:num>
  <w:num w:numId="11">
    <w:abstractNumId w:val="12"/>
  </w:num>
  <w:num w:numId="12">
    <w:abstractNumId w:val="3"/>
  </w:num>
  <w:num w:numId="13">
    <w:abstractNumId w:val="13"/>
  </w:num>
  <w:num w:numId="14">
    <w:abstractNumId w:val="8"/>
  </w:num>
  <w:num w:numId="15">
    <w:abstractNumId w:val="6"/>
  </w:num>
  <w:num w:numId="16">
    <w:abstractNumId w:val="11"/>
  </w:num>
  <w:num w:numId="17">
    <w:abstractNumId w:val="9"/>
  </w:num>
  <w:num w:numId="18">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55E6"/>
    <w:rsid w:val="00015227"/>
    <w:rsid w:val="00016756"/>
    <w:rsid w:val="00023749"/>
    <w:rsid w:val="0002569B"/>
    <w:rsid w:val="00027DF4"/>
    <w:rsid w:val="000355A9"/>
    <w:rsid w:val="00036A2A"/>
    <w:rsid w:val="00051E45"/>
    <w:rsid w:val="000559C8"/>
    <w:rsid w:val="00071E8C"/>
    <w:rsid w:val="00072B01"/>
    <w:rsid w:val="00077A15"/>
    <w:rsid w:val="00082866"/>
    <w:rsid w:val="000854A7"/>
    <w:rsid w:val="00087CD1"/>
    <w:rsid w:val="0009034C"/>
    <w:rsid w:val="000959C0"/>
    <w:rsid w:val="000A53D9"/>
    <w:rsid w:val="000B1883"/>
    <w:rsid w:val="000B3B16"/>
    <w:rsid w:val="000B478A"/>
    <w:rsid w:val="000E389D"/>
    <w:rsid w:val="000F49BE"/>
    <w:rsid w:val="00102E26"/>
    <w:rsid w:val="0010747D"/>
    <w:rsid w:val="001135CE"/>
    <w:rsid w:val="00115A1B"/>
    <w:rsid w:val="00116EC0"/>
    <w:rsid w:val="0012339B"/>
    <w:rsid w:val="00127A3D"/>
    <w:rsid w:val="0013200F"/>
    <w:rsid w:val="001325C9"/>
    <w:rsid w:val="00135199"/>
    <w:rsid w:val="00135EB4"/>
    <w:rsid w:val="00144312"/>
    <w:rsid w:val="001450C4"/>
    <w:rsid w:val="0016471F"/>
    <w:rsid w:val="00166F03"/>
    <w:rsid w:val="00173360"/>
    <w:rsid w:val="00173891"/>
    <w:rsid w:val="0017453E"/>
    <w:rsid w:val="00182BAF"/>
    <w:rsid w:val="001868C2"/>
    <w:rsid w:val="001922FA"/>
    <w:rsid w:val="0019461A"/>
    <w:rsid w:val="0019537C"/>
    <w:rsid w:val="001971CC"/>
    <w:rsid w:val="001A5350"/>
    <w:rsid w:val="001B313D"/>
    <w:rsid w:val="001C3509"/>
    <w:rsid w:val="001C4699"/>
    <w:rsid w:val="001D4FB6"/>
    <w:rsid w:val="001D58E6"/>
    <w:rsid w:val="001D773D"/>
    <w:rsid w:val="001E3A94"/>
    <w:rsid w:val="001E4254"/>
    <w:rsid w:val="001E7425"/>
    <w:rsid w:val="001F1851"/>
    <w:rsid w:val="001F33C0"/>
    <w:rsid w:val="001F5210"/>
    <w:rsid w:val="00202668"/>
    <w:rsid w:val="00205857"/>
    <w:rsid w:val="00205C79"/>
    <w:rsid w:val="00213B1B"/>
    <w:rsid w:val="002237AB"/>
    <w:rsid w:val="002321A9"/>
    <w:rsid w:val="002330B6"/>
    <w:rsid w:val="00236714"/>
    <w:rsid w:val="002408BD"/>
    <w:rsid w:val="00242A5A"/>
    <w:rsid w:val="0024333D"/>
    <w:rsid w:val="00244A2B"/>
    <w:rsid w:val="00257710"/>
    <w:rsid w:val="0026312B"/>
    <w:rsid w:val="00274F0F"/>
    <w:rsid w:val="00280EEE"/>
    <w:rsid w:val="002A0BE0"/>
    <w:rsid w:val="002A1AF7"/>
    <w:rsid w:val="002A72F4"/>
    <w:rsid w:val="002B22AC"/>
    <w:rsid w:val="002B4CE6"/>
    <w:rsid w:val="002C5FEA"/>
    <w:rsid w:val="002D55E6"/>
    <w:rsid w:val="002D7199"/>
    <w:rsid w:val="002E02C7"/>
    <w:rsid w:val="002E0B07"/>
    <w:rsid w:val="002E61FE"/>
    <w:rsid w:val="00320E67"/>
    <w:rsid w:val="00321DAE"/>
    <w:rsid w:val="00322F6E"/>
    <w:rsid w:val="00324274"/>
    <w:rsid w:val="003246D0"/>
    <w:rsid w:val="00324B8B"/>
    <w:rsid w:val="00340CE8"/>
    <w:rsid w:val="00344E6C"/>
    <w:rsid w:val="00345D94"/>
    <w:rsid w:val="00346D95"/>
    <w:rsid w:val="00353530"/>
    <w:rsid w:val="00353988"/>
    <w:rsid w:val="0037264D"/>
    <w:rsid w:val="003812DC"/>
    <w:rsid w:val="00386098"/>
    <w:rsid w:val="00395506"/>
    <w:rsid w:val="003B110F"/>
    <w:rsid w:val="003B6B90"/>
    <w:rsid w:val="003B6DD1"/>
    <w:rsid w:val="003C1E95"/>
    <w:rsid w:val="003C3518"/>
    <w:rsid w:val="003C5851"/>
    <w:rsid w:val="003D7F05"/>
    <w:rsid w:val="003E0E20"/>
    <w:rsid w:val="003F341E"/>
    <w:rsid w:val="00403753"/>
    <w:rsid w:val="00411368"/>
    <w:rsid w:val="00411F48"/>
    <w:rsid w:val="00416A7C"/>
    <w:rsid w:val="0042170E"/>
    <w:rsid w:val="00434154"/>
    <w:rsid w:val="004352F7"/>
    <w:rsid w:val="004523A6"/>
    <w:rsid w:val="00454228"/>
    <w:rsid w:val="0045769A"/>
    <w:rsid w:val="00460A3C"/>
    <w:rsid w:val="00467128"/>
    <w:rsid w:val="004804B4"/>
    <w:rsid w:val="004811A1"/>
    <w:rsid w:val="00482196"/>
    <w:rsid w:val="00487EF8"/>
    <w:rsid w:val="00491CB3"/>
    <w:rsid w:val="004A42C5"/>
    <w:rsid w:val="004C4603"/>
    <w:rsid w:val="004C6B10"/>
    <w:rsid w:val="004D30E7"/>
    <w:rsid w:val="004D61A2"/>
    <w:rsid w:val="004F3631"/>
    <w:rsid w:val="004F4625"/>
    <w:rsid w:val="004F5603"/>
    <w:rsid w:val="00500650"/>
    <w:rsid w:val="0050181E"/>
    <w:rsid w:val="00512206"/>
    <w:rsid w:val="00522E07"/>
    <w:rsid w:val="0053010B"/>
    <w:rsid w:val="00555158"/>
    <w:rsid w:val="00562E8B"/>
    <w:rsid w:val="00587C20"/>
    <w:rsid w:val="0059239D"/>
    <w:rsid w:val="005A3D33"/>
    <w:rsid w:val="005A3DEE"/>
    <w:rsid w:val="005A7AB5"/>
    <w:rsid w:val="005A7C64"/>
    <w:rsid w:val="005B022D"/>
    <w:rsid w:val="005B6FD4"/>
    <w:rsid w:val="005C2D2F"/>
    <w:rsid w:val="005E006E"/>
    <w:rsid w:val="005E11EB"/>
    <w:rsid w:val="005E2384"/>
    <w:rsid w:val="005E603A"/>
    <w:rsid w:val="005F18D0"/>
    <w:rsid w:val="006007FD"/>
    <w:rsid w:val="006207D8"/>
    <w:rsid w:val="006300B6"/>
    <w:rsid w:val="00631762"/>
    <w:rsid w:val="00633ECA"/>
    <w:rsid w:val="00645557"/>
    <w:rsid w:val="00650774"/>
    <w:rsid w:val="00651D16"/>
    <w:rsid w:val="006520EC"/>
    <w:rsid w:val="006550D7"/>
    <w:rsid w:val="00656EA4"/>
    <w:rsid w:val="00664736"/>
    <w:rsid w:val="0068408C"/>
    <w:rsid w:val="00686283"/>
    <w:rsid w:val="00686AFB"/>
    <w:rsid w:val="006905E3"/>
    <w:rsid w:val="00692D25"/>
    <w:rsid w:val="0069362B"/>
    <w:rsid w:val="006A0201"/>
    <w:rsid w:val="006A5DB0"/>
    <w:rsid w:val="006A5E24"/>
    <w:rsid w:val="006A748C"/>
    <w:rsid w:val="006B6501"/>
    <w:rsid w:val="006C4A65"/>
    <w:rsid w:val="006C4E6E"/>
    <w:rsid w:val="006C605B"/>
    <w:rsid w:val="006D7627"/>
    <w:rsid w:val="006E3E80"/>
    <w:rsid w:val="006F6ADD"/>
    <w:rsid w:val="00701FF0"/>
    <w:rsid w:val="007039DB"/>
    <w:rsid w:val="00705852"/>
    <w:rsid w:val="007069B6"/>
    <w:rsid w:val="00706D68"/>
    <w:rsid w:val="00710969"/>
    <w:rsid w:val="00716896"/>
    <w:rsid w:val="0072334E"/>
    <w:rsid w:val="007251D1"/>
    <w:rsid w:val="007370D8"/>
    <w:rsid w:val="00740FDC"/>
    <w:rsid w:val="007417E8"/>
    <w:rsid w:val="007427AD"/>
    <w:rsid w:val="00746CCC"/>
    <w:rsid w:val="00754C02"/>
    <w:rsid w:val="007564D9"/>
    <w:rsid w:val="00761020"/>
    <w:rsid w:val="007716C8"/>
    <w:rsid w:val="007756D2"/>
    <w:rsid w:val="00790633"/>
    <w:rsid w:val="00790AE0"/>
    <w:rsid w:val="00797053"/>
    <w:rsid w:val="007A17F2"/>
    <w:rsid w:val="007A501E"/>
    <w:rsid w:val="007B2026"/>
    <w:rsid w:val="007B57A8"/>
    <w:rsid w:val="007C0C00"/>
    <w:rsid w:val="007D21CE"/>
    <w:rsid w:val="007D6B53"/>
    <w:rsid w:val="007E09A7"/>
    <w:rsid w:val="007E12E3"/>
    <w:rsid w:val="007E1E18"/>
    <w:rsid w:val="007F0C04"/>
    <w:rsid w:val="00802F9C"/>
    <w:rsid w:val="0081422F"/>
    <w:rsid w:val="008154AE"/>
    <w:rsid w:val="008161BB"/>
    <w:rsid w:val="00821D1D"/>
    <w:rsid w:val="00824F7E"/>
    <w:rsid w:val="008262BD"/>
    <w:rsid w:val="00835C2A"/>
    <w:rsid w:val="00845FC7"/>
    <w:rsid w:val="00850CE7"/>
    <w:rsid w:val="00853690"/>
    <w:rsid w:val="00854FEE"/>
    <w:rsid w:val="00857294"/>
    <w:rsid w:val="0086164A"/>
    <w:rsid w:val="00865743"/>
    <w:rsid w:val="008820B6"/>
    <w:rsid w:val="00883A7E"/>
    <w:rsid w:val="00890E49"/>
    <w:rsid w:val="00892895"/>
    <w:rsid w:val="0089305B"/>
    <w:rsid w:val="008B38C1"/>
    <w:rsid w:val="008C4D3E"/>
    <w:rsid w:val="008C643A"/>
    <w:rsid w:val="008E72BF"/>
    <w:rsid w:val="00901BD9"/>
    <w:rsid w:val="00920627"/>
    <w:rsid w:val="00933AB4"/>
    <w:rsid w:val="00935176"/>
    <w:rsid w:val="00942080"/>
    <w:rsid w:val="0094450C"/>
    <w:rsid w:val="00956D25"/>
    <w:rsid w:val="00960C4E"/>
    <w:rsid w:val="00970F61"/>
    <w:rsid w:val="0097556E"/>
    <w:rsid w:val="009948FC"/>
    <w:rsid w:val="009A1B2B"/>
    <w:rsid w:val="009A2658"/>
    <w:rsid w:val="009A599F"/>
    <w:rsid w:val="009A78E8"/>
    <w:rsid w:val="009B0A1F"/>
    <w:rsid w:val="009B4D73"/>
    <w:rsid w:val="009B587D"/>
    <w:rsid w:val="009C0E0E"/>
    <w:rsid w:val="009F6845"/>
    <w:rsid w:val="00A12575"/>
    <w:rsid w:val="00A253AE"/>
    <w:rsid w:val="00A335A1"/>
    <w:rsid w:val="00A37CB3"/>
    <w:rsid w:val="00A44713"/>
    <w:rsid w:val="00A5315B"/>
    <w:rsid w:val="00A53B7A"/>
    <w:rsid w:val="00A54472"/>
    <w:rsid w:val="00A6347F"/>
    <w:rsid w:val="00A728A9"/>
    <w:rsid w:val="00A73FE3"/>
    <w:rsid w:val="00A806B9"/>
    <w:rsid w:val="00A855E7"/>
    <w:rsid w:val="00A85DAB"/>
    <w:rsid w:val="00A87511"/>
    <w:rsid w:val="00A935C4"/>
    <w:rsid w:val="00A964BC"/>
    <w:rsid w:val="00AA005D"/>
    <w:rsid w:val="00AA075A"/>
    <w:rsid w:val="00AB3451"/>
    <w:rsid w:val="00AC4793"/>
    <w:rsid w:val="00AE16B3"/>
    <w:rsid w:val="00AE67A7"/>
    <w:rsid w:val="00AE767D"/>
    <w:rsid w:val="00AF0DEA"/>
    <w:rsid w:val="00AF42E9"/>
    <w:rsid w:val="00B01805"/>
    <w:rsid w:val="00B04645"/>
    <w:rsid w:val="00B06656"/>
    <w:rsid w:val="00B15089"/>
    <w:rsid w:val="00B3161F"/>
    <w:rsid w:val="00B508B3"/>
    <w:rsid w:val="00B63229"/>
    <w:rsid w:val="00B71E3C"/>
    <w:rsid w:val="00B80F21"/>
    <w:rsid w:val="00B84755"/>
    <w:rsid w:val="00B847B4"/>
    <w:rsid w:val="00B91550"/>
    <w:rsid w:val="00B91B60"/>
    <w:rsid w:val="00B949A8"/>
    <w:rsid w:val="00BA6E84"/>
    <w:rsid w:val="00BB0E37"/>
    <w:rsid w:val="00BB4C77"/>
    <w:rsid w:val="00BB5707"/>
    <w:rsid w:val="00BB6BE5"/>
    <w:rsid w:val="00BD14BE"/>
    <w:rsid w:val="00BD508B"/>
    <w:rsid w:val="00BD55CD"/>
    <w:rsid w:val="00BD598C"/>
    <w:rsid w:val="00BE5144"/>
    <w:rsid w:val="00C02E7E"/>
    <w:rsid w:val="00C13A81"/>
    <w:rsid w:val="00C24B71"/>
    <w:rsid w:val="00C252BB"/>
    <w:rsid w:val="00C3288F"/>
    <w:rsid w:val="00C32C7C"/>
    <w:rsid w:val="00C37B9F"/>
    <w:rsid w:val="00C41FFE"/>
    <w:rsid w:val="00C44FEB"/>
    <w:rsid w:val="00C50E16"/>
    <w:rsid w:val="00C52D75"/>
    <w:rsid w:val="00C94BFB"/>
    <w:rsid w:val="00CA0505"/>
    <w:rsid w:val="00CA2ECA"/>
    <w:rsid w:val="00CA4027"/>
    <w:rsid w:val="00CA7597"/>
    <w:rsid w:val="00CB189F"/>
    <w:rsid w:val="00CB61B8"/>
    <w:rsid w:val="00CB7997"/>
    <w:rsid w:val="00CB7B51"/>
    <w:rsid w:val="00CD3CE9"/>
    <w:rsid w:val="00CD4EB6"/>
    <w:rsid w:val="00CD7DB6"/>
    <w:rsid w:val="00CE0CAF"/>
    <w:rsid w:val="00CE34E3"/>
    <w:rsid w:val="00CF1278"/>
    <w:rsid w:val="00D021E2"/>
    <w:rsid w:val="00D04871"/>
    <w:rsid w:val="00D07FA2"/>
    <w:rsid w:val="00D20D06"/>
    <w:rsid w:val="00D26AA0"/>
    <w:rsid w:val="00D34DE1"/>
    <w:rsid w:val="00D40F25"/>
    <w:rsid w:val="00D42A58"/>
    <w:rsid w:val="00D44E0A"/>
    <w:rsid w:val="00D4502C"/>
    <w:rsid w:val="00D5156B"/>
    <w:rsid w:val="00D71ABF"/>
    <w:rsid w:val="00D73F18"/>
    <w:rsid w:val="00D82F11"/>
    <w:rsid w:val="00D942D4"/>
    <w:rsid w:val="00DA10E7"/>
    <w:rsid w:val="00DA63B1"/>
    <w:rsid w:val="00DA74F3"/>
    <w:rsid w:val="00DB345E"/>
    <w:rsid w:val="00DC4034"/>
    <w:rsid w:val="00DC4B8C"/>
    <w:rsid w:val="00DC6100"/>
    <w:rsid w:val="00DD3F97"/>
    <w:rsid w:val="00DE3122"/>
    <w:rsid w:val="00DE4D5E"/>
    <w:rsid w:val="00DE7812"/>
    <w:rsid w:val="00E016E7"/>
    <w:rsid w:val="00E1466E"/>
    <w:rsid w:val="00E35968"/>
    <w:rsid w:val="00E42FF2"/>
    <w:rsid w:val="00E43305"/>
    <w:rsid w:val="00E450C7"/>
    <w:rsid w:val="00E50C1B"/>
    <w:rsid w:val="00E5159A"/>
    <w:rsid w:val="00E55E48"/>
    <w:rsid w:val="00E73230"/>
    <w:rsid w:val="00E8493F"/>
    <w:rsid w:val="00EA00F6"/>
    <w:rsid w:val="00EA29CE"/>
    <w:rsid w:val="00EA5C7A"/>
    <w:rsid w:val="00EA6424"/>
    <w:rsid w:val="00EB551E"/>
    <w:rsid w:val="00EB5BA1"/>
    <w:rsid w:val="00EE2E1D"/>
    <w:rsid w:val="00F05E18"/>
    <w:rsid w:val="00F13654"/>
    <w:rsid w:val="00F220E9"/>
    <w:rsid w:val="00F26CD9"/>
    <w:rsid w:val="00F32C65"/>
    <w:rsid w:val="00F4426F"/>
    <w:rsid w:val="00F50D78"/>
    <w:rsid w:val="00F5759E"/>
    <w:rsid w:val="00F70CD7"/>
    <w:rsid w:val="00F71718"/>
    <w:rsid w:val="00F752CE"/>
    <w:rsid w:val="00F77252"/>
    <w:rsid w:val="00F859F4"/>
    <w:rsid w:val="00F8790B"/>
    <w:rsid w:val="00F92E81"/>
    <w:rsid w:val="00F93038"/>
    <w:rsid w:val="00F94042"/>
    <w:rsid w:val="00FA1383"/>
    <w:rsid w:val="00FA4BAB"/>
    <w:rsid w:val="00FB0C1E"/>
    <w:rsid w:val="00FD18A3"/>
    <w:rsid w:val="00FE2F28"/>
    <w:rsid w:val="00FE658E"/>
    <w:rsid w:val="00FF0EE7"/>
    <w:rsid w:val="00FF1290"/>
    <w:rsid w:val="00FF1743"/>
    <w:rsid w:val="00FF37A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B8A7475-027F-43FE-8BDE-575436BE5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0" w:qFormat="1"/>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4B8C"/>
    <w:pPr>
      <w:spacing w:after="0" w:line="240" w:lineRule="auto"/>
    </w:pPr>
    <w:rPr>
      <w:rFonts w:ascii="Times New Roman" w:eastAsia="Times New Roman" w:hAnsi="Times New Roman" w:cs="Times New Roman"/>
      <w:sz w:val="24"/>
      <w:szCs w:val="20"/>
      <w:lang w:eastAsia="pt-BR"/>
    </w:rPr>
  </w:style>
  <w:style w:type="paragraph" w:styleId="Ttulo1">
    <w:name w:val="heading 1"/>
    <w:basedOn w:val="Normal"/>
    <w:link w:val="Ttulo1Char"/>
    <w:uiPriority w:val="9"/>
    <w:qFormat/>
    <w:rsid w:val="00DC4B8C"/>
    <w:pPr>
      <w:keepNext/>
      <w:numPr>
        <w:numId w:val="1"/>
      </w:numPr>
      <w:spacing w:before="120" w:after="240"/>
      <w:jc w:val="both"/>
      <w:outlineLvl w:val="0"/>
    </w:pPr>
    <w:rPr>
      <w:rFonts w:ascii="Arial" w:hAnsi="Arial"/>
      <w:b/>
    </w:rPr>
  </w:style>
  <w:style w:type="paragraph" w:styleId="Ttulo2">
    <w:name w:val="heading 2"/>
    <w:basedOn w:val="Normal"/>
    <w:next w:val="Normal"/>
    <w:link w:val="Ttulo2Char"/>
    <w:uiPriority w:val="9"/>
    <w:unhideWhenUsed/>
    <w:qFormat/>
    <w:rsid w:val="001D4FB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har"/>
    <w:uiPriority w:val="9"/>
    <w:qFormat/>
    <w:rsid w:val="00DC4B8C"/>
    <w:pPr>
      <w:keepNext/>
      <w:numPr>
        <w:ilvl w:val="2"/>
        <w:numId w:val="1"/>
      </w:numPr>
      <w:tabs>
        <w:tab w:val="left" w:pos="1559"/>
      </w:tabs>
      <w:spacing w:before="120" w:after="120"/>
      <w:ind w:left="851" w:firstLine="0"/>
      <w:jc w:val="both"/>
      <w:outlineLvl w:val="2"/>
    </w:pPr>
    <w:rPr>
      <w:rFonts w:ascii="Arial" w:hAnsi="Arial"/>
      <w:b/>
      <w:i/>
      <w:sz w:val="22"/>
    </w:rPr>
  </w:style>
  <w:style w:type="paragraph" w:styleId="Ttulo4">
    <w:name w:val="heading 4"/>
    <w:basedOn w:val="Normal"/>
    <w:next w:val="Normal"/>
    <w:link w:val="Ttulo4Char"/>
    <w:uiPriority w:val="9"/>
    <w:semiHidden/>
    <w:unhideWhenUsed/>
    <w:qFormat/>
    <w:rsid w:val="007A17F2"/>
    <w:pPr>
      <w:keepNext/>
      <w:keepLines/>
      <w:spacing w:before="40"/>
      <w:ind w:firstLine="567"/>
      <w:jc w:val="both"/>
      <w:outlineLvl w:val="3"/>
    </w:pPr>
    <w:rPr>
      <w:rFonts w:ascii="Calibri Light" w:hAnsi="Calibri Light"/>
      <w:i/>
      <w:iCs/>
      <w:color w:val="2E74B5"/>
      <w:sz w:val="22"/>
      <w:szCs w:val="22"/>
      <w:lang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2D55E6"/>
    <w:pPr>
      <w:tabs>
        <w:tab w:val="center" w:pos="4252"/>
        <w:tab w:val="right" w:pos="8504"/>
      </w:tabs>
    </w:pPr>
  </w:style>
  <w:style w:type="character" w:customStyle="1" w:styleId="CabealhoChar">
    <w:name w:val="Cabeçalho Char"/>
    <w:basedOn w:val="Fontepargpadro"/>
    <w:link w:val="Cabealho"/>
    <w:uiPriority w:val="99"/>
    <w:qFormat/>
    <w:rsid w:val="002D55E6"/>
  </w:style>
  <w:style w:type="paragraph" w:styleId="Rodap">
    <w:name w:val="footer"/>
    <w:basedOn w:val="Normal"/>
    <w:link w:val="RodapChar"/>
    <w:uiPriority w:val="99"/>
    <w:unhideWhenUsed/>
    <w:rsid w:val="002D55E6"/>
    <w:pPr>
      <w:tabs>
        <w:tab w:val="center" w:pos="4252"/>
        <w:tab w:val="right" w:pos="8504"/>
      </w:tabs>
    </w:pPr>
  </w:style>
  <w:style w:type="character" w:customStyle="1" w:styleId="RodapChar">
    <w:name w:val="Rodapé Char"/>
    <w:basedOn w:val="Fontepargpadro"/>
    <w:link w:val="Rodap"/>
    <w:uiPriority w:val="99"/>
    <w:qFormat/>
    <w:rsid w:val="002D55E6"/>
  </w:style>
  <w:style w:type="character" w:styleId="Hyperlink">
    <w:name w:val="Hyperlink"/>
    <w:basedOn w:val="Fontepargpadro"/>
    <w:uiPriority w:val="99"/>
    <w:unhideWhenUsed/>
    <w:rsid w:val="002B4CE6"/>
    <w:rPr>
      <w:color w:val="0563C1" w:themeColor="hyperlink"/>
      <w:u w:val="single"/>
    </w:rPr>
  </w:style>
  <w:style w:type="paragraph" w:styleId="Textodenotaderodap">
    <w:name w:val="footnote text"/>
    <w:basedOn w:val="Normal"/>
    <w:link w:val="TextodenotaderodapChar"/>
    <w:unhideWhenUsed/>
    <w:rsid w:val="00324274"/>
    <w:rPr>
      <w:rFonts w:ascii="Cambria" w:eastAsia="MS Mincho" w:hAnsi="Cambria"/>
      <w:sz w:val="20"/>
      <w:lang w:val="x-none"/>
    </w:rPr>
  </w:style>
  <w:style w:type="character" w:customStyle="1" w:styleId="TextodenotaderodapChar">
    <w:name w:val="Texto de nota de rodapé Char"/>
    <w:basedOn w:val="Fontepargpadro"/>
    <w:link w:val="Textodenotaderodap"/>
    <w:rsid w:val="00324274"/>
    <w:rPr>
      <w:rFonts w:ascii="Cambria" w:eastAsia="MS Mincho" w:hAnsi="Cambria" w:cs="Times New Roman"/>
      <w:sz w:val="20"/>
      <w:szCs w:val="20"/>
      <w:lang w:val="x-none"/>
    </w:rPr>
  </w:style>
  <w:style w:type="character" w:styleId="Refdenotaderodap">
    <w:name w:val="footnote reference"/>
    <w:unhideWhenUsed/>
    <w:rsid w:val="00324274"/>
    <w:rPr>
      <w:vertAlign w:val="superscript"/>
    </w:rPr>
  </w:style>
  <w:style w:type="paragraph" w:styleId="PargrafodaLista">
    <w:name w:val="List Paragraph"/>
    <w:basedOn w:val="Normal"/>
    <w:uiPriority w:val="34"/>
    <w:qFormat/>
    <w:rsid w:val="00F859F4"/>
    <w:pPr>
      <w:ind w:left="720"/>
      <w:contextualSpacing/>
    </w:pPr>
  </w:style>
  <w:style w:type="character" w:customStyle="1" w:styleId="apple-converted-space">
    <w:name w:val="apple-converted-space"/>
    <w:basedOn w:val="Fontepargpadro"/>
    <w:qFormat/>
    <w:rsid w:val="00051E45"/>
  </w:style>
  <w:style w:type="character" w:styleId="Forte">
    <w:name w:val="Strong"/>
    <w:basedOn w:val="Fontepargpadro"/>
    <w:uiPriority w:val="22"/>
    <w:qFormat/>
    <w:rsid w:val="00051E45"/>
    <w:rPr>
      <w:b/>
      <w:bCs/>
    </w:rPr>
  </w:style>
  <w:style w:type="character" w:customStyle="1" w:styleId="Ttulo1Char">
    <w:name w:val="Título 1 Char"/>
    <w:basedOn w:val="Fontepargpadro"/>
    <w:link w:val="Ttulo1"/>
    <w:uiPriority w:val="9"/>
    <w:qFormat/>
    <w:rsid w:val="00DC4B8C"/>
    <w:rPr>
      <w:rFonts w:ascii="Arial" w:eastAsia="Times New Roman" w:hAnsi="Arial" w:cs="Times New Roman"/>
      <w:b/>
      <w:sz w:val="24"/>
      <w:szCs w:val="20"/>
      <w:lang w:eastAsia="pt-BR"/>
    </w:rPr>
  </w:style>
  <w:style w:type="character" w:customStyle="1" w:styleId="Ttulo3Char">
    <w:name w:val="Título 3 Char"/>
    <w:basedOn w:val="Fontepargpadro"/>
    <w:link w:val="Ttulo3"/>
    <w:uiPriority w:val="9"/>
    <w:qFormat/>
    <w:rsid w:val="00DC4B8C"/>
    <w:rPr>
      <w:rFonts w:ascii="Arial" w:eastAsia="Times New Roman" w:hAnsi="Arial" w:cs="Times New Roman"/>
      <w:b/>
      <w:i/>
      <w:szCs w:val="20"/>
      <w:lang w:eastAsia="pt-BR"/>
    </w:rPr>
  </w:style>
  <w:style w:type="paragraph" w:styleId="NormalWeb">
    <w:name w:val="Normal (Web)"/>
    <w:basedOn w:val="Normal"/>
    <w:uiPriority w:val="99"/>
    <w:qFormat/>
    <w:rsid w:val="00DC4B8C"/>
    <w:pPr>
      <w:spacing w:before="100" w:beforeAutospacing="1" w:after="100" w:afterAutospacing="1"/>
    </w:pPr>
    <w:rPr>
      <w:szCs w:val="24"/>
    </w:rPr>
  </w:style>
  <w:style w:type="paragraph" w:customStyle="1" w:styleId="snippet">
    <w:name w:val="snippet"/>
    <w:basedOn w:val="Normal"/>
    <w:rsid w:val="00F32C65"/>
    <w:pPr>
      <w:spacing w:before="100" w:beforeAutospacing="1" w:after="100" w:afterAutospacing="1"/>
    </w:pPr>
    <w:rPr>
      <w:szCs w:val="24"/>
    </w:rPr>
  </w:style>
  <w:style w:type="character" w:customStyle="1" w:styleId="Ttulo2Char">
    <w:name w:val="Título 2 Char"/>
    <w:basedOn w:val="Fontepargpadro"/>
    <w:link w:val="Ttulo2"/>
    <w:uiPriority w:val="9"/>
    <w:qFormat/>
    <w:rsid w:val="001D4FB6"/>
    <w:rPr>
      <w:rFonts w:asciiTheme="majorHAnsi" w:eastAsiaTheme="majorEastAsia" w:hAnsiTheme="majorHAnsi" w:cstheme="majorBidi"/>
      <w:color w:val="2E74B5" w:themeColor="accent1" w:themeShade="BF"/>
      <w:sz w:val="26"/>
      <w:szCs w:val="26"/>
      <w:lang w:eastAsia="pt-BR"/>
    </w:rPr>
  </w:style>
  <w:style w:type="paragraph" w:customStyle="1" w:styleId="info">
    <w:name w:val="info"/>
    <w:basedOn w:val="Normal"/>
    <w:rsid w:val="001D4FB6"/>
    <w:pPr>
      <w:spacing w:before="100" w:beforeAutospacing="1" w:after="100" w:afterAutospacing="1"/>
    </w:pPr>
    <w:rPr>
      <w:szCs w:val="24"/>
    </w:rPr>
  </w:style>
  <w:style w:type="paragraph" w:styleId="Textodebalo">
    <w:name w:val="Balloon Text"/>
    <w:basedOn w:val="Normal"/>
    <w:link w:val="TextodebaloChar"/>
    <w:uiPriority w:val="99"/>
    <w:unhideWhenUsed/>
    <w:qFormat/>
    <w:rsid w:val="007E1E18"/>
    <w:rPr>
      <w:rFonts w:ascii="Segoe UI" w:hAnsi="Segoe UI" w:cs="Segoe UI"/>
      <w:sz w:val="18"/>
      <w:szCs w:val="18"/>
    </w:rPr>
  </w:style>
  <w:style w:type="character" w:customStyle="1" w:styleId="TextodebaloChar">
    <w:name w:val="Texto de balão Char"/>
    <w:basedOn w:val="Fontepargpadro"/>
    <w:link w:val="Textodebalo"/>
    <w:uiPriority w:val="99"/>
    <w:qFormat/>
    <w:rsid w:val="007E1E18"/>
    <w:rPr>
      <w:rFonts w:ascii="Segoe UI" w:eastAsia="Times New Roman" w:hAnsi="Segoe UI" w:cs="Segoe UI"/>
      <w:sz w:val="18"/>
      <w:szCs w:val="18"/>
      <w:lang w:eastAsia="pt-BR"/>
    </w:rPr>
  </w:style>
  <w:style w:type="paragraph" w:customStyle="1" w:styleId="Default">
    <w:name w:val="Default"/>
    <w:qFormat/>
    <w:rsid w:val="0086164A"/>
    <w:pPr>
      <w:suppressAutoHyphens/>
      <w:spacing w:after="0" w:line="240" w:lineRule="auto"/>
    </w:pPr>
    <w:rPr>
      <w:rFonts w:ascii="Times New Roman" w:eastAsia="Calibri" w:hAnsi="Times New Roman" w:cs="Times New Roman"/>
      <w:color w:val="000000"/>
      <w:sz w:val="24"/>
      <w:szCs w:val="24"/>
    </w:rPr>
  </w:style>
  <w:style w:type="character" w:customStyle="1" w:styleId="CorpodetextoChar">
    <w:name w:val="Corpo de texto Char"/>
    <w:basedOn w:val="Fontepargpadro"/>
    <w:link w:val="Corpodotexto"/>
    <w:rsid w:val="002C5FEA"/>
    <w:rPr>
      <w:rFonts w:ascii="Cambria" w:eastAsia="MS Mincho" w:hAnsi="Cambria" w:cs="Times New Roman"/>
      <w:sz w:val="24"/>
      <w:szCs w:val="24"/>
      <w:lang w:eastAsia="zh-CN"/>
    </w:rPr>
  </w:style>
  <w:style w:type="character" w:customStyle="1" w:styleId="Corpodetexto2Char">
    <w:name w:val="Corpo de texto 2 Char"/>
    <w:basedOn w:val="Fontepargpadro"/>
    <w:link w:val="Corpodetexto2"/>
    <w:rsid w:val="002C5FEA"/>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rsid w:val="002C5FEA"/>
    <w:rPr>
      <w:rFonts w:ascii="Times New Roman" w:eastAsia="Times New Roman" w:hAnsi="Times New Roman" w:cs="Times New Roman"/>
      <w:sz w:val="20"/>
      <w:szCs w:val="20"/>
      <w:lang w:eastAsia="pt-BR"/>
    </w:rPr>
  </w:style>
  <w:style w:type="paragraph" w:customStyle="1" w:styleId="Corpodotexto">
    <w:name w:val="Corpo do texto"/>
    <w:basedOn w:val="Normal"/>
    <w:link w:val="CorpodetextoChar"/>
    <w:rsid w:val="002C5FEA"/>
    <w:pPr>
      <w:widowControl w:val="0"/>
      <w:suppressAutoHyphens/>
      <w:spacing w:after="120" w:line="288" w:lineRule="auto"/>
    </w:pPr>
    <w:rPr>
      <w:rFonts w:ascii="Cambria" w:eastAsia="MS Mincho" w:hAnsi="Cambria"/>
      <w:szCs w:val="24"/>
      <w:lang w:eastAsia="zh-CN"/>
    </w:rPr>
  </w:style>
  <w:style w:type="paragraph" w:styleId="Corpodetexto2">
    <w:name w:val="Body Text 2"/>
    <w:basedOn w:val="Normal"/>
    <w:link w:val="Corpodetexto2Char"/>
    <w:rsid w:val="002C5FEA"/>
    <w:pPr>
      <w:suppressAutoHyphens/>
      <w:spacing w:after="120" w:line="480" w:lineRule="auto"/>
    </w:pPr>
    <w:rPr>
      <w:sz w:val="20"/>
    </w:rPr>
  </w:style>
  <w:style w:type="character" w:customStyle="1" w:styleId="Corpodetexto2Char1">
    <w:name w:val="Corpo de texto 2 Char1"/>
    <w:basedOn w:val="Fontepargpadro"/>
    <w:uiPriority w:val="99"/>
    <w:semiHidden/>
    <w:rsid w:val="002C5FEA"/>
    <w:rPr>
      <w:rFonts w:ascii="Times New Roman" w:eastAsia="Times New Roman" w:hAnsi="Times New Roman" w:cs="Times New Roman"/>
      <w:sz w:val="24"/>
      <w:szCs w:val="20"/>
      <w:lang w:eastAsia="pt-BR"/>
    </w:rPr>
  </w:style>
  <w:style w:type="paragraph" w:styleId="Recuodecorpodetexto2">
    <w:name w:val="Body Text Indent 2"/>
    <w:basedOn w:val="Normal"/>
    <w:link w:val="Recuodecorpodetexto2Char"/>
    <w:rsid w:val="002C5FEA"/>
    <w:pPr>
      <w:suppressAutoHyphens/>
      <w:spacing w:after="120" w:line="480" w:lineRule="auto"/>
      <w:ind w:left="283"/>
    </w:pPr>
    <w:rPr>
      <w:sz w:val="20"/>
    </w:rPr>
  </w:style>
  <w:style w:type="character" w:customStyle="1" w:styleId="Recuodecorpodetexto2Char1">
    <w:name w:val="Recuo de corpo de texto 2 Char1"/>
    <w:basedOn w:val="Fontepargpadro"/>
    <w:uiPriority w:val="99"/>
    <w:semiHidden/>
    <w:rsid w:val="002C5FEA"/>
    <w:rPr>
      <w:rFonts w:ascii="Times New Roman" w:eastAsia="Times New Roman" w:hAnsi="Times New Roman" w:cs="Times New Roman"/>
      <w:sz w:val="24"/>
      <w:szCs w:val="20"/>
      <w:lang w:eastAsia="pt-BR"/>
    </w:rPr>
  </w:style>
  <w:style w:type="table" w:styleId="Tabelacomgrade">
    <w:name w:val="Table Grid"/>
    <w:basedOn w:val="Tabelanormal"/>
    <w:uiPriority w:val="39"/>
    <w:rsid w:val="002C5F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temxx">
    <w:name w:val="item x.x"/>
    <w:basedOn w:val="Normal"/>
    <w:rsid w:val="002C5FEA"/>
    <w:pPr>
      <w:spacing w:after="240"/>
      <w:ind w:left="1276" w:hanging="709"/>
      <w:jc w:val="both"/>
    </w:pPr>
    <w:rPr>
      <w:rFonts w:ascii="Arial" w:hAnsi="Arial"/>
    </w:rPr>
  </w:style>
  <w:style w:type="paragraph" w:customStyle="1" w:styleId="Pargrafomultinvel">
    <w:name w:val="Parágrafo multinível"/>
    <w:basedOn w:val="Normal"/>
    <w:uiPriority w:val="99"/>
    <w:rsid w:val="00F5759E"/>
    <w:pPr>
      <w:numPr>
        <w:numId w:val="2"/>
      </w:numPr>
      <w:autoSpaceDE w:val="0"/>
      <w:autoSpaceDN w:val="0"/>
      <w:adjustRightInd w:val="0"/>
      <w:spacing w:after="120"/>
      <w:jc w:val="both"/>
    </w:pPr>
    <w:rPr>
      <w:rFonts w:eastAsiaTheme="minorEastAsia"/>
      <w:szCs w:val="24"/>
    </w:rPr>
  </w:style>
  <w:style w:type="character" w:customStyle="1" w:styleId="fontstyle01">
    <w:name w:val="fontstyle01"/>
    <w:basedOn w:val="Fontepargpadro"/>
    <w:rsid w:val="005B6FD4"/>
    <w:rPr>
      <w:rFonts w:ascii="Georgia" w:hAnsi="Georgia" w:hint="default"/>
      <w:b w:val="0"/>
      <w:bCs w:val="0"/>
      <w:i w:val="0"/>
      <w:iCs w:val="0"/>
      <w:color w:val="000000"/>
      <w:sz w:val="24"/>
      <w:szCs w:val="24"/>
    </w:rPr>
  </w:style>
  <w:style w:type="character" w:customStyle="1" w:styleId="fontstyle21">
    <w:name w:val="fontstyle21"/>
    <w:basedOn w:val="Fontepargpadro"/>
    <w:rsid w:val="005B6FD4"/>
    <w:rPr>
      <w:rFonts w:ascii="Georgia" w:hAnsi="Georgia" w:hint="default"/>
      <w:b/>
      <w:bCs/>
      <w:i w:val="0"/>
      <w:iCs w:val="0"/>
      <w:color w:val="000000"/>
      <w:sz w:val="24"/>
      <w:szCs w:val="24"/>
    </w:rPr>
  </w:style>
  <w:style w:type="character" w:customStyle="1" w:styleId="fontstyle31">
    <w:name w:val="fontstyle31"/>
    <w:basedOn w:val="Fontepargpadro"/>
    <w:rsid w:val="005B6FD4"/>
    <w:rPr>
      <w:rFonts w:ascii="SegoeUI" w:hAnsi="SegoeUI" w:hint="default"/>
      <w:b w:val="0"/>
      <w:bCs w:val="0"/>
      <w:i w:val="0"/>
      <w:iCs w:val="0"/>
      <w:color w:val="000000"/>
      <w:sz w:val="16"/>
      <w:szCs w:val="16"/>
    </w:rPr>
  </w:style>
  <w:style w:type="character" w:customStyle="1" w:styleId="SUBSEESChar">
    <w:name w:val="SUBSEÇÕES Char"/>
    <w:link w:val="SUBSEES"/>
    <w:qFormat/>
    <w:rsid w:val="001C3509"/>
    <w:rPr>
      <w:rFonts w:ascii="Times New Roman" w:eastAsia="Times New Roman" w:hAnsi="Times New Roman" w:cs="Times New Roman"/>
      <w:b/>
      <w:bCs/>
      <w:lang w:eastAsia="pt-BR"/>
    </w:rPr>
  </w:style>
  <w:style w:type="paragraph" w:customStyle="1" w:styleId="SUBSEES">
    <w:name w:val="SUBSEÇÕES"/>
    <w:basedOn w:val="Normal"/>
    <w:link w:val="SUBSEESChar"/>
    <w:qFormat/>
    <w:rsid w:val="001C3509"/>
    <w:pPr>
      <w:tabs>
        <w:tab w:val="left" w:pos="601"/>
      </w:tabs>
      <w:ind w:left="34" w:right="1" w:hanging="34"/>
      <w:jc w:val="center"/>
      <w:outlineLvl w:val="2"/>
    </w:pPr>
    <w:rPr>
      <w:b/>
      <w:bCs/>
      <w:sz w:val="22"/>
      <w:szCs w:val="22"/>
    </w:rPr>
  </w:style>
  <w:style w:type="paragraph" w:styleId="CitaoIntensa">
    <w:name w:val="Intense Quote"/>
    <w:basedOn w:val="Normal"/>
    <w:next w:val="Normal"/>
    <w:link w:val="CitaoIntensaChar"/>
    <w:uiPriority w:val="30"/>
    <w:qFormat/>
    <w:rsid w:val="005E2384"/>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oIntensaChar">
    <w:name w:val="Citação Intensa Char"/>
    <w:basedOn w:val="Fontepargpadro"/>
    <w:link w:val="CitaoIntensa"/>
    <w:uiPriority w:val="30"/>
    <w:rsid w:val="005E2384"/>
    <w:rPr>
      <w:rFonts w:ascii="Times New Roman" w:eastAsia="Times New Roman" w:hAnsi="Times New Roman" w:cs="Times New Roman"/>
      <w:i/>
      <w:iCs/>
      <w:color w:val="5B9BD5" w:themeColor="accent1"/>
      <w:sz w:val="24"/>
      <w:szCs w:val="20"/>
      <w:lang w:eastAsia="pt-BR"/>
    </w:rPr>
  </w:style>
  <w:style w:type="paragraph" w:styleId="Citao">
    <w:name w:val="Quote"/>
    <w:basedOn w:val="Normal"/>
    <w:next w:val="Normal"/>
    <w:link w:val="CitaoChar"/>
    <w:uiPriority w:val="29"/>
    <w:qFormat/>
    <w:rsid w:val="005E2384"/>
    <w:pPr>
      <w:spacing w:before="200" w:after="160"/>
      <w:ind w:left="864" w:right="864"/>
      <w:jc w:val="center"/>
    </w:pPr>
    <w:rPr>
      <w:i/>
      <w:iCs/>
      <w:color w:val="404040" w:themeColor="text1" w:themeTint="BF"/>
    </w:rPr>
  </w:style>
  <w:style w:type="character" w:customStyle="1" w:styleId="CitaoChar">
    <w:name w:val="Citação Char"/>
    <w:basedOn w:val="Fontepargpadro"/>
    <w:link w:val="Citao"/>
    <w:uiPriority w:val="29"/>
    <w:rsid w:val="005E2384"/>
    <w:rPr>
      <w:rFonts w:ascii="Times New Roman" w:eastAsia="Times New Roman" w:hAnsi="Times New Roman" w:cs="Times New Roman"/>
      <w:i/>
      <w:iCs/>
      <w:color w:val="404040" w:themeColor="text1" w:themeTint="BF"/>
      <w:sz w:val="24"/>
      <w:szCs w:val="20"/>
      <w:lang w:eastAsia="pt-BR"/>
    </w:rPr>
  </w:style>
  <w:style w:type="character" w:customStyle="1" w:styleId="Ttulo4Char">
    <w:name w:val="Título 4 Char"/>
    <w:basedOn w:val="Fontepargpadro"/>
    <w:link w:val="Ttulo4"/>
    <w:uiPriority w:val="9"/>
    <w:semiHidden/>
    <w:qFormat/>
    <w:rsid w:val="007A17F2"/>
    <w:rPr>
      <w:rFonts w:ascii="Calibri Light" w:eastAsia="Times New Roman" w:hAnsi="Calibri Light" w:cs="Times New Roman"/>
      <w:i/>
      <w:iCs/>
      <w:color w:val="2E74B5"/>
    </w:rPr>
  </w:style>
  <w:style w:type="character" w:styleId="nfase">
    <w:name w:val="Emphasis"/>
    <w:uiPriority w:val="20"/>
    <w:qFormat/>
    <w:rsid w:val="007A17F2"/>
    <w:rPr>
      <w:i/>
    </w:rPr>
  </w:style>
  <w:style w:type="character" w:customStyle="1" w:styleId="LinkdaInternet">
    <w:name w:val="Link da Internet"/>
    <w:uiPriority w:val="99"/>
    <w:unhideWhenUsed/>
    <w:rsid w:val="007A17F2"/>
    <w:rPr>
      <w:color w:val="0000FF"/>
      <w:u w:val="single"/>
    </w:rPr>
  </w:style>
  <w:style w:type="character" w:styleId="Nmerodepgina">
    <w:name w:val="page number"/>
    <w:basedOn w:val="Fontepargpadro"/>
    <w:qFormat/>
    <w:rsid w:val="007A17F2"/>
  </w:style>
  <w:style w:type="character" w:customStyle="1" w:styleId="captuloChar">
    <w:name w:val="capítulo Char"/>
    <w:link w:val="captulo"/>
    <w:qFormat/>
    <w:rsid w:val="007A17F2"/>
    <w:rPr>
      <w:rFonts w:ascii="Times New Roman" w:eastAsia="Times New Roman" w:hAnsi="Times New Roman" w:cs="Times New Roman"/>
      <w:b/>
      <w:bCs/>
      <w:lang w:eastAsia="pt-BR"/>
    </w:rPr>
  </w:style>
  <w:style w:type="character" w:customStyle="1" w:styleId="ARTIGOSChar">
    <w:name w:val="ARTIGOS Char"/>
    <w:link w:val="ARTIGOS"/>
    <w:qFormat/>
    <w:rsid w:val="007A17F2"/>
    <w:rPr>
      <w:rFonts w:ascii="Times New Roman" w:eastAsia="Times New Roman" w:hAnsi="Times New Roman" w:cs="Times New Roman"/>
      <w:color w:val="FF0000"/>
      <w:lang w:eastAsia="pt-BR"/>
    </w:rPr>
  </w:style>
  <w:style w:type="character" w:customStyle="1" w:styleId="PARGRAFOSChar">
    <w:name w:val="PARÁGRAFOS Char"/>
    <w:link w:val="PARGRAFOS"/>
    <w:qFormat/>
    <w:rsid w:val="007A17F2"/>
    <w:rPr>
      <w:rFonts w:ascii="Times New Roman" w:eastAsia="Times New Roman" w:hAnsi="Times New Roman" w:cs="Times New Roman"/>
      <w:color w:val="FFC000"/>
      <w:lang w:eastAsia="pt-BR"/>
    </w:rPr>
  </w:style>
  <w:style w:type="character" w:customStyle="1" w:styleId="SEESChar">
    <w:name w:val="SEÇÕES Char"/>
    <w:link w:val="SEES"/>
    <w:qFormat/>
    <w:rsid w:val="007A17F2"/>
    <w:rPr>
      <w:rFonts w:ascii="Times New Roman" w:eastAsia="Times New Roman" w:hAnsi="Times New Roman" w:cs="Times New Roman"/>
      <w:b/>
      <w:bCs/>
      <w:lang w:eastAsia="pt-BR"/>
    </w:rPr>
  </w:style>
  <w:style w:type="character" w:customStyle="1" w:styleId="INCISOSChar">
    <w:name w:val="INCISOS Char"/>
    <w:link w:val="INCISOS"/>
    <w:qFormat/>
    <w:rsid w:val="007A17F2"/>
    <w:rPr>
      <w:rFonts w:ascii="Times New Roman" w:eastAsia="Times New Roman" w:hAnsi="Times New Roman" w:cs="Times New Roman"/>
      <w:color w:val="00B0F0"/>
      <w:lang w:eastAsia="pt-BR"/>
    </w:rPr>
  </w:style>
  <w:style w:type="character" w:customStyle="1" w:styleId="ALINEASChar">
    <w:name w:val="ALINEAS Char"/>
    <w:link w:val="ALINEAS"/>
    <w:qFormat/>
    <w:rsid w:val="007A17F2"/>
    <w:rPr>
      <w:rFonts w:ascii="Times New Roman" w:eastAsia="Times New Roman" w:hAnsi="Times New Roman" w:cs="Times New Roman"/>
      <w:color w:val="00B050"/>
      <w:lang w:eastAsia="pt-BR"/>
    </w:rPr>
  </w:style>
  <w:style w:type="character" w:customStyle="1" w:styleId="paranormaChar">
    <w:name w:val="paranorma Char"/>
    <w:link w:val="paranorma"/>
    <w:qFormat/>
    <w:rsid w:val="007A17F2"/>
    <w:rPr>
      <w:rFonts w:ascii="Times New Roman" w:eastAsia="Cambria" w:hAnsi="Times New Roman" w:cs="Times New Roman"/>
      <w:color w:val="FFC000"/>
    </w:rPr>
  </w:style>
  <w:style w:type="character" w:customStyle="1" w:styleId="st">
    <w:name w:val="st"/>
    <w:qFormat/>
    <w:rsid w:val="007A17F2"/>
  </w:style>
  <w:style w:type="character" w:styleId="Refdecomentrio">
    <w:name w:val="annotation reference"/>
    <w:uiPriority w:val="99"/>
    <w:unhideWhenUsed/>
    <w:qFormat/>
    <w:rsid w:val="007A17F2"/>
    <w:rPr>
      <w:sz w:val="16"/>
      <w:szCs w:val="16"/>
    </w:rPr>
  </w:style>
  <w:style w:type="character" w:customStyle="1" w:styleId="TextodecomentrioChar">
    <w:name w:val="Texto de comentário Char"/>
    <w:basedOn w:val="Fontepargpadro"/>
    <w:link w:val="Textodecomentrio"/>
    <w:uiPriority w:val="99"/>
    <w:qFormat/>
    <w:rsid w:val="007A17F2"/>
    <w:rPr>
      <w:rFonts w:ascii="Calibri" w:eastAsia="Calibri" w:hAnsi="Calibri" w:cs="Times New Roman"/>
      <w:sz w:val="20"/>
      <w:szCs w:val="20"/>
    </w:rPr>
  </w:style>
  <w:style w:type="character" w:customStyle="1" w:styleId="comentarioChar">
    <w:name w:val="comentario Char"/>
    <w:link w:val="comentario"/>
    <w:qFormat/>
    <w:locked/>
    <w:rsid w:val="007A17F2"/>
    <w:rPr>
      <w:rFonts w:ascii="Times New Roman" w:eastAsia="Times New Roman" w:hAnsi="Times New Roman"/>
      <w:color w:val="00B0F0"/>
    </w:rPr>
  </w:style>
  <w:style w:type="character" w:customStyle="1" w:styleId="ListLabel1">
    <w:name w:val="ListLabel 1"/>
    <w:qFormat/>
    <w:rsid w:val="007A17F2"/>
    <w:rPr>
      <w:rFonts w:cs="Times New Roman"/>
      <w:b w:val="0"/>
      <w:bCs w:val="0"/>
      <w:i w:val="0"/>
      <w:iCs w:val="0"/>
      <w:caps w:val="0"/>
      <w:smallCaps w:val="0"/>
      <w:strike w:val="0"/>
      <w:dstrike w:val="0"/>
      <w:vanish w:val="0"/>
      <w:color w:val="000000"/>
      <w:spacing w:val="0"/>
      <w:kern w:val="0"/>
      <w:position w:val="0"/>
      <w:sz w:val="22"/>
      <w:u w:val="none"/>
      <w:effect w:val="none"/>
      <w:vertAlign w:val="baseline"/>
      <w:em w:val="none"/>
    </w:rPr>
  </w:style>
  <w:style w:type="character" w:customStyle="1" w:styleId="ListLabel2">
    <w:name w:val="ListLabel 2"/>
    <w:qFormat/>
    <w:rsid w:val="007A17F2"/>
    <w:rPr>
      <w:i w:val="0"/>
      <w:iCs w:val="0"/>
      <w:caps w:val="0"/>
      <w:smallCaps w:val="0"/>
      <w:strike w:val="0"/>
      <w:dstrike w:val="0"/>
      <w:vanish w:val="0"/>
      <w:spacing w:val="0"/>
      <w:kern w:val="0"/>
      <w:position w:val="0"/>
      <w:sz w:val="22"/>
      <w:u w:val="none"/>
      <w:effect w:val="none"/>
      <w:vertAlign w:val="baseline"/>
      <w:em w:val="none"/>
    </w:rPr>
  </w:style>
  <w:style w:type="character" w:customStyle="1" w:styleId="ListLabel3">
    <w:name w:val="ListLabel 3"/>
    <w:qFormat/>
    <w:rsid w:val="007A17F2"/>
    <w:rPr>
      <w:rFonts w:eastAsia="Times New Roman" w:cs="Times New Roman"/>
    </w:rPr>
  </w:style>
  <w:style w:type="character" w:customStyle="1" w:styleId="ListLabel4">
    <w:name w:val="ListLabel 4"/>
    <w:qFormat/>
    <w:rsid w:val="007A17F2"/>
    <w:rPr>
      <w:b w:val="0"/>
      <w:color w:val="00000A"/>
    </w:rPr>
  </w:style>
  <w:style w:type="character" w:customStyle="1" w:styleId="ListLabel5">
    <w:name w:val="ListLabel 5"/>
    <w:qFormat/>
    <w:rsid w:val="007A17F2"/>
    <w:rPr>
      <w:b w:val="0"/>
      <w:color w:val="00000A"/>
    </w:rPr>
  </w:style>
  <w:style w:type="character" w:customStyle="1" w:styleId="ListLabel6">
    <w:name w:val="ListLabel 6"/>
    <w:qFormat/>
    <w:rsid w:val="007A17F2"/>
    <w:rPr>
      <w:rFonts w:cs="Times New Roman"/>
      <w:b w:val="0"/>
      <w:bCs w:val="0"/>
      <w:i w:val="0"/>
      <w:iCs w:val="0"/>
      <w:caps w:val="0"/>
      <w:smallCaps w:val="0"/>
      <w:strike w:val="0"/>
      <w:dstrike w:val="0"/>
      <w:vanish w:val="0"/>
      <w:color w:val="000000"/>
      <w:spacing w:val="0"/>
      <w:kern w:val="0"/>
      <w:position w:val="0"/>
      <w:sz w:val="22"/>
      <w:u w:val="none"/>
      <w:effect w:val="none"/>
      <w:vertAlign w:val="baseline"/>
      <w:em w:val="none"/>
    </w:rPr>
  </w:style>
  <w:style w:type="character" w:customStyle="1" w:styleId="ListLabel7">
    <w:name w:val="ListLabel 7"/>
    <w:qFormat/>
    <w:rsid w:val="007A17F2"/>
    <w:rPr>
      <w:b w:val="0"/>
      <w:color w:val="00000A"/>
    </w:rPr>
  </w:style>
  <w:style w:type="character" w:customStyle="1" w:styleId="ListLabel8">
    <w:name w:val="ListLabel 8"/>
    <w:qFormat/>
    <w:rsid w:val="007A17F2"/>
    <w:rPr>
      <w:rFonts w:cs="Times New Roman"/>
      <w:b w:val="0"/>
      <w:bCs w:val="0"/>
      <w:i w:val="0"/>
      <w:iCs w:val="0"/>
      <w:caps w:val="0"/>
      <w:smallCaps w:val="0"/>
      <w:strike w:val="0"/>
      <w:dstrike w:val="0"/>
      <w:vanish w:val="0"/>
      <w:color w:val="000000"/>
      <w:spacing w:val="0"/>
      <w:kern w:val="0"/>
      <w:position w:val="0"/>
      <w:sz w:val="22"/>
      <w:u w:val="none"/>
      <w:effect w:val="none"/>
      <w:vertAlign w:val="baseline"/>
      <w:em w:val="none"/>
    </w:rPr>
  </w:style>
  <w:style w:type="character" w:customStyle="1" w:styleId="ListLabel9">
    <w:name w:val="ListLabel 9"/>
    <w:qFormat/>
    <w:rsid w:val="007A17F2"/>
    <w:rPr>
      <w:b w:val="0"/>
      <w:color w:val="00000A"/>
    </w:rPr>
  </w:style>
  <w:style w:type="character" w:customStyle="1" w:styleId="ListLabel10">
    <w:name w:val="ListLabel 10"/>
    <w:qFormat/>
    <w:rsid w:val="007A17F2"/>
    <w:rPr>
      <w:b w:val="0"/>
      <w:color w:val="00000A"/>
    </w:rPr>
  </w:style>
  <w:style w:type="character" w:customStyle="1" w:styleId="ListLabel11">
    <w:name w:val="ListLabel 11"/>
    <w:qFormat/>
    <w:rsid w:val="007A17F2"/>
    <w:rPr>
      <w:rFonts w:cs="Times New Roman"/>
      <w:b w:val="0"/>
      <w:bCs w:val="0"/>
      <w:i w:val="0"/>
      <w:iCs w:val="0"/>
      <w:caps w:val="0"/>
      <w:smallCaps w:val="0"/>
      <w:strike w:val="0"/>
      <w:dstrike w:val="0"/>
      <w:vanish w:val="0"/>
      <w:color w:val="000000"/>
      <w:spacing w:val="0"/>
      <w:kern w:val="0"/>
      <w:position w:val="0"/>
      <w:sz w:val="22"/>
      <w:u w:val="none"/>
      <w:effect w:val="none"/>
      <w:vertAlign w:val="baseline"/>
      <w:em w:val="none"/>
    </w:rPr>
  </w:style>
  <w:style w:type="paragraph" w:styleId="Ttulo">
    <w:name w:val="Title"/>
    <w:basedOn w:val="Normal"/>
    <w:next w:val="Corpodetexto"/>
    <w:link w:val="TtuloChar"/>
    <w:qFormat/>
    <w:rsid w:val="007A17F2"/>
    <w:pPr>
      <w:keepNext/>
      <w:spacing w:before="240" w:after="120" w:line="276" w:lineRule="auto"/>
    </w:pPr>
    <w:rPr>
      <w:rFonts w:ascii="Liberation Sans" w:eastAsia="Microsoft YaHei" w:hAnsi="Liberation Sans" w:cs="Arial"/>
      <w:sz w:val="28"/>
      <w:szCs w:val="28"/>
      <w:lang w:eastAsia="en-US"/>
    </w:rPr>
  </w:style>
  <w:style w:type="character" w:customStyle="1" w:styleId="TtuloChar">
    <w:name w:val="Título Char"/>
    <w:basedOn w:val="Fontepargpadro"/>
    <w:link w:val="Ttulo"/>
    <w:rsid w:val="007A17F2"/>
    <w:rPr>
      <w:rFonts w:ascii="Liberation Sans" w:eastAsia="Microsoft YaHei" w:hAnsi="Liberation Sans" w:cs="Arial"/>
      <w:sz w:val="28"/>
      <w:szCs w:val="28"/>
    </w:rPr>
  </w:style>
  <w:style w:type="paragraph" w:styleId="Corpodetexto">
    <w:name w:val="Body Text"/>
    <w:basedOn w:val="Normal"/>
    <w:link w:val="CorpodetextoChar1"/>
    <w:rsid w:val="007A17F2"/>
    <w:pPr>
      <w:spacing w:after="140" w:line="276" w:lineRule="auto"/>
    </w:pPr>
    <w:rPr>
      <w:rFonts w:asciiTheme="minorHAnsi" w:eastAsiaTheme="minorHAnsi" w:hAnsiTheme="minorHAnsi" w:cstheme="minorBidi"/>
      <w:sz w:val="22"/>
      <w:szCs w:val="22"/>
      <w:lang w:eastAsia="en-US"/>
    </w:rPr>
  </w:style>
  <w:style w:type="character" w:customStyle="1" w:styleId="CorpodetextoChar1">
    <w:name w:val="Corpo de texto Char1"/>
    <w:basedOn w:val="Fontepargpadro"/>
    <w:link w:val="Corpodetexto"/>
    <w:rsid w:val="007A17F2"/>
  </w:style>
  <w:style w:type="paragraph" w:styleId="Lista">
    <w:name w:val="List"/>
    <w:basedOn w:val="Corpodetexto"/>
    <w:rsid w:val="007A17F2"/>
    <w:rPr>
      <w:rFonts w:cs="Arial"/>
    </w:rPr>
  </w:style>
  <w:style w:type="paragraph" w:styleId="Legenda">
    <w:name w:val="caption"/>
    <w:basedOn w:val="Normal"/>
    <w:qFormat/>
    <w:rsid w:val="007A17F2"/>
    <w:pPr>
      <w:suppressLineNumbers/>
      <w:spacing w:before="120" w:after="120" w:line="276" w:lineRule="auto"/>
    </w:pPr>
    <w:rPr>
      <w:rFonts w:asciiTheme="minorHAnsi" w:eastAsiaTheme="minorHAnsi" w:hAnsiTheme="minorHAnsi" w:cs="Arial"/>
      <w:i/>
      <w:iCs/>
      <w:szCs w:val="24"/>
      <w:lang w:eastAsia="en-US"/>
    </w:rPr>
  </w:style>
  <w:style w:type="paragraph" w:customStyle="1" w:styleId="ndice">
    <w:name w:val="Índice"/>
    <w:basedOn w:val="Normal"/>
    <w:qFormat/>
    <w:rsid w:val="007A17F2"/>
    <w:pPr>
      <w:suppressLineNumbers/>
      <w:spacing w:after="200" w:line="276" w:lineRule="auto"/>
    </w:pPr>
    <w:rPr>
      <w:rFonts w:asciiTheme="minorHAnsi" w:eastAsiaTheme="minorHAnsi" w:hAnsiTheme="minorHAnsi" w:cs="Arial"/>
      <w:sz w:val="22"/>
      <w:szCs w:val="22"/>
      <w:lang w:eastAsia="en-US"/>
    </w:rPr>
  </w:style>
  <w:style w:type="paragraph" w:customStyle="1" w:styleId="captulo">
    <w:name w:val="capítulo"/>
    <w:basedOn w:val="Normal"/>
    <w:link w:val="captuloChar"/>
    <w:qFormat/>
    <w:rsid w:val="007A17F2"/>
    <w:pPr>
      <w:tabs>
        <w:tab w:val="left" w:pos="601"/>
      </w:tabs>
      <w:ind w:right="1"/>
      <w:jc w:val="center"/>
      <w:outlineLvl w:val="0"/>
    </w:pPr>
    <w:rPr>
      <w:b/>
      <w:bCs/>
      <w:sz w:val="22"/>
      <w:szCs w:val="22"/>
    </w:rPr>
  </w:style>
  <w:style w:type="paragraph" w:customStyle="1" w:styleId="ARTIGOS">
    <w:name w:val="ARTIGOS"/>
    <w:basedOn w:val="Ttulo4"/>
    <w:link w:val="ARTIGOSChar"/>
    <w:qFormat/>
    <w:rsid w:val="007A17F2"/>
    <w:pPr>
      <w:keepNext w:val="0"/>
      <w:keepLines w:val="0"/>
      <w:tabs>
        <w:tab w:val="left" w:pos="567"/>
        <w:tab w:val="left" w:pos="851"/>
        <w:tab w:val="left" w:pos="993"/>
      </w:tabs>
      <w:spacing w:before="0" w:after="240"/>
      <w:ind w:right="-1"/>
    </w:pPr>
    <w:rPr>
      <w:rFonts w:ascii="Times New Roman" w:hAnsi="Times New Roman"/>
      <w:i w:val="0"/>
      <w:iCs w:val="0"/>
      <w:color w:val="FF0000"/>
      <w:lang w:eastAsia="pt-BR"/>
    </w:rPr>
  </w:style>
  <w:style w:type="paragraph" w:customStyle="1" w:styleId="PARGRAFOS">
    <w:name w:val="PARÁGRAFOS"/>
    <w:basedOn w:val="Normal"/>
    <w:link w:val="PARGRAFOSChar"/>
    <w:qFormat/>
    <w:rsid w:val="007A17F2"/>
    <w:pPr>
      <w:tabs>
        <w:tab w:val="left" w:pos="709"/>
        <w:tab w:val="left" w:pos="993"/>
      </w:tabs>
      <w:spacing w:after="240"/>
      <w:ind w:right="-1"/>
      <w:jc w:val="both"/>
      <w:outlineLvl w:val="5"/>
    </w:pPr>
    <w:rPr>
      <w:color w:val="FFC000"/>
      <w:sz w:val="22"/>
      <w:szCs w:val="22"/>
    </w:rPr>
  </w:style>
  <w:style w:type="paragraph" w:customStyle="1" w:styleId="SEES">
    <w:name w:val="SEÇÕES"/>
    <w:basedOn w:val="Ttulo3"/>
    <w:link w:val="SEESChar"/>
    <w:qFormat/>
    <w:rsid w:val="007A17F2"/>
    <w:pPr>
      <w:keepNext w:val="0"/>
      <w:numPr>
        <w:ilvl w:val="0"/>
        <w:numId w:val="0"/>
      </w:numPr>
      <w:tabs>
        <w:tab w:val="clear" w:pos="1559"/>
        <w:tab w:val="left" w:pos="601"/>
      </w:tabs>
      <w:spacing w:before="0" w:after="0"/>
      <w:ind w:right="1"/>
      <w:jc w:val="center"/>
      <w:outlineLvl w:val="1"/>
    </w:pPr>
    <w:rPr>
      <w:rFonts w:ascii="Times New Roman" w:hAnsi="Times New Roman"/>
      <w:bCs/>
      <w:i w:val="0"/>
      <w:szCs w:val="22"/>
    </w:rPr>
  </w:style>
  <w:style w:type="paragraph" w:customStyle="1" w:styleId="INCISOS">
    <w:name w:val="INCISOS"/>
    <w:basedOn w:val="Normal"/>
    <w:link w:val="INCISOSChar"/>
    <w:qFormat/>
    <w:rsid w:val="007A17F2"/>
    <w:pPr>
      <w:tabs>
        <w:tab w:val="left" w:pos="567"/>
        <w:tab w:val="left" w:pos="885"/>
        <w:tab w:val="left" w:pos="993"/>
        <w:tab w:val="left" w:pos="1027"/>
        <w:tab w:val="left" w:pos="1418"/>
      </w:tabs>
      <w:spacing w:after="240"/>
      <w:ind w:right="-1"/>
      <w:mirrorIndents/>
      <w:jc w:val="both"/>
      <w:outlineLvl w:val="4"/>
    </w:pPr>
    <w:rPr>
      <w:color w:val="00B0F0"/>
      <w:sz w:val="22"/>
      <w:szCs w:val="22"/>
    </w:rPr>
  </w:style>
  <w:style w:type="paragraph" w:customStyle="1" w:styleId="ALINEAS">
    <w:name w:val="ALINEAS"/>
    <w:basedOn w:val="ARTIGOS"/>
    <w:link w:val="ALINEASChar"/>
    <w:qFormat/>
    <w:rsid w:val="007A17F2"/>
    <w:pPr>
      <w:tabs>
        <w:tab w:val="left" w:pos="284"/>
        <w:tab w:val="left" w:pos="1276"/>
      </w:tabs>
      <w:ind w:left="502" w:right="177"/>
      <w:outlineLvl w:val="7"/>
    </w:pPr>
    <w:rPr>
      <w:color w:val="00B050"/>
    </w:rPr>
  </w:style>
  <w:style w:type="paragraph" w:customStyle="1" w:styleId="paranorma">
    <w:name w:val="paranorma"/>
    <w:basedOn w:val="Normal"/>
    <w:link w:val="paranormaChar"/>
    <w:qFormat/>
    <w:rsid w:val="007A17F2"/>
    <w:pPr>
      <w:tabs>
        <w:tab w:val="left" w:pos="567"/>
        <w:tab w:val="left" w:pos="993"/>
      </w:tabs>
      <w:spacing w:after="240"/>
      <w:ind w:right="-1" w:firstLine="567"/>
      <w:jc w:val="both"/>
    </w:pPr>
    <w:rPr>
      <w:rFonts w:eastAsia="Cambria"/>
      <w:color w:val="FFC000"/>
      <w:sz w:val="22"/>
      <w:szCs w:val="22"/>
      <w:lang w:eastAsia="en-US"/>
    </w:rPr>
  </w:style>
  <w:style w:type="paragraph" w:styleId="Textodecomentrio">
    <w:name w:val="annotation text"/>
    <w:basedOn w:val="Normal"/>
    <w:link w:val="TextodecomentrioChar"/>
    <w:uiPriority w:val="99"/>
    <w:unhideWhenUsed/>
    <w:qFormat/>
    <w:rsid w:val="007A17F2"/>
    <w:pPr>
      <w:ind w:firstLine="567"/>
      <w:jc w:val="both"/>
    </w:pPr>
    <w:rPr>
      <w:rFonts w:ascii="Calibri" w:eastAsia="Calibri" w:hAnsi="Calibri"/>
      <w:sz w:val="20"/>
      <w:lang w:eastAsia="en-US"/>
    </w:rPr>
  </w:style>
  <w:style w:type="character" w:customStyle="1" w:styleId="TextodecomentrioChar1">
    <w:name w:val="Texto de comentário Char1"/>
    <w:basedOn w:val="Fontepargpadro"/>
    <w:uiPriority w:val="99"/>
    <w:semiHidden/>
    <w:rsid w:val="007A17F2"/>
    <w:rPr>
      <w:rFonts w:ascii="Times New Roman" w:eastAsia="Times New Roman" w:hAnsi="Times New Roman" w:cs="Times New Roman"/>
      <w:sz w:val="20"/>
      <w:szCs w:val="20"/>
      <w:lang w:eastAsia="pt-BR"/>
    </w:rPr>
  </w:style>
  <w:style w:type="paragraph" w:customStyle="1" w:styleId="comentario">
    <w:name w:val="comentario"/>
    <w:basedOn w:val="Normal"/>
    <w:link w:val="comentarioChar"/>
    <w:qFormat/>
    <w:rsid w:val="007A17F2"/>
    <w:pPr>
      <w:ind w:firstLine="567"/>
      <w:jc w:val="both"/>
      <w:outlineLvl w:val="8"/>
    </w:pPr>
    <w:rPr>
      <w:rFonts w:cstheme="minorBidi"/>
      <w:color w:val="00B0F0"/>
      <w:sz w:val="22"/>
      <w:szCs w:val="22"/>
      <w:lang w:eastAsia="en-US"/>
    </w:rPr>
  </w:style>
  <w:style w:type="paragraph" w:styleId="CabealhodoSumrio">
    <w:name w:val="TOC Heading"/>
    <w:basedOn w:val="Ttulo1"/>
    <w:next w:val="Normal"/>
    <w:uiPriority w:val="39"/>
    <w:unhideWhenUsed/>
    <w:qFormat/>
    <w:rsid w:val="007A17F2"/>
    <w:pPr>
      <w:keepLines/>
      <w:numPr>
        <w:numId w:val="0"/>
      </w:numPr>
      <w:spacing w:before="0" w:after="0" w:line="259" w:lineRule="auto"/>
      <w:ind w:firstLine="567"/>
    </w:pPr>
    <w:rPr>
      <w:rFonts w:ascii="Calibri Light" w:hAnsi="Calibri Light"/>
      <w:b w:val="0"/>
      <w:color w:val="2E74B5"/>
      <w:sz w:val="32"/>
      <w:szCs w:val="32"/>
    </w:rPr>
  </w:style>
  <w:style w:type="paragraph" w:styleId="Sumrio1">
    <w:name w:val="toc 1"/>
    <w:basedOn w:val="Normal"/>
    <w:next w:val="Normal"/>
    <w:autoRedefine/>
    <w:uiPriority w:val="39"/>
    <w:unhideWhenUsed/>
    <w:rsid w:val="007A17F2"/>
    <w:pPr>
      <w:spacing w:after="100"/>
      <w:ind w:firstLine="567"/>
      <w:jc w:val="both"/>
    </w:pPr>
    <w:rPr>
      <w:rFonts w:eastAsia="Calibri"/>
      <w:sz w:val="22"/>
      <w:szCs w:val="22"/>
      <w:lang w:eastAsia="en-US"/>
    </w:rPr>
  </w:style>
  <w:style w:type="paragraph" w:styleId="Sumrio2">
    <w:name w:val="toc 2"/>
    <w:basedOn w:val="Normal"/>
    <w:next w:val="Normal"/>
    <w:autoRedefine/>
    <w:uiPriority w:val="39"/>
    <w:unhideWhenUsed/>
    <w:rsid w:val="007A17F2"/>
    <w:pPr>
      <w:spacing w:after="100"/>
      <w:ind w:left="220" w:firstLine="567"/>
      <w:jc w:val="both"/>
    </w:pPr>
    <w:rPr>
      <w:rFonts w:eastAsia="Calibri"/>
      <w:sz w:val="22"/>
      <w:szCs w:val="22"/>
      <w:lang w:eastAsia="en-US"/>
    </w:rPr>
  </w:style>
  <w:style w:type="paragraph" w:styleId="Sumrio3">
    <w:name w:val="toc 3"/>
    <w:basedOn w:val="Normal"/>
    <w:next w:val="Normal"/>
    <w:autoRedefine/>
    <w:uiPriority w:val="39"/>
    <w:unhideWhenUsed/>
    <w:rsid w:val="007A17F2"/>
    <w:pPr>
      <w:spacing w:after="100"/>
      <w:ind w:left="440" w:firstLine="567"/>
      <w:jc w:val="both"/>
    </w:pPr>
    <w:rPr>
      <w:rFonts w:eastAsia="Calibri"/>
      <w:sz w:val="22"/>
      <w:szCs w:val="22"/>
      <w:lang w:eastAsia="en-US"/>
    </w:rPr>
  </w:style>
  <w:style w:type="paragraph" w:styleId="Sumrio4">
    <w:name w:val="toc 4"/>
    <w:basedOn w:val="Normal"/>
    <w:next w:val="Normal"/>
    <w:autoRedefine/>
    <w:uiPriority w:val="39"/>
    <w:unhideWhenUsed/>
    <w:rsid w:val="007A17F2"/>
    <w:pPr>
      <w:spacing w:after="100" w:line="259" w:lineRule="auto"/>
      <w:ind w:left="660" w:firstLine="567"/>
      <w:jc w:val="both"/>
    </w:pPr>
    <w:rPr>
      <w:sz w:val="22"/>
      <w:szCs w:val="22"/>
    </w:rPr>
  </w:style>
  <w:style w:type="paragraph" w:styleId="Sumrio5">
    <w:name w:val="toc 5"/>
    <w:basedOn w:val="Normal"/>
    <w:next w:val="Normal"/>
    <w:autoRedefine/>
    <w:uiPriority w:val="39"/>
    <w:unhideWhenUsed/>
    <w:rsid w:val="007A17F2"/>
    <w:pPr>
      <w:spacing w:after="100" w:line="259" w:lineRule="auto"/>
      <w:ind w:left="880" w:firstLine="567"/>
      <w:jc w:val="both"/>
    </w:pPr>
    <w:rPr>
      <w:sz w:val="22"/>
      <w:szCs w:val="22"/>
    </w:rPr>
  </w:style>
  <w:style w:type="paragraph" w:styleId="Sumrio6">
    <w:name w:val="toc 6"/>
    <w:basedOn w:val="Normal"/>
    <w:next w:val="Normal"/>
    <w:autoRedefine/>
    <w:uiPriority w:val="39"/>
    <w:unhideWhenUsed/>
    <w:rsid w:val="007A17F2"/>
    <w:pPr>
      <w:spacing w:after="100" w:line="259" w:lineRule="auto"/>
      <w:ind w:left="1100" w:firstLine="567"/>
      <w:jc w:val="both"/>
    </w:pPr>
    <w:rPr>
      <w:sz w:val="22"/>
      <w:szCs w:val="22"/>
    </w:rPr>
  </w:style>
  <w:style w:type="paragraph" w:styleId="Sumrio7">
    <w:name w:val="toc 7"/>
    <w:basedOn w:val="Normal"/>
    <w:next w:val="Normal"/>
    <w:autoRedefine/>
    <w:uiPriority w:val="39"/>
    <w:unhideWhenUsed/>
    <w:rsid w:val="007A17F2"/>
    <w:pPr>
      <w:spacing w:after="100" w:line="259" w:lineRule="auto"/>
      <w:ind w:left="1320" w:firstLine="567"/>
      <w:jc w:val="both"/>
    </w:pPr>
    <w:rPr>
      <w:sz w:val="22"/>
      <w:szCs w:val="22"/>
    </w:rPr>
  </w:style>
  <w:style w:type="paragraph" w:styleId="Sumrio8">
    <w:name w:val="toc 8"/>
    <w:basedOn w:val="Normal"/>
    <w:next w:val="Normal"/>
    <w:autoRedefine/>
    <w:uiPriority w:val="39"/>
    <w:unhideWhenUsed/>
    <w:rsid w:val="007A17F2"/>
    <w:pPr>
      <w:spacing w:after="100" w:line="259" w:lineRule="auto"/>
      <w:ind w:left="1540" w:firstLine="567"/>
      <w:jc w:val="both"/>
    </w:pPr>
    <w:rPr>
      <w:sz w:val="22"/>
      <w:szCs w:val="22"/>
    </w:rPr>
  </w:style>
  <w:style w:type="paragraph" w:styleId="Sumrio9">
    <w:name w:val="toc 9"/>
    <w:basedOn w:val="Normal"/>
    <w:next w:val="Normal"/>
    <w:autoRedefine/>
    <w:uiPriority w:val="39"/>
    <w:unhideWhenUsed/>
    <w:rsid w:val="007A17F2"/>
    <w:pPr>
      <w:spacing w:after="100" w:line="259" w:lineRule="auto"/>
      <w:ind w:left="1760" w:firstLine="567"/>
      <w:jc w:val="both"/>
    </w:pPr>
    <w:rPr>
      <w:sz w:val="22"/>
      <w:szCs w:val="22"/>
    </w:rPr>
  </w:style>
  <w:style w:type="table" w:styleId="GradeMdia3-nfase2">
    <w:name w:val="Medium Grid 3 Accent 2"/>
    <w:basedOn w:val="Tabelanormal"/>
    <w:uiPriority w:val="60"/>
    <w:qFormat/>
    <w:rsid w:val="007A17F2"/>
    <w:pPr>
      <w:spacing w:after="0" w:line="240" w:lineRule="auto"/>
    </w:pPr>
    <w:rPr>
      <w:color w:val="365F91"/>
      <w:lang w:val="en-US" w:eastAsia="zh-TW"/>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ombreamentoMdio1-nfase11">
    <w:name w:val="Sombreamento Médio 1 - Ênfase 11"/>
    <w:uiPriority w:val="1"/>
    <w:qFormat/>
    <w:rsid w:val="007A17F2"/>
    <w:pPr>
      <w:spacing w:after="0" w:line="240" w:lineRule="auto"/>
    </w:pPr>
    <w:rPr>
      <w:rFonts w:ascii="Calibri" w:eastAsia="Calibri" w:hAnsi="Calibri" w:cs="Times New Roman"/>
    </w:rPr>
  </w:style>
  <w:style w:type="paragraph" w:styleId="Reviso">
    <w:name w:val="Revision"/>
    <w:hidden/>
    <w:uiPriority w:val="99"/>
    <w:semiHidden/>
    <w:rsid w:val="007A17F2"/>
    <w:pPr>
      <w:spacing w:after="0" w:line="240" w:lineRule="auto"/>
    </w:pPr>
    <w:rPr>
      <w:rFonts w:ascii="Times New Roman" w:eastAsia="Times New Roman" w:hAnsi="Times New Roman" w:cs="Times New Roman"/>
      <w:sz w:val="24"/>
      <w:szCs w:val="20"/>
      <w:lang w:eastAsia="pt-BR"/>
    </w:rPr>
  </w:style>
  <w:style w:type="paragraph" w:styleId="SemEspaamento">
    <w:name w:val="No Spacing"/>
    <w:uiPriority w:val="1"/>
    <w:qFormat/>
    <w:rsid w:val="007A17F2"/>
    <w:pPr>
      <w:spacing w:after="0" w:line="240" w:lineRule="auto"/>
    </w:pPr>
    <w:rPr>
      <w:rFonts w:ascii="Calibri" w:eastAsia="Calibri" w:hAnsi="Calibri" w:cs="Times New Roman"/>
    </w:rPr>
  </w:style>
  <w:style w:type="character" w:styleId="HiperlinkVisitado">
    <w:name w:val="FollowedHyperlink"/>
    <w:basedOn w:val="Fontepargpadro"/>
    <w:uiPriority w:val="99"/>
    <w:semiHidden/>
    <w:unhideWhenUsed/>
    <w:rsid w:val="00706D68"/>
    <w:rPr>
      <w:color w:val="954F72" w:themeColor="followedHyperlink"/>
      <w:u w:val="single"/>
    </w:rPr>
  </w:style>
  <w:style w:type="paragraph" w:styleId="Assuntodocomentrio">
    <w:name w:val="annotation subject"/>
    <w:basedOn w:val="Textodecomentrio"/>
    <w:next w:val="Textodecomentrio"/>
    <w:link w:val="AssuntodocomentrioChar"/>
    <w:uiPriority w:val="99"/>
    <w:semiHidden/>
    <w:unhideWhenUsed/>
    <w:rsid w:val="00706D68"/>
    <w:pPr>
      <w:spacing w:after="160"/>
      <w:ind w:firstLine="0"/>
      <w:jc w:val="left"/>
    </w:pPr>
    <w:rPr>
      <w:rFonts w:asciiTheme="minorHAnsi" w:eastAsiaTheme="minorHAnsi" w:hAnsiTheme="minorHAnsi" w:cstheme="minorBidi"/>
      <w:b/>
      <w:bCs/>
    </w:rPr>
  </w:style>
  <w:style w:type="character" w:customStyle="1" w:styleId="AssuntodocomentrioChar">
    <w:name w:val="Assunto do comentário Char"/>
    <w:basedOn w:val="TextodecomentrioChar"/>
    <w:link w:val="Assuntodocomentrio"/>
    <w:uiPriority w:val="99"/>
    <w:semiHidden/>
    <w:rsid w:val="00706D68"/>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349073">
      <w:bodyDiv w:val="1"/>
      <w:marLeft w:val="0"/>
      <w:marRight w:val="0"/>
      <w:marTop w:val="0"/>
      <w:marBottom w:val="0"/>
      <w:divBdr>
        <w:top w:val="none" w:sz="0" w:space="0" w:color="auto"/>
        <w:left w:val="none" w:sz="0" w:space="0" w:color="auto"/>
        <w:bottom w:val="none" w:sz="0" w:space="0" w:color="auto"/>
        <w:right w:val="none" w:sz="0" w:space="0" w:color="auto"/>
      </w:divBdr>
      <w:divsChild>
        <w:div w:id="893006977">
          <w:marLeft w:val="0"/>
          <w:marRight w:val="0"/>
          <w:marTop w:val="0"/>
          <w:marBottom w:val="0"/>
          <w:divBdr>
            <w:top w:val="none" w:sz="0" w:space="0" w:color="auto"/>
            <w:left w:val="none" w:sz="0" w:space="0" w:color="auto"/>
            <w:bottom w:val="none" w:sz="0" w:space="0" w:color="auto"/>
            <w:right w:val="none" w:sz="0" w:space="0" w:color="auto"/>
          </w:divBdr>
        </w:div>
        <w:div w:id="1035158100">
          <w:marLeft w:val="0"/>
          <w:marRight w:val="0"/>
          <w:marTop w:val="0"/>
          <w:marBottom w:val="0"/>
          <w:divBdr>
            <w:top w:val="none" w:sz="0" w:space="0" w:color="auto"/>
            <w:left w:val="none" w:sz="0" w:space="0" w:color="auto"/>
            <w:bottom w:val="none" w:sz="0" w:space="0" w:color="auto"/>
            <w:right w:val="none" w:sz="0" w:space="0" w:color="auto"/>
          </w:divBdr>
        </w:div>
        <w:div w:id="748505116">
          <w:marLeft w:val="0"/>
          <w:marRight w:val="0"/>
          <w:marTop w:val="0"/>
          <w:marBottom w:val="0"/>
          <w:divBdr>
            <w:top w:val="none" w:sz="0" w:space="0" w:color="auto"/>
            <w:left w:val="none" w:sz="0" w:space="0" w:color="auto"/>
            <w:bottom w:val="none" w:sz="0" w:space="0" w:color="auto"/>
            <w:right w:val="none" w:sz="0" w:space="0" w:color="auto"/>
          </w:divBdr>
        </w:div>
        <w:div w:id="160513736">
          <w:marLeft w:val="0"/>
          <w:marRight w:val="0"/>
          <w:marTop w:val="0"/>
          <w:marBottom w:val="0"/>
          <w:divBdr>
            <w:top w:val="none" w:sz="0" w:space="0" w:color="auto"/>
            <w:left w:val="none" w:sz="0" w:space="0" w:color="auto"/>
            <w:bottom w:val="none" w:sz="0" w:space="0" w:color="auto"/>
            <w:right w:val="none" w:sz="0" w:space="0" w:color="auto"/>
          </w:divBdr>
        </w:div>
        <w:div w:id="516310979">
          <w:marLeft w:val="0"/>
          <w:marRight w:val="0"/>
          <w:marTop w:val="0"/>
          <w:marBottom w:val="0"/>
          <w:divBdr>
            <w:top w:val="none" w:sz="0" w:space="0" w:color="auto"/>
            <w:left w:val="none" w:sz="0" w:space="0" w:color="auto"/>
            <w:bottom w:val="none" w:sz="0" w:space="0" w:color="auto"/>
            <w:right w:val="none" w:sz="0" w:space="0" w:color="auto"/>
          </w:divBdr>
        </w:div>
        <w:div w:id="303972670">
          <w:marLeft w:val="0"/>
          <w:marRight w:val="0"/>
          <w:marTop w:val="0"/>
          <w:marBottom w:val="0"/>
          <w:divBdr>
            <w:top w:val="none" w:sz="0" w:space="0" w:color="auto"/>
            <w:left w:val="none" w:sz="0" w:space="0" w:color="auto"/>
            <w:bottom w:val="none" w:sz="0" w:space="0" w:color="auto"/>
            <w:right w:val="none" w:sz="0" w:space="0" w:color="auto"/>
          </w:divBdr>
        </w:div>
        <w:div w:id="2142110047">
          <w:marLeft w:val="0"/>
          <w:marRight w:val="0"/>
          <w:marTop w:val="0"/>
          <w:marBottom w:val="0"/>
          <w:divBdr>
            <w:top w:val="none" w:sz="0" w:space="0" w:color="auto"/>
            <w:left w:val="none" w:sz="0" w:space="0" w:color="auto"/>
            <w:bottom w:val="none" w:sz="0" w:space="0" w:color="auto"/>
            <w:right w:val="none" w:sz="0" w:space="0" w:color="auto"/>
          </w:divBdr>
        </w:div>
        <w:div w:id="744036484">
          <w:marLeft w:val="0"/>
          <w:marRight w:val="0"/>
          <w:marTop w:val="0"/>
          <w:marBottom w:val="0"/>
          <w:divBdr>
            <w:top w:val="none" w:sz="0" w:space="0" w:color="auto"/>
            <w:left w:val="none" w:sz="0" w:space="0" w:color="auto"/>
            <w:bottom w:val="none" w:sz="0" w:space="0" w:color="auto"/>
            <w:right w:val="none" w:sz="0" w:space="0" w:color="auto"/>
          </w:divBdr>
        </w:div>
        <w:div w:id="92944688">
          <w:marLeft w:val="0"/>
          <w:marRight w:val="0"/>
          <w:marTop w:val="0"/>
          <w:marBottom w:val="0"/>
          <w:divBdr>
            <w:top w:val="none" w:sz="0" w:space="0" w:color="auto"/>
            <w:left w:val="none" w:sz="0" w:space="0" w:color="auto"/>
            <w:bottom w:val="none" w:sz="0" w:space="0" w:color="auto"/>
            <w:right w:val="none" w:sz="0" w:space="0" w:color="auto"/>
          </w:divBdr>
        </w:div>
        <w:div w:id="1930890476">
          <w:marLeft w:val="0"/>
          <w:marRight w:val="0"/>
          <w:marTop w:val="0"/>
          <w:marBottom w:val="0"/>
          <w:divBdr>
            <w:top w:val="none" w:sz="0" w:space="0" w:color="auto"/>
            <w:left w:val="none" w:sz="0" w:space="0" w:color="auto"/>
            <w:bottom w:val="none" w:sz="0" w:space="0" w:color="auto"/>
            <w:right w:val="none" w:sz="0" w:space="0" w:color="auto"/>
          </w:divBdr>
        </w:div>
        <w:div w:id="1037316647">
          <w:marLeft w:val="0"/>
          <w:marRight w:val="0"/>
          <w:marTop w:val="0"/>
          <w:marBottom w:val="0"/>
          <w:divBdr>
            <w:top w:val="none" w:sz="0" w:space="0" w:color="auto"/>
            <w:left w:val="none" w:sz="0" w:space="0" w:color="auto"/>
            <w:bottom w:val="none" w:sz="0" w:space="0" w:color="auto"/>
            <w:right w:val="none" w:sz="0" w:space="0" w:color="auto"/>
          </w:divBdr>
        </w:div>
        <w:div w:id="129128936">
          <w:marLeft w:val="0"/>
          <w:marRight w:val="0"/>
          <w:marTop w:val="0"/>
          <w:marBottom w:val="0"/>
          <w:divBdr>
            <w:top w:val="none" w:sz="0" w:space="0" w:color="auto"/>
            <w:left w:val="none" w:sz="0" w:space="0" w:color="auto"/>
            <w:bottom w:val="none" w:sz="0" w:space="0" w:color="auto"/>
            <w:right w:val="none" w:sz="0" w:space="0" w:color="auto"/>
          </w:divBdr>
        </w:div>
        <w:div w:id="1053965852">
          <w:marLeft w:val="0"/>
          <w:marRight w:val="0"/>
          <w:marTop w:val="0"/>
          <w:marBottom w:val="0"/>
          <w:divBdr>
            <w:top w:val="none" w:sz="0" w:space="0" w:color="auto"/>
            <w:left w:val="none" w:sz="0" w:space="0" w:color="auto"/>
            <w:bottom w:val="none" w:sz="0" w:space="0" w:color="auto"/>
            <w:right w:val="none" w:sz="0" w:space="0" w:color="auto"/>
          </w:divBdr>
        </w:div>
        <w:div w:id="1499887875">
          <w:marLeft w:val="0"/>
          <w:marRight w:val="0"/>
          <w:marTop w:val="0"/>
          <w:marBottom w:val="0"/>
          <w:divBdr>
            <w:top w:val="none" w:sz="0" w:space="0" w:color="auto"/>
            <w:left w:val="none" w:sz="0" w:space="0" w:color="auto"/>
            <w:bottom w:val="none" w:sz="0" w:space="0" w:color="auto"/>
            <w:right w:val="none" w:sz="0" w:space="0" w:color="auto"/>
          </w:divBdr>
        </w:div>
      </w:divsChild>
    </w:div>
    <w:div w:id="376244072">
      <w:bodyDiv w:val="1"/>
      <w:marLeft w:val="0"/>
      <w:marRight w:val="0"/>
      <w:marTop w:val="0"/>
      <w:marBottom w:val="0"/>
      <w:divBdr>
        <w:top w:val="none" w:sz="0" w:space="0" w:color="auto"/>
        <w:left w:val="none" w:sz="0" w:space="0" w:color="auto"/>
        <w:bottom w:val="none" w:sz="0" w:space="0" w:color="auto"/>
        <w:right w:val="none" w:sz="0" w:space="0" w:color="auto"/>
      </w:divBdr>
    </w:div>
    <w:div w:id="421150631">
      <w:bodyDiv w:val="1"/>
      <w:marLeft w:val="0"/>
      <w:marRight w:val="0"/>
      <w:marTop w:val="0"/>
      <w:marBottom w:val="0"/>
      <w:divBdr>
        <w:top w:val="none" w:sz="0" w:space="0" w:color="auto"/>
        <w:left w:val="none" w:sz="0" w:space="0" w:color="auto"/>
        <w:bottom w:val="none" w:sz="0" w:space="0" w:color="auto"/>
        <w:right w:val="none" w:sz="0" w:space="0" w:color="auto"/>
      </w:divBdr>
    </w:div>
    <w:div w:id="728501138">
      <w:bodyDiv w:val="1"/>
      <w:marLeft w:val="0"/>
      <w:marRight w:val="0"/>
      <w:marTop w:val="0"/>
      <w:marBottom w:val="0"/>
      <w:divBdr>
        <w:top w:val="none" w:sz="0" w:space="0" w:color="auto"/>
        <w:left w:val="none" w:sz="0" w:space="0" w:color="auto"/>
        <w:bottom w:val="none" w:sz="0" w:space="0" w:color="auto"/>
        <w:right w:val="none" w:sz="0" w:space="0" w:color="auto"/>
      </w:divBdr>
    </w:div>
    <w:div w:id="934555152">
      <w:bodyDiv w:val="1"/>
      <w:marLeft w:val="0"/>
      <w:marRight w:val="0"/>
      <w:marTop w:val="0"/>
      <w:marBottom w:val="0"/>
      <w:divBdr>
        <w:top w:val="none" w:sz="0" w:space="0" w:color="auto"/>
        <w:left w:val="none" w:sz="0" w:space="0" w:color="auto"/>
        <w:bottom w:val="none" w:sz="0" w:space="0" w:color="auto"/>
        <w:right w:val="none" w:sz="0" w:space="0" w:color="auto"/>
      </w:divBdr>
    </w:div>
    <w:div w:id="1583640238">
      <w:bodyDiv w:val="1"/>
      <w:marLeft w:val="0"/>
      <w:marRight w:val="0"/>
      <w:marTop w:val="0"/>
      <w:marBottom w:val="0"/>
      <w:divBdr>
        <w:top w:val="none" w:sz="0" w:space="0" w:color="auto"/>
        <w:left w:val="none" w:sz="0" w:space="0" w:color="auto"/>
        <w:bottom w:val="none" w:sz="0" w:space="0" w:color="auto"/>
        <w:right w:val="none" w:sz="0" w:space="0" w:color="auto"/>
      </w:divBdr>
      <w:divsChild>
        <w:div w:id="1072235643">
          <w:marLeft w:val="0"/>
          <w:marRight w:val="0"/>
          <w:marTop w:val="0"/>
          <w:marBottom w:val="0"/>
          <w:divBdr>
            <w:top w:val="none" w:sz="0" w:space="0" w:color="auto"/>
            <w:left w:val="none" w:sz="0" w:space="0" w:color="auto"/>
            <w:bottom w:val="none" w:sz="0" w:space="0" w:color="auto"/>
            <w:right w:val="none" w:sz="0" w:space="0" w:color="auto"/>
          </w:divBdr>
        </w:div>
        <w:div w:id="2005279936">
          <w:marLeft w:val="0"/>
          <w:marRight w:val="0"/>
          <w:marTop w:val="0"/>
          <w:marBottom w:val="0"/>
          <w:divBdr>
            <w:top w:val="none" w:sz="0" w:space="0" w:color="auto"/>
            <w:left w:val="none" w:sz="0" w:space="0" w:color="auto"/>
            <w:bottom w:val="none" w:sz="0" w:space="0" w:color="auto"/>
            <w:right w:val="none" w:sz="0" w:space="0" w:color="auto"/>
          </w:divBdr>
        </w:div>
        <w:div w:id="2014261538">
          <w:marLeft w:val="0"/>
          <w:marRight w:val="0"/>
          <w:marTop w:val="0"/>
          <w:marBottom w:val="0"/>
          <w:divBdr>
            <w:top w:val="none" w:sz="0" w:space="0" w:color="auto"/>
            <w:left w:val="none" w:sz="0" w:space="0" w:color="auto"/>
            <w:bottom w:val="none" w:sz="0" w:space="0" w:color="auto"/>
            <w:right w:val="none" w:sz="0" w:space="0" w:color="auto"/>
          </w:divBdr>
        </w:div>
        <w:div w:id="2035034944">
          <w:marLeft w:val="0"/>
          <w:marRight w:val="0"/>
          <w:marTop w:val="0"/>
          <w:marBottom w:val="0"/>
          <w:divBdr>
            <w:top w:val="none" w:sz="0" w:space="0" w:color="auto"/>
            <w:left w:val="none" w:sz="0" w:space="0" w:color="auto"/>
            <w:bottom w:val="none" w:sz="0" w:space="0" w:color="auto"/>
            <w:right w:val="none" w:sz="0" w:space="0" w:color="auto"/>
          </w:divBdr>
        </w:div>
        <w:div w:id="1169176323">
          <w:marLeft w:val="0"/>
          <w:marRight w:val="0"/>
          <w:marTop w:val="0"/>
          <w:marBottom w:val="0"/>
          <w:divBdr>
            <w:top w:val="none" w:sz="0" w:space="0" w:color="auto"/>
            <w:left w:val="none" w:sz="0" w:space="0" w:color="auto"/>
            <w:bottom w:val="none" w:sz="0" w:space="0" w:color="auto"/>
            <w:right w:val="none" w:sz="0" w:space="0" w:color="auto"/>
          </w:divBdr>
        </w:div>
        <w:div w:id="2018459338">
          <w:marLeft w:val="0"/>
          <w:marRight w:val="0"/>
          <w:marTop w:val="0"/>
          <w:marBottom w:val="0"/>
          <w:divBdr>
            <w:top w:val="none" w:sz="0" w:space="0" w:color="auto"/>
            <w:left w:val="none" w:sz="0" w:space="0" w:color="auto"/>
            <w:bottom w:val="none" w:sz="0" w:space="0" w:color="auto"/>
            <w:right w:val="none" w:sz="0" w:space="0" w:color="auto"/>
          </w:divBdr>
        </w:div>
      </w:divsChild>
    </w:div>
    <w:div w:id="1783452301">
      <w:bodyDiv w:val="1"/>
      <w:marLeft w:val="0"/>
      <w:marRight w:val="0"/>
      <w:marTop w:val="0"/>
      <w:marBottom w:val="0"/>
      <w:divBdr>
        <w:top w:val="none" w:sz="0" w:space="0" w:color="auto"/>
        <w:left w:val="none" w:sz="0" w:space="0" w:color="auto"/>
        <w:bottom w:val="none" w:sz="0" w:space="0" w:color="auto"/>
        <w:right w:val="none" w:sz="0" w:space="0" w:color="auto"/>
      </w:divBdr>
    </w:div>
    <w:div w:id="2065905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caubr.gov.br/wp-content/uploads/2015/03/Diretrizes-para-Elabora%C3%A7%C3%A3o-do-Plano-de-A%C3%A7%C3%A3o-e-Or%C3%A7amento-2019_V_Plen%C3%A1ria.pdf" TargetMode="Externa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png"/><Relationship Id="rId68" Type="http://schemas.openxmlformats.org/officeDocument/2006/relationships/image" Target="media/image49.jpeg"/><Relationship Id="rId76" Type="http://schemas.openxmlformats.org/officeDocument/2006/relationships/hyperlink" Target="https://g1.globo.com/es/espirito-santo/noticia/2019/07/08/aviso-colado-em-ponto-de-onibus-de-vitoria-alerta-sobre-assaltos-cuidado-com-seu-celular.ghtml" TargetMode="External"/><Relationship Id="rId84" Type="http://schemas.openxmlformats.org/officeDocument/2006/relationships/image" Target="media/image63.png"/><Relationship Id="rId89" Type="http://schemas.openxmlformats.org/officeDocument/2006/relationships/image" Target="media/image68.png"/><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2.jpeg"/><Relationship Id="rId92" Type="http://schemas.openxmlformats.org/officeDocument/2006/relationships/image" Target="media/image71.png"/><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https://transparencia.caues.gov.br/" TargetMode="External"/><Relationship Id="rId11" Type="http://schemas.openxmlformats.org/officeDocument/2006/relationships/hyperlink" Target="https://transparencia.caues.gov.br/?page_id=259" TargetMode="External"/><Relationship Id="rId24" Type="http://schemas.openxmlformats.org/officeDocument/2006/relationships/hyperlink" Target="http://widget.zapimoveis.com.br/"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7.jpeg"/><Relationship Id="rId74" Type="http://schemas.openxmlformats.org/officeDocument/2006/relationships/hyperlink" Target="https://g1.globo.com/es/espirito-santo/noticia/2018/09/06/cabos-de-energia-sao-furtados-pela-3a-vez-na-sede-do-conselho-de-arquitetura-no-es.ghtml" TargetMode="External"/><Relationship Id="rId79" Type="http://schemas.openxmlformats.org/officeDocument/2006/relationships/image" Target="media/image58.emf"/><Relationship Id="rId87" Type="http://schemas.openxmlformats.org/officeDocument/2006/relationships/image" Target="media/image66.png"/><Relationship Id="rId5" Type="http://schemas.openxmlformats.org/officeDocument/2006/relationships/numbering" Target="numbering.xml"/><Relationship Id="rId61" Type="http://schemas.openxmlformats.org/officeDocument/2006/relationships/image" Target="media/image42.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footer" Target="footer3.xml"/><Relationship Id="rId19" Type="http://schemas.openxmlformats.org/officeDocument/2006/relationships/image" Target="media/image4.png"/><Relationship Id="rId14" Type="http://schemas.openxmlformats.org/officeDocument/2006/relationships/header" Target="header1.xml"/><Relationship Id="rId22" Type="http://schemas.openxmlformats.org/officeDocument/2006/relationships/hyperlink" Target="http://widget.zapimoveis.com.br/" TargetMode="External"/><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image" Target="media/image50.jpeg"/><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3" Type="http://schemas.openxmlformats.org/officeDocument/2006/relationships/customXml" Target="../customXml/item3.xml"/><Relationship Id="rId12" Type="http://schemas.openxmlformats.org/officeDocument/2006/relationships/hyperlink" Target="https://transparencia.caues.gov.br/?page_id=259" TargetMode="External"/><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image" Target="media/image5.jpeg"/><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1.jpeg"/><Relationship Id="rId75" Type="http://schemas.openxmlformats.org/officeDocument/2006/relationships/image" Target="media/image55.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7.emf"/><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3.png"/><Relationship Id="rId39"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73.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49B2BB174826240AB68D8F47F173B69" ma:contentTypeVersion="10" ma:contentTypeDescription="Crie um novo documento." ma:contentTypeScope="" ma:versionID="82a88ed3c552acc4f899414923751e2a">
  <xsd:schema xmlns:xsd="http://www.w3.org/2001/XMLSchema" xmlns:xs="http://www.w3.org/2001/XMLSchema" xmlns:p="http://schemas.microsoft.com/office/2006/metadata/properties" xmlns:ns2="d00a6d25-88b2-432d-962a-d96718b57b56" xmlns:ns3="20c741b9-aa2e-45d3-8e82-2bf9fe83c161" targetNamespace="http://schemas.microsoft.com/office/2006/metadata/properties" ma:root="true" ma:fieldsID="0cdb75feda4032b765705340024b8b8f" ns2:_="" ns3:_="">
    <xsd:import namespace="d00a6d25-88b2-432d-962a-d96718b57b56"/>
    <xsd:import namespace="20c741b9-aa2e-45d3-8e82-2bf9fe83c16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0a6d25-88b2-432d-962a-d96718b57b56" elementFormDefault="qualified">
    <xsd:import namespace="http://schemas.microsoft.com/office/2006/documentManagement/types"/>
    <xsd:import namespace="http://schemas.microsoft.com/office/infopath/2007/PartnerControls"/>
    <xsd:element name="SharedWithUsers" ma:index="8"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hes de Compartilhado Com"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0c741b9-aa2e-45d3-8e82-2bf9fe83c16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1D763A-7846-46B3-908C-8D48C37EF2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0a6d25-88b2-432d-962a-d96718b57b56"/>
    <ds:schemaRef ds:uri="20c741b9-aa2e-45d3-8e82-2bf9fe83c1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6D1B18-9163-48FE-8078-1CC596AF0259}">
  <ds:schemaRefs>
    <ds:schemaRef ds:uri="http://schemas.microsoft.com/sharepoint/v3/contenttype/forms"/>
  </ds:schemaRefs>
</ds:datastoreItem>
</file>

<file path=customXml/itemProps3.xml><?xml version="1.0" encoding="utf-8"?>
<ds:datastoreItem xmlns:ds="http://schemas.openxmlformats.org/officeDocument/2006/customXml" ds:itemID="{48F304E3-2A8B-4FBA-BA9C-1C5DEF9E3E5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573ED5A-A0BC-4CF4-A722-2E8AFF86E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Pages>
  <Words>10810</Words>
  <Characters>58377</Characters>
  <Application>Microsoft Office Word</Application>
  <DocSecurity>0</DocSecurity>
  <Lines>486</Lines>
  <Paragraphs>138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69049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ASCOM</dc:creator>
  <cp:keywords/>
  <dc:description/>
  <cp:lastModifiedBy>Master</cp:lastModifiedBy>
  <cp:revision>5</cp:revision>
  <cp:lastPrinted>2019-02-27T18:03:00Z</cp:lastPrinted>
  <dcterms:created xsi:type="dcterms:W3CDTF">2019-10-30T14:46:00Z</dcterms:created>
  <dcterms:modified xsi:type="dcterms:W3CDTF">2019-10-30T17:19:00Z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0x010100649B2BB174826240AB68D8F47F173B69</vt:lpwstr>
  </property>
</Properties>
</file>