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58E" w:rsidRPr="00F71718" w:rsidRDefault="00FE658E" w:rsidP="00FE658E">
      <w:pPr>
        <w:pStyle w:val="Cabealho"/>
        <w:tabs>
          <w:tab w:val="clear" w:pos="8504"/>
          <w:tab w:val="right" w:pos="9072"/>
        </w:tabs>
        <w:ind w:right="-708"/>
        <w:jc w:val="center"/>
        <w:rPr>
          <w:rFonts w:ascii="Arial" w:hAnsi="Arial" w:cs="Arial"/>
          <w:b/>
          <w:color w:val="000000" w:themeColor="text1"/>
          <w:sz w:val="32"/>
          <w:szCs w:val="24"/>
        </w:rPr>
      </w:pPr>
      <w:bookmarkStart w:id="0" w:name="_GoBack"/>
      <w:bookmarkEnd w:id="0"/>
      <w:r w:rsidRPr="00F71718">
        <w:rPr>
          <w:rFonts w:ascii="Arial" w:hAnsi="Arial" w:cs="Arial"/>
          <w:b/>
          <w:color w:val="000000" w:themeColor="text1"/>
          <w:sz w:val="32"/>
          <w:szCs w:val="24"/>
        </w:rPr>
        <w:t xml:space="preserve">DELIBERAÇÃO CAU/ES N° </w:t>
      </w:r>
      <w:r w:rsidR="005A3DEE" w:rsidRPr="00F71718">
        <w:rPr>
          <w:rFonts w:ascii="Arial" w:hAnsi="Arial" w:cs="Arial"/>
          <w:b/>
          <w:color w:val="000000" w:themeColor="text1"/>
          <w:sz w:val="32"/>
          <w:szCs w:val="24"/>
        </w:rPr>
        <w:t>110</w:t>
      </w:r>
      <w:r w:rsidRPr="00F71718">
        <w:rPr>
          <w:rFonts w:ascii="Arial" w:hAnsi="Arial" w:cs="Arial"/>
          <w:b/>
          <w:color w:val="000000" w:themeColor="text1"/>
          <w:sz w:val="32"/>
          <w:szCs w:val="24"/>
        </w:rPr>
        <w:t xml:space="preserve">, DE </w:t>
      </w:r>
      <w:r w:rsidR="001922FA" w:rsidRPr="00F71718">
        <w:rPr>
          <w:rFonts w:ascii="Arial" w:hAnsi="Arial" w:cs="Arial"/>
          <w:b/>
          <w:color w:val="000000" w:themeColor="text1"/>
          <w:sz w:val="32"/>
          <w:szCs w:val="24"/>
        </w:rPr>
        <w:t>2</w:t>
      </w:r>
      <w:r w:rsidR="00562E8B" w:rsidRPr="00F71718">
        <w:rPr>
          <w:rFonts w:ascii="Arial" w:hAnsi="Arial" w:cs="Arial"/>
          <w:b/>
          <w:color w:val="000000" w:themeColor="text1"/>
          <w:sz w:val="32"/>
          <w:szCs w:val="24"/>
        </w:rPr>
        <w:t>2</w:t>
      </w:r>
      <w:r w:rsidRPr="00F71718">
        <w:rPr>
          <w:rFonts w:ascii="Arial" w:hAnsi="Arial" w:cs="Arial"/>
          <w:b/>
          <w:color w:val="000000" w:themeColor="text1"/>
          <w:sz w:val="32"/>
          <w:szCs w:val="24"/>
        </w:rPr>
        <w:t xml:space="preserve"> DE </w:t>
      </w:r>
      <w:r w:rsidR="00562E8B" w:rsidRPr="00F71718">
        <w:rPr>
          <w:rFonts w:ascii="Arial" w:hAnsi="Arial" w:cs="Arial"/>
          <w:b/>
          <w:color w:val="000000" w:themeColor="text1"/>
          <w:sz w:val="32"/>
          <w:szCs w:val="24"/>
        </w:rPr>
        <w:t>MAIO</w:t>
      </w:r>
      <w:r w:rsidR="00C252BB" w:rsidRPr="00F71718">
        <w:rPr>
          <w:rFonts w:ascii="Arial" w:hAnsi="Arial" w:cs="Arial"/>
          <w:b/>
          <w:color w:val="000000" w:themeColor="text1"/>
          <w:sz w:val="32"/>
          <w:szCs w:val="24"/>
        </w:rPr>
        <w:t xml:space="preserve"> DE 2018</w:t>
      </w:r>
      <w:r w:rsidRPr="00F71718">
        <w:rPr>
          <w:rFonts w:ascii="Arial" w:hAnsi="Arial" w:cs="Arial"/>
          <w:b/>
          <w:color w:val="000000" w:themeColor="text1"/>
          <w:sz w:val="32"/>
          <w:szCs w:val="24"/>
        </w:rPr>
        <w:t>.</w:t>
      </w:r>
    </w:p>
    <w:p w:rsidR="00FE658E" w:rsidRPr="00F71718" w:rsidRDefault="00FE658E" w:rsidP="00FE658E">
      <w:pPr>
        <w:tabs>
          <w:tab w:val="right" w:pos="9072"/>
        </w:tabs>
        <w:ind w:right="-708"/>
        <w:jc w:val="both"/>
        <w:rPr>
          <w:rFonts w:ascii="Arial" w:hAnsi="Arial" w:cs="Arial"/>
          <w:color w:val="000000" w:themeColor="text1"/>
          <w:szCs w:val="24"/>
        </w:rPr>
      </w:pPr>
    </w:p>
    <w:p w:rsidR="00FE658E" w:rsidRPr="00F71718" w:rsidRDefault="00FE658E" w:rsidP="00FE658E">
      <w:pPr>
        <w:tabs>
          <w:tab w:val="right" w:pos="9072"/>
        </w:tabs>
        <w:ind w:right="-708"/>
        <w:jc w:val="both"/>
        <w:rPr>
          <w:rFonts w:ascii="Arial" w:hAnsi="Arial" w:cs="Arial"/>
          <w:color w:val="000000" w:themeColor="text1"/>
          <w:szCs w:val="24"/>
        </w:rPr>
      </w:pPr>
    </w:p>
    <w:p w:rsidR="00FE658E" w:rsidRPr="00F71718" w:rsidRDefault="00403753" w:rsidP="002321A9">
      <w:pPr>
        <w:pStyle w:val="Default"/>
        <w:tabs>
          <w:tab w:val="right" w:pos="8789"/>
        </w:tabs>
        <w:ind w:left="5529" w:right="-567"/>
        <w:jc w:val="both"/>
        <w:rPr>
          <w:rFonts w:ascii="Arial" w:hAnsi="Arial" w:cs="Arial"/>
          <w:color w:val="000000" w:themeColor="text1"/>
        </w:rPr>
      </w:pPr>
      <w:r w:rsidRPr="00F71718">
        <w:rPr>
          <w:rFonts w:ascii="Arial" w:hAnsi="Arial" w:cs="Arial"/>
          <w:color w:val="000000" w:themeColor="text1"/>
        </w:rPr>
        <w:t>Analisa as alterações no texto do Novo Regimento interno</w:t>
      </w:r>
      <w:r w:rsidR="005859D4">
        <w:rPr>
          <w:rFonts w:ascii="Arial" w:hAnsi="Arial" w:cs="Arial"/>
          <w:color w:val="000000" w:themeColor="text1"/>
        </w:rPr>
        <w:t xml:space="preserve"> do CAU/ES,</w:t>
      </w:r>
      <w:r w:rsidRPr="00F71718">
        <w:rPr>
          <w:rFonts w:ascii="Arial" w:hAnsi="Arial" w:cs="Arial"/>
          <w:color w:val="000000" w:themeColor="text1"/>
        </w:rPr>
        <w:t xml:space="preserve"> sugeridas pelos membros da Comissão de Organização e Administração do CAU/BR</w:t>
      </w:r>
      <w:r w:rsidR="00FE658E" w:rsidRPr="00F71718">
        <w:rPr>
          <w:rFonts w:ascii="Arial" w:hAnsi="Arial" w:cs="Arial"/>
          <w:color w:val="000000" w:themeColor="text1"/>
        </w:rPr>
        <w:t>.</w:t>
      </w:r>
    </w:p>
    <w:p w:rsidR="00FE658E" w:rsidRPr="00F71718" w:rsidRDefault="00FE658E" w:rsidP="00FE658E">
      <w:pPr>
        <w:pStyle w:val="Default"/>
        <w:tabs>
          <w:tab w:val="right" w:pos="8789"/>
        </w:tabs>
        <w:ind w:left="4962" w:right="-567"/>
        <w:jc w:val="both"/>
        <w:rPr>
          <w:rFonts w:ascii="Arial" w:hAnsi="Arial" w:cs="Arial"/>
          <w:color w:val="000000" w:themeColor="text1"/>
        </w:rPr>
      </w:pPr>
    </w:p>
    <w:p w:rsidR="00FE658E" w:rsidRPr="00F71718" w:rsidRDefault="00FE658E" w:rsidP="00FE658E">
      <w:pPr>
        <w:pStyle w:val="Default"/>
        <w:tabs>
          <w:tab w:val="right" w:pos="8789"/>
        </w:tabs>
        <w:ind w:left="4962" w:right="-567"/>
        <w:jc w:val="both"/>
        <w:rPr>
          <w:rFonts w:ascii="Arial" w:hAnsi="Arial" w:cs="Arial"/>
          <w:color w:val="000000" w:themeColor="text1"/>
        </w:rPr>
      </w:pPr>
    </w:p>
    <w:p w:rsidR="00FE658E" w:rsidRPr="00F71718" w:rsidRDefault="00FE658E" w:rsidP="00FE658E">
      <w:pPr>
        <w:tabs>
          <w:tab w:val="right" w:pos="8789"/>
        </w:tabs>
        <w:ind w:right="-567"/>
        <w:jc w:val="both"/>
        <w:rPr>
          <w:rFonts w:ascii="Arial" w:hAnsi="Arial" w:cs="Arial"/>
          <w:color w:val="000000" w:themeColor="text1"/>
          <w:szCs w:val="24"/>
        </w:rPr>
      </w:pPr>
      <w:r w:rsidRPr="00F71718">
        <w:rPr>
          <w:rFonts w:ascii="Arial" w:hAnsi="Arial" w:cs="Arial"/>
          <w:color w:val="000000" w:themeColor="text1"/>
          <w:szCs w:val="24"/>
        </w:rPr>
        <w:t>O Plenário do Conselho de Arquitetura e Urbanismo do Espírito Santo (CAU/ES), no uso das competências previstas no art. 8° do Regimento Interno, aprovado</w:t>
      </w:r>
      <w:r w:rsidRPr="00F71718">
        <w:rPr>
          <w:rFonts w:ascii="Arial" w:hAnsi="Arial" w:cs="Arial"/>
          <w:color w:val="000000" w:themeColor="text1"/>
          <w:szCs w:val="24"/>
          <w:shd w:val="clear" w:color="auto" w:fill="FFFFFF"/>
        </w:rPr>
        <w:t xml:space="preserve"> pel</w:t>
      </w:r>
      <w:r w:rsidRPr="00F71718">
        <w:rPr>
          <w:rFonts w:ascii="Arial" w:hAnsi="Arial" w:cs="Arial"/>
          <w:color w:val="000000" w:themeColor="text1"/>
          <w:szCs w:val="24"/>
        </w:rPr>
        <w:t xml:space="preserve">a Deliberação CAU/ES nº 11, de 11 de fevereiro de 2014, reunido ordinariamente na sede do CAU/ES, na Rua Helio Marconi, nº 58, Bento Ferreira, Vitória/ES, na </w:t>
      </w:r>
      <w:r w:rsidR="005E603A" w:rsidRPr="00F71718">
        <w:rPr>
          <w:rFonts w:ascii="Arial" w:hAnsi="Arial" w:cs="Arial"/>
          <w:color w:val="000000" w:themeColor="text1"/>
          <w:szCs w:val="24"/>
        </w:rPr>
        <w:t>6</w:t>
      </w:r>
      <w:r w:rsidR="002321A9" w:rsidRPr="00F71718">
        <w:rPr>
          <w:rFonts w:ascii="Arial" w:hAnsi="Arial" w:cs="Arial"/>
          <w:color w:val="000000" w:themeColor="text1"/>
          <w:szCs w:val="24"/>
        </w:rPr>
        <w:t>3</w:t>
      </w:r>
      <w:r w:rsidRPr="00F71718">
        <w:rPr>
          <w:rFonts w:ascii="Arial" w:hAnsi="Arial" w:cs="Arial"/>
          <w:color w:val="000000" w:themeColor="text1"/>
          <w:szCs w:val="24"/>
        </w:rPr>
        <w:t xml:space="preserve">ª Sessão Plenária realizada no dia </w:t>
      </w:r>
      <w:r w:rsidR="005E603A" w:rsidRPr="00F71718">
        <w:rPr>
          <w:rFonts w:ascii="Arial" w:hAnsi="Arial" w:cs="Arial"/>
          <w:color w:val="000000" w:themeColor="text1"/>
          <w:szCs w:val="24"/>
        </w:rPr>
        <w:t>2</w:t>
      </w:r>
      <w:r w:rsidR="002321A9" w:rsidRPr="00F71718">
        <w:rPr>
          <w:rFonts w:ascii="Arial" w:hAnsi="Arial" w:cs="Arial"/>
          <w:color w:val="000000" w:themeColor="text1"/>
          <w:szCs w:val="24"/>
        </w:rPr>
        <w:t xml:space="preserve">2 </w:t>
      </w:r>
      <w:r w:rsidRPr="00F71718">
        <w:rPr>
          <w:rFonts w:ascii="Arial" w:hAnsi="Arial" w:cs="Arial"/>
          <w:color w:val="000000" w:themeColor="text1"/>
          <w:szCs w:val="24"/>
        </w:rPr>
        <w:t xml:space="preserve">de </w:t>
      </w:r>
      <w:r w:rsidR="002321A9" w:rsidRPr="00F71718">
        <w:rPr>
          <w:rFonts w:ascii="Arial" w:hAnsi="Arial" w:cs="Arial"/>
          <w:color w:val="000000" w:themeColor="text1"/>
          <w:szCs w:val="24"/>
        </w:rPr>
        <w:t>maio</w:t>
      </w:r>
      <w:r w:rsidRPr="00F71718">
        <w:rPr>
          <w:rFonts w:ascii="Arial" w:hAnsi="Arial" w:cs="Arial"/>
          <w:color w:val="000000" w:themeColor="text1"/>
          <w:szCs w:val="24"/>
        </w:rPr>
        <w:t xml:space="preserve"> de 201</w:t>
      </w:r>
      <w:r w:rsidR="005E603A" w:rsidRPr="00F71718">
        <w:rPr>
          <w:rFonts w:ascii="Arial" w:hAnsi="Arial" w:cs="Arial"/>
          <w:color w:val="000000" w:themeColor="text1"/>
          <w:szCs w:val="24"/>
        </w:rPr>
        <w:t>8</w:t>
      </w:r>
      <w:r w:rsidRPr="00F71718">
        <w:rPr>
          <w:rFonts w:ascii="Arial" w:hAnsi="Arial" w:cs="Arial"/>
          <w:color w:val="000000" w:themeColor="text1"/>
          <w:szCs w:val="24"/>
        </w:rPr>
        <w:t>, após análise do assunto em referência e, considerando:</w:t>
      </w:r>
    </w:p>
    <w:p w:rsidR="00FE658E" w:rsidRPr="00F71718" w:rsidRDefault="00FE658E" w:rsidP="00FE658E">
      <w:pPr>
        <w:tabs>
          <w:tab w:val="left" w:pos="426"/>
          <w:tab w:val="right" w:pos="8789"/>
        </w:tabs>
        <w:autoSpaceDE w:val="0"/>
        <w:autoSpaceDN w:val="0"/>
        <w:adjustRightInd w:val="0"/>
        <w:ind w:right="-567"/>
        <w:jc w:val="both"/>
        <w:rPr>
          <w:rFonts w:ascii="Arial" w:hAnsi="Arial" w:cs="Arial"/>
          <w:color w:val="000000" w:themeColor="text1"/>
          <w:szCs w:val="24"/>
        </w:rPr>
      </w:pPr>
    </w:p>
    <w:p w:rsidR="00FE658E" w:rsidRPr="00F71718" w:rsidRDefault="001868C2" w:rsidP="00562E8B">
      <w:pPr>
        <w:pStyle w:val="Default"/>
        <w:tabs>
          <w:tab w:val="right" w:pos="8080"/>
          <w:tab w:val="right" w:pos="8789"/>
        </w:tabs>
        <w:ind w:right="-567"/>
        <w:jc w:val="both"/>
        <w:rPr>
          <w:rFonts w:ascii="Arial" w:hAnsi="Arial" w:cs="Arial"/>
          <w:color w:val="000000" w:themeColor="text1"/>
        </w:rPr>
      </w:pPr>
      <w:r w:rsidRPr="00F71718">
        <w:rPr>
          <w:rFonts w:ascii="Arial" w:hAnsi="Arial" w:cs="Arial"/>
          <w:color w:val="000000" w:themeColor="text1"/>
        </w:rPr>
        <w:t xml:space="preserve"> </w:t>
      </w:r>
      <w:r w:rsidR="002E02C7" w:rsidRPr="00F71718">
        <w:rPr>
          <w:rFonts w:ascii="Arial" w:hAnsi="Arial" w:cs="Arial"/>
          <w:color w:val="000000" w:themeColor="text1"/>
        </w:rPr>
        <w:t xml:space="preserve">As alterações no texto do Novo Regimento Interno do CAU/ES sugeridas pela </w:t>
      </w:r>
      <w:r w:rsidR="00FE658E" w:rsidRPr="00F71718">
        <w:rPr>
          <w:rFonts w:ascii="Arial" w:hAnsi="Arial" w:cs="Arial"/>
          <w:color w:val="000000" w:themeColor="text1"/>
        </w:rPr>
        <w:t xml:space="preserve">Comissão de </w:t>
      </w:r>
      <w:r w:rsidR="00562E8B" w:rsidRPr="00F71718">
        <w:rPr>
          <w:rFonts w:ascii="Arial" w:hAnsi="Arial" w:cs="Arial"/>
          <w:color w:val="000000" w:themeColor="text1"/>
        </w:rPr>
        <w:t>Organização e Administração do CAU/BR – COA-</w:t>
      </w:r>
      <w:r w:rsidR="002E02C7" w:rsidRPr="00F71718">
        <w:rPr>
          <w:rFonts w:ascii="Arial" w:hAnsi="Arial" w:cs="Arial"/>
          <w:color w:val="000000" w:themeColor="text1"/>
        </w:rPr>
        <w:t>CAU/BR</w:t>
      </w:r>
      <w:r w:rsidR="00562E8B" w:rsidRPr="00F71718">
        <w:rPr>
          <w:rFonts w:ascii="Arial" w:hAnsi="Arial" w:cs="Arial"/>
          <w:color w:val="000000" w:themeColor="text1"/>
        </w:rPr>
        <w:t>;</w:t>
      </w:r>
    </w:p>
    <w:p w:rsidR="00FE658E" w:rsidRPr="00F71718" w:rsidRDefault="00FE658E" w:rsidP="00FE658E">
      <w:pPr>
        <w:pStyle w:val="Default"/>
        <w:tabs>
          <w:tab w:val="right" w:pos="9072"/>
        </w:tabs>
        <w:ind w:right="-708"/>
        <w:jc w:val="both"/>
        <w:rPr>
          <w:rFonts w:ascii="Arial" w:hAnsi="Arial" w:cs="Arial"/>
          <w:color w:val="000000" w:themeColor="text1"/>
        </w:rPr>
      </w:pPr>
    </w:p>
    <w:p w:rsidR="001868C2" w:rsidRPr="00F71718" w:rsidRDefault="001868C2" w:rsidP="00FE658E">
      <w:pPr>
        <w:pStyle w:val="Default"/>
        <w:tabs>
          <w:tab w:val="right" w:pos="9072"/>
        </w:tabs>
        <w:ind w:right="-708"/>
        <w:jc w:val="both"/>
        <w:rPr>
          <w:rFonts w:ascii="Arial" w:hAnsi="Arial" w:cs="Arial"/>
          <w:color w:val="000000" w:themeColor="text1"/>
        </w:rPr>
      </w:pPr>
    </w:p>
    <w:p w:rsidR="00FE658E" w:rsidRPr="00F71718" w:rsidRDefault="00FE658E" w:rsidP="00FE658E">
      <w:pPr>
        <w:pStyle w:val="Default"/>
        <w:tabs>
          <w:tab w:val="right" w:pos="9072"/>
        </w:tabs>
        <w:ind w:right="-708"/>
        <w:jc w:val="both"/>
        <w:rPr>
          <w:rFonts w:ascii="Arial" w:hAnsi="Arial" w:cs="Arial"/>
          <w:b/>
          <w:bCs/>
          <w:color w:val="000000" w:themeColor="text1"/>
        </w:rPr>
      </w:pPr>
      <w:r w:rsidRPr="00F71718">
        <w:rPr>
          <w:rFonts w:ascii="Arial" w:hAnsi="Arial" w:cs="Arial"/>
          <w:b/>
          <w:bCs/>
          <w:color w:val="000000" w:themeColor="text1"/>
        </w:rPr>
        <w:t>DELIBEROU:</w:t>
      </w:r>
    </w:p>
    <w:p w:rsidR="00FE658E" w:rsidRPr="00F71718" w:rsidRDefault="00FE658E" w:rsidP="00FE658E">
      <w:pPr>
        <w:pStyle w:val="Default"/>
        <w:tabs>
          <w:tab w:val="right" w:pos="9072"/>
        </w:tabs>
        <w:ind w:right="-708"/>
        <w:jc w:val="both"/>
        <w:rPr>
          <w:rFonts w:ascii="Arial" w:hAnsi="Arial" w:cs="Arial"/>
          <w:b/>
          <w:bCs/>
          <w:color w:val="000000" w:themeColor="text1"/>
        </w:rPr>
      </w:pPr>
    </w:p>
    <w:p w:rsidR="00E73230" w:rsidRPr="00F71718" w:rsidRDefault="00E73230" w:rsidP="00FE658E">
      <w:pPr>
        <w:pStyle w:val="Default"/>
        <w:tabs>
          <w:tab w:val="right" w:pos="9072"/>
        </w:tabs>
        <w:ind w:right="-708"/>
        <w:jc w:val="both"/>
        <w:rPr>
          <w:rFonts w:ascii="Arial" w:hAnsi="Arial" w:cs="Arial"/>
          <w:b/>
          <w:bCs/>
          <w:color w:val="000000" w:themeColor="text1"/>
        </w:rPr>
      </w:pPr>
    </w:p>
    <w:p w:rsidR="00E73230" w:rsidRPr="00F71718" w:rsidRDefault="00E73230" w:rsidP="00FE658E">
      <w:pPr>
        <w:pStyle w:val="Default"/>
        <w:tabs>
          <w:tab w:val="right" w:pos="9072"/>
        </w:tabs>
        <w:ind w:right="-708"/>
        <w:jc w:val="both"/>
        <w:rPr>
          <w:rFonts w:ascii="Arial" w:hAnsi="Arial" w:cs="Arial"/>
          <w:b/>
          <w:bCs/>
          <w:color w:val="000000" w:themeColor="text1"/>
        </w:rPr>
      </w:pPr>
      <w:r w:rsidRPr="00F71718">
        <w:rPr>
          <w:rFonts w:ascii="Arial" w:hAnsi="Arial" w:cs="Arial"/>
          <w:b/>
          <w:bCs/>
          <w:color w:val="000000" w:themeColor="text1"/>
        </w:rPr>
        <w:t xml:space="preserve">1. </w:t>
      </w:r>
      <w:r w:rsidRPr="00F71718">
        <w:rPr>
          <w:rFonts w:ascii="Arial" w:hAnsi="Arial" w:cs="Arial"/>
          <w:bCs/>
          <w:color w:val="000000" w:themeColor="text1"/>
        </w:rPr>
        <w:t xml:space="preserve">Por </w:t>
      </w:r>
      <w:r w:rsidRPr="00F71718">
        <w:rPr>
          <w:rFonts w:ascii="Arial" w:hAnsi="Arial" w:cs="Arial"/>
          <w:b/>
          <w:bCs/>
          <w:color w:val="000000" w:themeColor="text1"/>
        </w:rPr>
        <w:t>rejeitar</w:t>
      </w:r>
      <w:r w:rsidRPr="00F71718">
        <w:rPr>
          <w:rFonts w:ascii="Arial" w:hAnsi="Arial" w:cs="Arial"/>
          <w:bCs/>
          <w:color w:val="000000" w:themeColor="text1"/>
        </w:rPr>
        <w:t xml:space="preserve"> as sugestões de alteração dos artigos </w:t>
      </w:r>
      <w:r w:rsidRPr="00F71718">
        <w:rPr>
          <w:rFonts w:ascii="Arial" w:hAnsi="Arial" w:cs="Arial"/>
          <w:b/>
          <w:bCs/>
          <w:color w:val="000000" w:themeColor="text1"/>
        </w:rPr>
        <w:t>6º “caput”, 36 §3º, 37 “caput”, 38 §3º, 48 “caput”, e 157, I, II, III</w:t>
      </w:r>
      <w:r w:rsidRPr="00F71718">
        <w:rPr>
          <w:rFonts w:ascii="Arial" w:hAnsi="Arial" w:cs="Arial"/>
          <w:bCs/>
          <w:color w:val="000000" w:themeColor="text1"/>
        </w:rPr>
        <w:t xml:space="preserve">, </w:t>
      </w:r>
      <w:r w:rsidR="00B80F21" w:rsidRPr="00F71718">
        <w:rPr>
          <w:rFonts w:ascii="Arial" w:hAnsi="Arial" w:cs="Arial"/>
          <w:color w:val="000000" w:themeColor="text1"/>
          <w:spacing w:val="6"/>
        </w:rPr>
        <w:t>conforme documento que segue anexo a esta deliberação</w:t>
      </w:r>
      <w:r w:rsidR="007E2F9D">
        <w:rPr>
          <w:rFonts w:ascii="Arial" w:hAnsi="Arial" w:cs="Arial"/>
          <w:color w:val="000000" w:themeColor="text1"/>
          <w:spacing w:val="6"/>
        </w:rPr>
        <w:t>, solicitando que se mantenha o texto original escrito pelo CAU/ES;</w:t>
      </w:r>
    </w:p>
    <w:p w:rsidR="00512206" w:rsidRPr="00F71718" w:rsidRDefault="00512206" w:rsidP="00FE658E">
      <w:pPr>
        <w:pStyle w:val="Default"/>
        <w:tabs>
          <w:tab w:val="right" w:pos="9072"/>
        </w:tabs>
        <w:ind w:right="-708"/>
        <w:jc w:val="both"/>
        <w:rPr>
          <w:rFonts w:ascii="Arial" w:hAnsi="Arial" w:cs="Arial"/>
          <w:b/>
          <w:bCs/>
          <w:color w:val="000000" w:themeColor="text1"/>
        </w:rPr>
      </w:pPr>
    </w:p>
    <w:p w:rsidR="00411368" w:rsidRPr="00F71718" w:rsidRDefault="00512206" w:rsidP="00411368">
      <w:pPr>
        <w:pStyle w:val="Default"/>
        <w:tabs>
          <w:tab w:val="right" w:pos="9072"/>
        </w:tabs>
        <w:ind w:right="-708"/>
        <w:jc w:val="both"/>
        <w:rPr>
          <w:rFonts w:ascii="Arial" w:hAnsi="Arial" w:cs="Arial"/>
          <w:color w:val="000000" w:themeColor="text1"/>
          <w:spacing w:val="6"/>
        </w:rPr>
      </w:pPr>
      <w:r w:rsidRPr="00F71718">
        <w:rPr>
          <w:rFonts w:ascii="Arial" w:hAnsi="Arial" w:cs="Arial"/>
          <w:b/>
          <w:bCs/>
          <w:color w:val="000000" w:themeColor="text1"/>
        </w:rPr>
        <w:t xml:space="preserve">2. </w:t>
      </w:r>
      <w:r w:rsidRPr="00F71718">
        <w:rPr>
          <w:rFonts w:ascii="Arial" w:hAnsi="Arial" w:cs="Arial"/>
          <w:bCs/>
          <w:color w:val="000000" w:themeColor="text1"/>
        </w:rPr>
        <w:t xml:space="preserve">Por </w:t>
      </w:r>
      <w:r w:rsidRPr="00F71718">
        <w:rPr>
          <w:rFonts w:ascii="Arial" w:hAnsi="Arial" w:cs="Arial"/>
          <w:b/>
          <w:bCs/>
          <w:color w:val="000000" w:themeColor="text1"/>
        </w:rPr>
        <w:t>aceitar</w:t>
      </w:r>
      <w:r w:rsidRPr="00F71718">
        <w:rPr>
          <w:rFonts w:ascii="Arial" w:hAnsi="Arial" w:cs="Arial"/>
          <w:bCs/>
          <w:color w:val="000000" w:themeColor="text1"/>
        </w:rPr>
        <w:t xml:space="preserve"> as </w:t>
      </w:r>
      <w:r w:rsidR="00D20D06">
        <w:rPr>
          <w:rFonts w:ascii="Arial" w:hAnsi="Arial" w:cs="Arial"/>
          <w:bCs/>
          <w:color w:val="000000" w:themeColor="text1"/>
        </w:rPr>
        <w:t>demais</w:t>
      </w:r>
      <w:r w:rsidRPr="00F71718">
        <w:rPr>
          <w:rFonts w:ascii="Arial" w:hAnsi="Arial" w:cs="Arial"/>
          <w:bCs/>
          <w:color w:val="000000" w:themeColor="text1"/>
        </w:rPr>
        <w:t xml:space="preserve"> sugestões</w:t>
      </w:r>
      <w:r w:rsidR="00411368" w:rsidRPr="00F71718">
        <w:rPr>
          <w:rFonts w:ascii="Arial" w:hAnsi="Arial" w:cs="Arial"/>
          <w:bCs/>
          <w:color w:val="000000" w:themeColor="text1"/>
        </w:rPr>
        <w:t xml:space="preserve"> de </w:t>
      </w:r>
      <w:r w:rsidR="001450C4" w:rsidRPr="00F71718">
        <w:rPr>
          <w:rFonts w:ascii="Arial" w:hAnsi="Arial" w:cs="Arial"/>
          <w:color w:val="000000" w:themeColor="text1"/>
          <w:spacing w:val="6"/>
        </w:rPr>
        <w:t xml:space="preserve">correção </w:t>
      </w:r>
      <w:r w:rsidR="00411368" w:rsidRPr="00F71718">
        <w:rPr>
          <w:rFonts w:ascii="Arial" w:hAnsi="Arial" w:cs="Arial"/>
          <w:color w:val="000000" w:themeColor="text1"/>
          <w:spacing w:val="6"/>
        </w:rPr>
        <w:t xml:space="preserve">do texto </w:t>
      </w:r>
      <w:r w:rsidR="00845FC7" w:rsidRPr="00F71718">
        <w:rPr>
          <w:rFonts w:ascii="Arial" w:hAnsi="Arial" w:cs="Arial"/>
          <w:color w:val="000000" w:themeColor="text1"/>
          <w:spacing w:val="6"/>
        </w:rPr>
        <w:t>apontada</w:t>
      </w:r>
      <w:r w:rsidR="00B80F21">
        <w:rPr>
          <w:rFonts w:ascii="Arial" w:hAnsi="Arial" w:cs="Arial"/>
          <w:color w:val="000000" w:themeColor="text1"/>
          <w:spacing w:val="6"/>
        </w:rPr>
        <w:t>s pela COA-CAU/BR</w:t>
      </w:r>
      <w:r w:rsidR="000959C0" w:rsidRPr="00F71718">
        <w:rPr>
          <w:rFonts w:ascii="Arial" w:hAnsi="Arial" w:cs="Arial"/>
          <w:color w:val="000000" w:themeColor="text1"/>
          <w:spacing w:val="6"/>
        </w:rPr>
        <w:t>;</w:t>
      </w:r>
    </w:p>
    <w:p w:rsidR="00411368" w:rsidRPr="00F71718" w:rsidRDefault="00411368" w:rsidP="00411368">
      <w:pPr>
        <w:pStyle w:val="Default"/>
        <w:tabs>
          <w:tab w:val="right" w:pos="9072"/>
        </w:tabs>
        <w:ind w:right="-708"/>
        <w:jc w:val="both"/>
        <w:rPr>
          <w:rFonts w:ascii="Arial" w:hAnsi="Arial" w:cs="Arial"/>
          <w:color w:val="000000" w:themeColor="text1"/>
          <w:spacing w:val="6"/>
        </w:rPr>
      </w:pPr>
    </w:p>
    <w:p w:rsidR="00A37CB3" w:rsidRPr="00F71718" w:rsidRDefault="00411368" w:rsidP="00A37CB3">
      <w:pPr>
        <w:pStyle w:val="Default"/>
        <w:tabs>
          <w:tab w:val="right" w:pos="9072"/>
        </w:tabs>
        <w:ind w:right="-708"/>
        <w:jc w:val="both"/>
        <w:rPr>
          <w:rFonts w:ascii="Arial" w:hAnsi="Arial" w:cs="Arial"/>
          <w:color w:val="000000" w:themeColor="text1"/>
          <w:spacing w:val="6"/>
        </w:rPr>
      </w:pPr>
      <w:r w:rsidRPr="00F71718">
        <w:rPr>
          <w:rFonts w:ascii="Arial" w:hAnsi="Arial" w:cs="Arial"/>
          <w:b/>
          <w:color w:val="000000" w:themeColor="text1"/>
          <w:spacing w:val="6"/>
        </w:rPr>
        <w:t>3.</w:t>
      </w:r>
      <w:r w:rsidRPr="00F71718">
        <w:rPr>
          <w:rFonts w:ascii="Arial" w:hAnsi="Arial" w:cs="Arial"/>
          <w:color w:val="000000" w:themeColor="text1"/>
          <w:spacing w:val="6"/>
        </w:rPr>
        <w:t xml:space="preserve"> </w:t>
      </w:r>
      <w:r w:rsidR="000959C0" w:rsidRPr="00F71718">
        <w:rPr>
          <w:rFonts w:ascii="Arial" w:hAnsi="Arial" w:cs="Arial"/>
          <w:color w:val="000000" w:themeColor="text1"/>
          <w:spacing w:val="6"/>
        </w:rPr>
        <w:t xml:space="preserve">Por </w:t>
      </w:r>
      <w:r w:rsidR="000959C0" w:rsidRPr="00320E67">
        <w:rPr>
          <w:rFonts w:ascii="Arial" w:hAnsi="Arial" w:cs="Arial"/>
          <w:b/>
          <w:color w:val="000000" w:themeColor="text1"/>
          <w:spacing w:val="6"/>
        </w:rPr>
        <w:t>encaminhar</w:t>
      </w:r>
      <w:r w:rsidR="000959C0" w:rsidRPr="00F71718">
        <w:rPr>
          <w:rFonts w:ascii="Arial" w:hAnsi="Arial" w:cs="Arial"/>
          <w:color w:val="000000" w:themeColor="text1"/>
          <w:spacing w:val="6"/>
        </w:rPr>
        <w:t xml:space="preserve"> esta deliberação a COA – CAU/BR para </w:t>
      </w:r>
      <w:r w:rsidR="00A37CB3" w:rsidRPr="00F71718">
        <w:rPr>
          <w:rFonts w:ascii="Arial" w:hAnsi="Arial" w:cs="Arial"/>
          <w:color w:val="000000" w:themeColor="text1"/>
          <w:spacing w:val="6"/>
        </w:rPr>
        <w:t xml:space="preserve">dar continuidade ao processo de homologação do Novo </w:t>
      </w:r>
      <w:r w:rsidR="00D42A58" w:rsidRPr="00F71718">
        <w:rPr>
          <w:rFonts w:ascii="Arial" w:hAnsi="Arial" w:cs="Arial"/>
          <w:color w:val="000000" w:themeColor="text1"/>
          <w:spacing w:val="6"/>
        </w:rPr>
        <w:t>Regimento Interno do CAU/ES;</w:t>
      </w:r>
    </w:p>
    <w:p w:rsidR="00A37CB3" w:rsidRPr="00F71718" w:rsidRDefault="00A37CB3" w:rsidP="00A37CB3">
      <w:pPr>
        <w:pStyle w:val="Default"/>
        <w:tabs>
          <w:tab w:val="right" w:pos="9072"/>
        </w:tabs>
        <w:ind w:right="-708"/>
        <w:jc w:val="both"/>
        <w:rPr>
          <w:rFonts w:ascii="Arial" w:hAnsi="Arial" w:cs="Arial"/>
          <w:color w:val="000000" w:themeColor="text1"/>
          <w:spacing w:val="6"/>
        </w:rPr>
      </w:pPr>
    </w:p>
    <w:p w:rsidR="00D42A58" w:rsidRPr="00F71718" w:rsidRDefault="00A37CB3" w:rsidP="00A37CB3">
      <w:pPr>
        <w:pStyle w:val="Default"/>
        <w:tabs>
          <w:tab w:val="right" w:pos="9072"/>
        </w:tabs>
        <w:ind w:right="-708"/>
        <w:jc w:val="both"/>
        <w:rPr>
          <w:rFonts w:ascii="Arial" w:hAnsi="Arial" w:cs="Arial"/>
          <w:b/>
          <w:bCs/>
          <w:color w:val="000000" w:themeColor="text1"/>
        </w:rPr>
      </w:pPr>
      <w:r w:rsidRPr="00F71718">
        <w:rPr>
          <w:rFonts w:ascii="Arial" w:hAnsi="Arial" w:cs="Arial"/>
          <w:b/>
          <w:color w:val="000000" w:themeColor="text1"/>
          <w:spacing w:val="6"/>
        </w:rPr>
        <w:t>4.</w:t>
      </w:r>
      <w:r w:rsidRPr="00F71718">
        <w:rPr>
          <w:rFonts w:ascii="Arial" w:hAnsi="Arial" w:cs="Arial"/>
          <w:color w:val="000000" w:themeColor="text1"/>
          <w:spacing w:val="6"/>
        </w:rPr>
        <w:t xml:space="preserve"> </w:t>
      </w:r>
      <w:r w:rsidR="00D42A58" w:rsidRPr="00F71718">
        <w:rPr>
          <w:rFonts w:ascii="Arial" w:hAnsi="Arial" w:cs="Arial"/>
          <w:color w:val="000000" w:themeColor="text1"/>
          <w:spacing w:val="6"/>
        </w:rPr>
        <w:t>Esta Deliberação entra em vigor nesta data.</w:t>
      </w:r>
    </w:p>
    <w:p w:rsidR="00D42A58" w:rsidRPr="00F71718" w:rsidRDefault="00D42A58" w:rsidP="00D42A58">
      <w:pPr>
        <w:tabs>
          <w:tab w:val="left" w:pos="426"/>
          <w:tab w:val="right" w:pos="8789"/>
        </w:tabs>
        <w:ind w:right="-567"/>
        <w:jc w:val="both"/>
        <w:rPr>
          <w:rFonts w:ascii="Arial" w:hAnsi="Arial" w:cs="Arial"/>
          <w:color w:val="000000" w:themeColor="text1"/>
          <w:spacing w:val="6"/>
          <w:szCs w:val="24"/>
        </w:rPr>
      </w:pPr>
    </w:p>
    <w:p w:rsidR="001450C4" w:rsidRPr="00F71718" w:rsidRDefault="001450C4" w:rsidP="00403753">
      <w:pPr>
        <w:tabs>
          <w:tab w:val="left" w:pos="426"/>
          <w:tab w:val="right" w:pos="8789"/>
        </w:tabs>
        <w:ind w:right="-567"/>
        <w:jc w:val="both"/>
        <w:rPr>
          <w:rFonts w:ascii="Arial" w:hAnsi="Arial" w:cs="Arial"/>
          <w:color w:val="000000" w:themeColor="text1"/>
          <w:spacing w:val="6"/>
          <w:szCs w:val="24"/>
        </w:rPr>
      </w:pPr>
    </w:p>
    <w:p w:rsidR="005E603A" w:rsidRPr="00F71718" w:rsidRDefault="005E603A" w:rsidP="005E603A">
      <w:pPr>
        <w:rPr>
          <w:rFonts w:ascii="Arial" w:hAnsi="Arial" w:cs="Arial"/>
          <w:color w:val="000000" w:themeColor="text1"/>
          <w:szCs w:val="24"/>
        </w:rPr>
      </w:pPr>
    </w:p>
    <w:p w:rsidR="005E603A" w:rsidRPr="00F71718" w:rsidRDefault="005E603A" w:rsidP="0012339B">
      <w:pPr>
        <w:jc w:val="right"/>
        <w:rPr>
          <w:rFonts w:ascii="Arial" w:hAnsi="Arial" w:cs="Arial"/>
          <w:color w:val="000000" w:themeColor="text1"/>
          <w:szCs w:val="24"/>
        </w:rPr>
      </w:pPr>
      <w:r w:rsidRPr="00F71718">
        <w:rPr>
          <w:rFonts w:ascii="Arial" w:hAnsi="Arial" w:cs="Arial"/>
          <w:color w:val="000000" w:themeColor="text1"/>
          <w:szCs w:val="24"/>
        </w:rPr>
        <w:t>Vitória, 2</w:t>
      </w:r>
      <w:r w:rsidR="0012339B" w:rsidRPr="00F71718">
        <w:rPr>
          <w:rFonts w:ascii="Arial" w:hAnsi="Arial" w:cs="Arial"/>
          <w:color w:val="000000" w:themeColor="text1"/>
          <w:szCs w:val="24"/>
        </w:rPr>
        <w:t>2</w:t>
      </w:r>
      <w:r w:rsidRPr="00F71718">
        <w:rPr>
          <w:rFonts w:ascii="Arial" w:hAnsi="Arial" w:cs="Arial"/>
          <w:color w:val="000000" w:themeColor="text1"/>
          <w:szCs w:val="24"/>
        </w:rPr>
        <w:t xml:space="preserve"> de </w:t>
      </w:r>
      <w:r w:rsidR="0012339B" w:rsidRPr="00F71718">
        <w:rPr>
          <w:rFonts w:ascii="Arial" w:hAnsi="Arial" w:cs="Arial"/>
          <w:color w:val="000000" w:themeColor="text1"/>
          <w:szCs w:val="24"/>
        </w:rPr>
        <w:t>maio</w:t>
      </w:r>
      <w:r w:rsidRPr="00F71718">
        <w:rPr>
          <w:rFonts w:ascii="Arial" w:hAnsi="Arial" w:cs="Arial"/>
          <w:color w:val="000000" w:themeColor="text1"/>
          <w:szCs w:val="24"/>
        </w:rPr>
        <w:t xml:space="preserve"> de 2018</w:t>
      </w:r>
    </w:p>
    <w:p w:rsidR="005E603A" w:rsidRPr="00F71718" w:rsidRDefault="005E603A" w:rsidP="005E603A">
      <w:pPr>
        <w:tabs>
          <w:tab w:val="left" w:pos="965"/>
          <w:tab w:val="left" w:pos="1134"/>
        </w:tabs>
        <w:rPr>
          <w:rFonts w:ascii="Arial" w:hAnsi="Arial" w:cs="Arial"/>
          <w:b/>
          <w:color w:val="000000" w:themeColor="text1"/>
          <w:szCs w:val="24"/>
        </w:rPr>
      </w:pPr>
    </w:p>
    <w:p w:rsidR="005E603A" w:rsidRPr="00F71718" w:rsidRDefault="005E603A" w:rsidP="005E603A">
      <w:pPr>
        <w:widowControl w:val="0"/>
        <w:tabs>
          <w:tab w:val="left" w:pos="-10"/>
          <w:tab w:val="left" w:pos="1418"/>
        </w:tabs>
        <w:suppressAutoHyphens/>
        <w:jc w:val="center"/>
        <w:rPr>
          <w:rFonts w:ascii="Arial" w:hAnsi="Arial" w:cs="Arial"/>
          <w:b/>
          <w:color w:val="000000" w:themeColor="text1"/>
          <w:szCs w:val="24"/>
        </w:rPr>
      </w:pPr>
    </w:p>
    <w:p w:rsidR="00A37CB3" w:rsidRPr="00F71718" w:rsidRDefault="00A37CB3" w:rsidP="005E603A">
      <w:pPr>
        <w:widowControl w:val="0"/>
        <w:tabs>
          <w:tab w:val="left" w:pos="-10"/>
          <w:tab w:val="left" w:pos="1418"/>
        </w:tabs>
        <w:suppressAutoHyphens/>
        <w:jc w:val="center"/>
        <w:rPr>
          <w:rFonts w:ascii="Arial" w:hAnsi="Arial" w:cs="Arial"/>
          <w:b/>
          <w:color w:val="000000" w:themeColor="text1"/>
          <w:szCs w:val="24"/>
        </w:rPr>
      </w:pPr>
    </w:p>
    <w:p w:rsidR="005E603A" w:rsidRPr="00F71718" w:rsidRDefault="0012339B" w:rsidP="005E603A">
      <w:pPr>
        <w:widowControl w:val="0"/>
        <w:tabs>
          <w:tab w:val="left" w:pos="-10"/>
          <w:tab w:val="left" w:pos="1418"/>
        </w:tabs>
        <w:suppressAutoHyphens/>
        <w:jc w:val="center"/>
        <w:rPr>
          <w:rFonts w:ascii="Arial" w:hAnsi="Arial" w:cs="Arial"/>
          <w:b/>
          <w:color w:val="000000" w:themeColor="text1"/>
          <w:szCs w:val="24"/>
        </w:rPr>
      </w:pPr>
      <w:r w:rsidRPr="00F71718">
        <w:rPr>
          <w:rFonts w:ascii="Arial" w:hAnsi="Arial" w:cs="Arial"/>
          <w:b/>
          <w:color w:val="000000" w:themeColor="text1"/>
          <w:szCs w:val="24"/>
        </w:rPr>
        <w:t>_________________________________</w:t>
      </w:r>
    </w:p>
    <w:p w:rsidR="005E603A" w:rsidRPr="00F71718" w:rsidRDefault="005E603A" w:rsidP="005E603A">
      <w:pPr>
        <w:widowControl w:val="0"/>
        <w:tabs>
          <w:tab w:val="left" w:pos="-10"/>
          <w:tab w:val="left" w:pos="1418"/>
        </w:tabs>
        <w:suppressAutoHyphens/>
        <w:jc w:val="center"/>
        <w:rPr>
          <w:rFonts w:ascii="Arial" w:hAnsi="Arial" w:cs="Arial"/>
          <w:b/>
          <w:color w:val="000000" w:themeColor="text1"/>
          <w:szCs w:val="24"/>
          <w:lang w:eastAsia="zh-CN"/>
        </w:rPr>
      </w:pPr>
      <w:r w:rsidRPr="00F71718">
        <w:rPr>
          <w:rFonts w:ascii="Arial" w:hAnsi="Arial" w:cs="Arial"/>
          <w:b/>
          <w:color w:val="000000" w:themeColor="text1"/>
          <w:szCs w:val="24"/>
        </w:rPr>
        <w:t>LIANE BECACICI GOZZE DESTEFANI</w:t>
      </w:r>
    </w:p>
    <w:p w:rsidR="005E603A" w:rsidRPr="00F71718" w:rsidRDefault="005E603A" w:rsidP="005E603A">
      <w:pPr>
        <w:jc w:val="center"/>
        <w:rPr>
          <w:rFonts w:ascii="Arial" w:hAnsi="Arial" w:cs="Arial"/>
          <w:bCs/>
          <w:color w:val="000000" w:themeColor="text1"/>
          <w:szCs w:val="24"/>
          <w:lang w:eastAsia="zh-CN"/>
        </w:rPr>
      </w:pPr>
      <w:r w:rsidRPr="00F71718">
        <w:rPr>
          <w:rFonts w:ascii="Arial" w:hAnsi="Arial" w:cs="Arial"/>
          <w:color w:val="000000" w:themeColor="text1"/>
          <w:szCs w:val="24"/>
          <w:lang w:eastAsia="zh-CN"/>
        </w:rPr>
        <w:t>P</w:t>
      </w:r>
      <w:r w:rsidRPr="00F71718">
        <w:rPr>
          <w:rFonts w:ascii="Arial" w:hAnsi="Arial" w:cs="Arial"/>
          <w:bCs/>
          <w:color w:val="000000" w:themeColor="text1"/>
          <w:szCs w:val="24"/>
          <w:lang w:eastAsia="zh-CN"/>
        </w:rPr>
        <w:t>residente do CAU/ES</w:t>
      </w:r>
    </w:p>
    <w:p w:rsidR="005B6FD4" w:rsidRPr="00F71718" w:rsidRDefault="005B6FD4" w:rsidP="005E603A">
      <w:pPr>
        <w:jc w:val="center"/>
        <w:rPr>
          <w:rFonts w:ascii="Arial" w:hAnsi="Arial" w:cs="Arial"/>
          <w:bCs/>
          <w:color w:val="000000" w:themeColor="text1"/>
          <w:szCs w:val="24"/>
          <w:lang w:eastAsia="zh-CN"/>
        </w:rPr>
      </w:pPr>
    </w:p>
    <w:p w:rsidR="005B6FD4" w:rsidRDefault="005B6FD4" w:rsidP="005E603A">
      <w:pPr>
        <w:jc w:val="center"/>
        <w:rPr>
          <w:rFonts w:ascii="Arial" w:hAnsi="Arial" w:cs="Arial"/>
          <w:bCs/>
          <w:color w:val="000000" w:themeColor="text1"/>
          <w:szCs w:val="24"/>
          <w:lang w:eastAsia="zh-CN"/>
        </w:rPr>
      </w:pPr>
    </w:p>
    <w:p w:rsidR="00B80F21" w:rsidRPr="00F71718" w:rsidRDefault="00B80F21" w:rsidP="005E603A">
      <w:pPr>
        <w:jc w:val="center"/>
        <w:rPr>
          <w:rFonts w:ascii="Arial" w:hAnsi="Arial" w:cs="Arial"/>
          <w:bCs/>
          <w:color w:val="000000" w:themeColor="text1"/>
          <w:szCs w:val="24"/>
          <w:lang w:eastAsia="zh-CN"/>
        </w:rPr>
      </w:pPr>
    </w:p>
    <w:p w:rsidR="005B6FD4" w:rsidRPr="00F71718" w:rsidRDefault="005B6FD4" w:rsidP="005E603A">
      <w:pPr>
        <w:jc w:val="center"/>
        <w:rPr>
          <w:rFonts w:ascii="Arial" w:hAnsi="Arial" w:cs="Arial"/>
          <w:bCs/>
          <w:color w:val="000000" w:themeColor="text1"/>
          <w:szCs w:val="24"/>
          <w:lang w:eastAsia="zh-CN"/>
        </w:rPr>
      </w:pPr>
    </w:p>
    <w:p w:rsidR="005B6FD4" w:rsidRPr="00F71718" w:rsidRDefault="005B6FD4" w:rsidP="005E603A">
      <w:pPr>
        <w:jc w:val="center"/>
        <w:rPr>
          <w:rFonts w:ascii="Arial" w:hAnsi="Arial" w:cs="Arial"/>
          <w:bCs/>
          <w:color w:val="000000" w:themeColor="text1"/>
          <w:szCs w:val="24"/>
          <w:lang w:eastAsia="zh-CN"/>
        </w:rPr>
      </w:pPr>
    </w:p>
    <w:p w:rsidR="005B6FD4" w:rsidRPr="00F71718" w:rsidRDefault="005B6FD4" w:rsidP="005E603A">
      <w:pPr>
        <w:jc w:val="center"/>
        <w:rPr>
          <w:rFonts w:ascii="Arial" w:hAnsi="Arial" w:cs="Arial"/>
          <w:bCs/>
          <w:color w:val="000000" w:themeColor="text1"/>
          <w:szCs w:val="24"/>
          <w:lang w:eastAsia="zh-CN"/>
        </w:rPr>
      </w:pPr>
    </w:p>
    <w:p w:rsidR="005B6FD4" w:rsidRPr="00F71718" w:rsidRDefault="005B6FD4" w:rsidP="005E603A">
      <w:pPr>
        <w:jc w:val="center"/>
        <w:rPr>
          <w:rFonts w:ascii="Arial" w:hAnsi="Arial" w:cs="Arial"/>
          <w:bCs/>
          <w:color w:val="000000" w:themeColor="text1"/>
          <w:szCs w:val="24"/>
          <w:lang w:eastAsia="zh-CN"/>
        </w:rPr>
      </w:pPr>
    </w:p>
    <w:p w:rsidR="005B6FD4" w:rsidRPr="005E2384" w:rsidRDefault="005B6FD4" w:rsidP="005B6FD4">
      <w:pPr>
        <w:jc w:val="center"/>
        <w:rPr>
          <w:rFonts w:ascii="Arial" w:hAnsi="Arial" w:cs="Arial"/>
          <w:b/>
          <w:bCs/>
          <w:color w:val="000000" w:themeColor="text1"/>
          <w:sz w:val="32"/>
          <w:szCs w:val="24"/>
          <w:lang w:eastAsia="zh-CN"/>
        </w:rPr>
      </w:pPr>
      <w:r w:rsidRPr="005E2384">
        <w:rPr>
          <w:rFonts w:ascii="Arial" w:hAnsi="Arial" w:cs="Arial"/>
          <w:b/>
          <w:bCs/>
          <w:color w:val="000000" w:themeColor="text1"/>
          <w:sz w:val="32"/>
          <w:szCs w:val="24"/>
          <w:lang w:eastAsia="zh-CN"/>
        </w:rPr>
        <w:t>ANEXO DA DELIBERAÇÃO CAU/ES Nº 110, DE 22 DE MAIO DE 2018</w:t>
      </w:r>
    </w:p>
    <w:p w:rsidR="005B6FD4" w:rsidRDefault="005B6FD4" w:rsidP="005B6FD4">
      <w:pPr>
        <w:jc w:val="both"/>
        <w:rPr>
          <w:rFonts w:ascii="Arial" w:hAnsi="Arial" w:cs="Arial"/>
          <w:b/>
          <w:bCs/>
          <w:color w:val="000000" w:themeColor="text1"/>
          <w:sz w:val="28"/>
          <w:szCs w:val="24"/>
          <w:lang w:eastAsia="zh-CN"/>
        </w:rPr>
      </w:pPr>
    </w:p>
    <w:p w:rsidR="005E2384" w:rsidRPr="005E2384" w:rsidRDefault="005E2384" w:rsidP="005B6FD4">
      <w:pPr>
        <w:jc w:val="both"/>
        <w:rPr>
          <w:rFonts w:ascii="Arial" w:hAnsi="Arial" w:cs="Arial"/>
          <w:b/>
          <w:bCs/>
          <w:color w:val="000000" w:themeColor="text1"/>
          <w:sz w:val="28"/>
          <w:szCs w:val="24"/>
          <w:lang w:eastAsia="zh-CN"/>
        </w:rPr>
      </w:pPr>
    </w:p>
    <w:p w:rsidR="005B6FD4" w:rsidRPr="005E2384" w:rsidRDefault="00B80F21" w:rsidP="005B6FD4">
      <w:pPr>
        <w:jc w:val="both"/>
        <w:rPr>
          <w:rStyle w:val="fontstyle01"/>
          <w:rFonts w:ascii="Arial" w:hAnsi="Arial" w:cs="Arial"/>
          <w:color w:val="000000" w:themeColor="text1"/>
          <w:sz w:val="28"/>
        </w:rPr>
      </w:pPr>
      <w:r w:rsidRPr="005E2384">
        <w:rPr>
          <w:rStyle w:val="fontstyle01"/>
          <w:rFonts w:ascii="Arial" w:hAnsi="Arial" w:cs="Arial"/>
          <w:b/>
          <w:color w:val="000000" w:themeColor="text1"/>
          <w:sz w:val="28"/>
        </w:rPr>
        <w:t xml:space="preserve">1. </w:t>
      </w:r>
      <w:r w:rsidR="005B6FD4" w:rsidRPr="005E2384">
        <w:rPr>
          <w:rStyle w:val="fontstyle01"/>
          <w:rFonts w:ascii="Arial" w:hAnsi="Arial" w:cs="Arial"/>
          <w:color w:val="000000" w:themeColor="text1"/>
          <w:sz w:val="28"/>
        </w:rPr>
        <w:t xml:space="preserve">Tendo em vista as sugestões apontadas no texto do Novo Regimento Interno do CAU/ES, após detalhada análise e com a devida vênia, o CAU/ES </w:t>
      </w:r>
      <w:r w:rsidRPr="005E2384">
        <w:rPr>
          <w:rStyle w:val="fontstyle01"/>
          <w:rFonts w:ascii="Arial" w:hAnsi="Arial" w:cs="Arial"/>
          <w:b/>
          <w:color w:val="000000" w:themeColor="text1"/>
          <w:sz w:val="28"/>
        </w:rPr>
        <w:t xml:space="preserve">rejeita as sugestões de alteração dos itens abaixo, mantendo </w:t>
      </w:r>
      <w:r w:rsidR="005B6FD4" w:rsidRPr="005E2384">
        <w:rPr>
          <w:rStyle w:val="fontstyle01"/>
          <w:rFonts w:ascii="Arial" w:hAnsi="Arial" w:cs="Arial"/>
          <w:color w:val="000000" w:themeColor="text1"/>
          <w:sz w:val="28"/>
        </w:rPr>
        <w:t xml:space="preserve">o </w:t>
      </w:r>
      <w:r w:rsidRPr="005E2384">
        <w:rPr>
          <w:rStyle w:val="fontstyle01"/>
          <w:rFonts w:ascii="Arial" w:hAnsi="Arial" w:cs="Arial"/>
          <w:color w:val="000000" w:themeColor="text1"/>
          <w:sz w:val="28"/>
        </w:rPr>
        <w:t>texto</w:t>
      </w:r>
      <w:r w:rsidR="005B6FD4" w:rsidRPr="005E2384">
        <w:rPr>
          <w:rStyle w:val="fontstyle01"/>
          <w:rFonts w:ascii="Arial" w:hAnsi="Arial" w:cs="Arial"/>
          <w:color w:val="000000" w:themeColor="text1"/>
          <w:sz w:val="28"/>
        </w:rPr>
        <w:t xml:space="preserve"> </w:t>
      </w:r>
      <w:r w:rsidRPr="005E2384">
        <w:rPr>
          <w:rStyle w:val="fontstyle01"/>
          <w:rFonts w:ascii="Arial" w:hAnsi="Arial" w:cs="Arial"/>
          <w:color w:val="000000" w:themeColor="text1"/>
          <w:sz w:val="28"/>
        </w:rPr>
        <w:t>original do Regimento Interno conforme aprovado pela Deliberação Plenária CAU/ES nº 97, de 20 de fevereiro de 2018:</w:t>
      </w:r>
    </w:p>
    <w:p w:rsidR="00B80F21" w:rsidRPr="005E2384" w:rsidRDefault="00B80F21" w:rsidP="005B6FD4">
      <w:pPr>
        <w:jc w:val="both"/>
        <w:rPr>
          <w:rStyle w:val="fontstyle01"/>
          <w:rFonts w:ascii="Arial" w:hAnsi="Arial" w:cs="Arial"/>
          <w:color w:val="000000" w:themeColor="text1"/>
          <w:sz w:val="28"/>
        </w:rPr>
      </w:pPr>
    </w:p>
    <w:p w:rsidR="005B6FD4" w:rsidRPr="00F71718" w:rsidRDefault="005B6FD4" w:rsidP="005E2384">
      <w:pPr>
        <w:pStyle w:val="Citao"/>
        <w:jc w:val="both"/>
        <w:rPr>
          <w:rStyle w:val="fontstyle21"/>
          <w:rFonts w:ascii="Arial" w:eastAsia="MS Mincho" w:hAnsi="Arial" w:cs="Arial"/>
          <w:color w:val="000000" w:themeColor="text1"/>
        </w:rPr>
      </w:pPr>
      <w:r w:rsidRPr="00F71718">
        <w:rPr>
          <w:rStyle w:val="fontstyle21"/>
          <w:rFonts w:ascii="Arial" w:eastAsia="MS Mincho" w:hAnsi="Arial" w:cs="Arial"/>
          <w:color w:val="000000" w:themeColor="text1"/>
        </w:rPr>
        <w:t>ITEM I – (CAPÍTULO I – SEÇÃO III – ART. 6º “caput”)</w:t>
      </w:r>
    </w:p>
    <w:p w:rsidR="005B6FD4" w:rsidRPr="00F71718" w:rsidRDefault="005B6FD4" w:rsidP="005E2384">
      <w:pPr>
        <w:pStyle w:val="Citao"/>
        <w:jc w:val="both"/>
        <w:rPr>
          <w:rStyle w:val="fontstyle01"/>
          <w:rFonts w:ascii="Arial" w:hAnsi="Arial" w:cs="Arial"/>
          <w:color w:val="000000" w:themeColor="text1"/>
        </w:rPr>
      </w:pPr>
      <w:r w:rsidRPr="00F71718">
        <w:rPr>
          <w:rStyle w:val="fontstyle01"/>
          <w:rFonts w:ascii="Arial" w:hAnsi="Arial" w:cs="Arial"/>
          <w:color w:val="000000" w:themeColor="text1"/>
        </w:rPr>
        <w:t>Art. 6° Para a execução de suas ações, o CAU/ES será estruturado em unidades organizacionais responsáveis pelos serviços administrativos, financeiros, técnicos e jurídicos, além de outras necessárias para o seu funcionamento, definidas em organograma aprovado por deliberação plenária.</w:t>
      </w:r>
    </w:p>
    <w:p w:rsidR="005B6FD4" w:rsidRDefault="005B6FD4" w:rsidP="005E2384">
      <w:pPr>
        <w:pStyle w:val="Citao"/>
        <w:jc w:val="both"/>
        <w:rPr>
          <w:rStyle w:val="fontstyle01"/>
          <w:rFonts w:ascii="Arial" w:hAnsi="Arial" w:cs="Arial"/>
          <w:color w:val="000000" w:themeColor="text1"/>
        </w:rPr>
      </w:pPr>
      <w:r w:rsidRPr="00F71718">
        <w:rPr>
          <w:rStyle w:val="fontstyle01"/>
          <w:rFonts w:ascii="Arial" w:hAnsi="Arial" w:cs="Arial"/>
          <w:color w:val="000000" w:themeColor="text1"/>
        </w:rPr>
        <w:t xml:space="preserve">Fundamento: A separação entre o organograma e o regimento interno torna possível que eventuais alterações na estrutura organizacional possam ser realizadas sem implicar em nova homologação pelo CAU/BR do Regimento Interno, conferindo maior flexibilidade e dinamismo para implementar ou corrigir o modelo organizacional do CAU/ES. </w:t>
      </w:r>
    </w:p>
    <w:p w:rsidR="005E2384" w:rsidRPr="005E2384" w:rsidRDefault="005E2384" w:rsidP="005E2384"/>
    <w:p w:rsidR="005B6FD4" w:rsidRPr="00F71718" w:rsidRDefault="005B6FD4" w:rsidP="005E2384">
      <w:pPr>
        <w:pStyle w:val="Citao"/>
        <w:jc w:val="both"/>
        <w:rPr>
          <w:rStyle w:val="fontstyle21"/>
          <w:rFonts w:ascii="Arial" w:eastAsia="MS Mincho" w:hAnsi="Arial" w:cs="Arial"/>
          <w:color w:val="000000" w:themeColor="text1"/>
        </w:rPr>
      </w:pPr>
      <w:r w:rsidRPr="00F71718">
        <w:rPr>
          <w:rStyle w:val="fontstyle21"/>
          <w:rFonts w:ascii="Arial" w:eastAsia="MS Mincho" w:hAnsi="Arial" w:cs="Arial"/>
          <w:color w:val="000000" w:themeColor="text1"/>
        </w:rPr>
        <w:t>ITEM II – (CAPÍTULO III – SEÇÃO III – SUBSEÇÃO I – ART. 36 §</w:t>
      </w:r>
      <w:r w:rsidR="00280EEE">
        <w:rPr>
          <w:rStyle w:val="fontstyle21"/>
          <w:rFonts w:ascii="Arial" w:eastAsia="MS Mincho" w:hAnsi="Arial" w:cs="Arial"/>
          <w:color w:val="000000" w:themeColor="text1"/>
        </w:rPr>
        <w:t>1</w:t>
      </w:r>
      <w:r w:rsidRPr="00F71718">
        <w:rPr>
          <w:rStyle w:val="fontstyle21"/>
          <w:rFonts w:ascii="Arial" w:eastAsia="MS Mincho" w:hAnsi="Arial" w:cs="Arial"/>
          <w:color w:val="000000" w:themeColor="text1"/>
        </w:rPr>
        <w:t>º)</w:t>
      </w:r>
    </w:p>
    <w:p w:rsidR="005B6FD4" w:rsidRPr="00F71718" w:rsidRDefault="005B6FD4" w:rsidP="005E2384">
      <w:pPr>
        <w:pStyle w:val="Citao"/>
        <w:jc w:val="both"/>
        <w:rPr>
          <w:rStyle w:val="fontstyle01"/>
          <w:rFonts w:ascii="Arial" w:hAnsi="Arial" w:cs="Arial"/>
          <w:color w:val="000000" w:themeColor="text1"/>
        </w:rPr>
      </w:pPr>
      <w:r w:rsidRPr="00F71718">
        <w:rPr>
          <w:rStyle w:val="fontstyle01"/>
          <w:rFonts w:ascii="Arial" w:hAnsi="Arial" w:cs="Arial"/>
          <w:color w:val="000000" w:themeColor="text1"/>
        </w:rPr>
        <w:t>§</w:t>
      </w:r>
      <w:r w:rsidR="00280EEE">
        <w:rPr>
          <w:rStyle w:val="fontstyle01"/>
          <w:rFonts w:ascii="Arial" w:hAnsi="Arial" w:cs="Arial"/>
          <w:color w:val="000000" w:themeColor="text1"/>
        </w:rPr>
        <w:t>1</w:t>
      </w:r>
      <w:r w:rsidRPr="00F71718">
        <w:rPr>
          <w:rStyle w:val="fontstyle01"/>
          <w:rFonts w:ascii="Arial" w:hAnsi="Arial" w:cs="Arial"/>
          <w:color w:val="000000" w:themeColor="text1"/>
        </w:rPr>
        <w:t xml:space="preserve">° Preferencialmente, juntamente com as pautas, deverão ser disponibilizadas as matérias que serão apreciadas para deliberação nas reuniões plenárias, devendo ser enviados os materiais no mínimo 03 (três) dias antes da realização da reunião. </w:t>
      </w:r>
    </w:p>
    <w:p w:rsidR="005B6FD4" w:rsidRDefault="005B6FD4" w:rsidP="005E2384">
      <w:pPr>
        <w:pStyle w:val="Citao"/>
        <w:jc w:val="both"/>
        <w:rPr>
          <w:rStyle w:val="fontstyle01"/>
          <w:rFonts w:ascii="Arial" w:hAnsi="Arial" w:cs="Arial"/>
          <w:color w:val="000000" w:themeColor="text1"/>
        </w:rPr>
      </w:pPr>
      <w:r w:rsidRPr="00F71718">
        <w:rPr>
          <w:rStyle w:val="fontstyle01"/>
          <w:rFonts w:ascii="Arial" w:hAnsi="Arial" w:cs="Arial"/>
          <w:color w:val="000000" w:themeColor="text1"/>
        </w:rPr>
        <w:t xml:space="preserve">Fundamento: Algumas reuniões </w:t>
      </w:r>
      <w:r w:rsidR="007E2F9D">
        <w:rPr>
          <w:rStyle w:val="fontstyle01"/>
          <w:rFonts w:ascii="Arial" w:hAnsi="Arial" w:cs="Arial"/>
          <w:color w:val="000000" w:themeColor="text1"/>
        </w:rPr>
        <w:t xml:space="preserve">de </w:t>
      </w:r>
      <w:r w:rsidR="007E2F9D" w:rsidRPr="00C37DA8">
        <w:rPr>
          <w:rStyle w:val="fontstyle01"/>
          <w:rFonts w:ascii="Arial" w:hAnsi="Arial" w:cs="Arial"/>
          <w:color w:val="000000" w:themeColor="text1"/>
        </w:rPr>
        <w:t>comiss</w:t>
      </w:r>
      <w:r w:rsidR="00C37DA8" w:rsidRPr="00C37DA8">
        <w:rPr>
          <w:rStyle w:val="fontstyle01"/>
          <w:rFonts w:ascii="Arial" w:hAnsi="Arial" w:cs="Arial"/>
          <w:color w:val="000000" w:themeColor="text1"/>
        </w:rPr>
        <w:t>õe</w:t>
      </w:r>
      <w:r w:rsidR="00C37DA8">
        <w:rPr>
          <w:rStyle w:val="fontstyle01"/>
          <w:rFonts w:ascii="Arial" w:hAnsi="Arial" w:cs="Arial"/>
          <w:color w:val="000000" w:themeColor="text1"/>
        </w:rPr>
        <w:t>s</w:t>
      </w:r>
      <w:r w:rsidR="007E2F9D">
        <w:rPr>
          <w:rStyle w:val="fontstyle01"/>
          <w:rFonts w:ascii="Arial" w:hAnsi="Arial" w:cs="Arial"/>
          <w:color w:val="000000" w:themeColor="text1"/>
        </w:rPr>
        <w:t xml:space="preserve"> </w:t>
      </w:r>
      <w:r w:rsidRPr="00F71718">
        <w:rPr>
          <w:rStyle w:val="fontstyle01"/>
          <w:rFonts w:ascii="Arial" w:hAnsi="Arial" w:cs="Arial"/>
          <w:color w:val="000000" w:themeColor="text1"/>
        </w:rPr>
        <w:t xml:space="preserve">são realizadas em datas inferiores a 07 (sete) dias da Plenária, razão pela qual o prazo de 03 (três) dias é essencial para possibilitar que as deliberações daquelas reuniões possam ser apreciadas na plenária do mesmo mês, e não na plenária do mês seguinte. A depender da matéria, esperar pela próxima plenária poderá acarretar enorme prejuízo organizacional e financeiro. </w:t>
      </w:r>
    </w:p>
    <w:p w:rsidR="005E2384" w:rsidRPr="005E2384" w:rsidRDefault="005E2384" w:rsidP="005E2384"/>
    <w:p w:rsidR="005B6FD4" w:rsidRPr="00F71718" w:rsidRDefault="005B6FD4" w:rsidP="005E2384">
      <w:pPr>
        <w:pStyle w:val="Citao"/>
        <w:jc w:val="both"/>
        <w:rPr>
          <w:rStyle w:val="fontstyle21"/>
          <w:rFonts w:ascii="Arial" w:eastAsia="MS Mincho" w:hAnsi="Arial" w:cs="Arial"/>
          <w:color w:val="000000" w:themeColor="text1"/>
        </w:rPr>
      </w:pPr>
      <w:r w:rsidRPr="00F71718">
        <w:rPr>
          <w:rStyle w:val="fontstyle21"/>
          <w:rFonts w:ascii="Arial" w:eastAsia="MS Mincho" w:hAnsi="Arial" w:cs="Arial"/>
          <w:color w:val="000000" w:themeColor="text1"/>
        </w:rPr>
        <w:t>ITEM III – (CAPÍTULO III – SEÇÃO III – SUBSEÇÃO I – ART. 37 “caput”)</w:t>
      </w:r>
    </w:p>
    <w:p w:rsidR="005B6FD4" w:rsidRPr="00F71718" w:rsidRDefault="005B6FD4" w:rsidP="005E2384">
      <w:pPr>
        <w:pStyle w:val="Citao"/>
        <w:jc w:val="both"/>
        <w:rPr>
          <w:rStyle w:val="fontstyle01"/>
          <w:rFonts w:ascii="Arial" w:hAnsi="Arial" w:cs="Arial"/>
          <w:color w:val="000000" w:themeColor="text1"/>
        </w:rPr>
      </w:pPr>
      <w:r w:rsidRPr="00F71718">
        <w:rPr>
          <w:rStyle w:val="fontstyle01"/>
          <w:rFonts w:ascii="Arial" w:hAnsi="Arial" w:cs="Arial"/>
          <w:color w:val="000000" w:themeColor="text1"/>
        </w:rPr>
        <w:lastRenderedPageBreak/>
        <w:t xml:space="preserve">Art. 37. As reuniões plenárias ordinárias terão duração máxima de 01 (um) dia, em horário a ser definido. </w:t>
      </w:r>
    </w:p>
    <w:p w:rsidR="005B6FD4" w:rsidRDefault="005B6FD4" w:rsidP="005E2384">
      <w:pPr>
        <w:pStyle w:val="Citao"/>
        <w:jc w:val="both"/>
        <w:rPr>
          <w:rStyle w:val="fontstyle01"/>
          <w:rFonts w:ascii="Arial" w:hAnsi="Arial" w:cs="Arial"/>
          <w:color w:val="000000" w:themeColor="text1"/>
        </w:rPr>
      </w:pPr>
      <w:r w:rsidRPr="00F71718">
        <w:rPr>
          <w:rStyle w:val="fontstyle01"/>
          <w:rFonts w:ascii="Arial" w:hAnsi="Arial" w:cs="Arial"/>
          <w:color w:val="000000" w:themeColor="text1"/>
        </w:rPr>
        <w:t xml:space="preserve">Fundamento: </w:t>
      </w:r>
      <w:r w:rsidR="001C3509">
        <w:rPr>
          <w:rStyle w:val="fontstyle01"/>
          <w:rFonts w:ascii="Arial" w:hAnsi="Arial" w:cs="Arial"/>
          <w:color w:val="000000" w:themeColor="text1"/>
        </w:rPr>
        <w:t>Se</w:t>
      </w:r>
      <w:r w:rsidR="001C3509" w:rsidRPr="00F71718">
        <w:rPr>
          <w:rStyle w:val="fontstyle01"/>
          <w:rFonts w:ascii="Arial" w:hAnsi="Arial" w:cs="Arial"/>
          <w:color w:val="000000" w:themeColor="text1"/>
        </w:rPr>
        <w:t xml:space="preserve"> o horário est</w:t>
      </w:r>
      <w:r w:rsidR="001C3509">
        <w:rPr>
          <w:rStyle w:val="fontstyle01"/>
          <w:rFonts w:ascii="Arial" w:hAnsi="Arial" w:cs="Arial"/>
          <w:color w:val="000000" w:themeColor="text1"/>
        </w:rPr>
        <w:t>iver</w:t>
      </w:r>
      <w:r w:rsidR="001C3509" w:rsidRPr="00F71718">
        <w:rPr>
          <w:rStyle w:val="fontstyle01"/>
          <w:rFonts w:ascii="Arial" w:hAnsi="Arial" w:cs="Arial"/>
          <w:color w:val="000000" w:themeColor="text1"/>
        </w:rPr>
        <w:t xml:space="preserve"> </w:t>
      </w:r>
      <w:r w:rsidR="001C3509">
        <w:rPr>
          <w:rStyle w:val="fontstyle01"/>
          <w:rFonts w:ascii="Arial" w:hAnsi="Arial" w:cs="Arial"/>
          <w:color w:val="000000" w:themeColor="text1"/>
        </w:rPr>
        <w:t>consignado</w:t>
      </w:r>
      <w:r w:rsidR="001C3509" w:rsidRPr="00F71718">
        <w:rPr>
          <w:rStyle w:val="fontstyle01"/>
          <w:rFonts w:ascii="Arial" w:hAnsi="Arial" w:cs="Arial"/>
          <w:color w:val="000000" w:themeColor="text1"/>
        </w:rPr>
        <w:t xml:space="preserve"> no Regimento Interno, </w:t>
      </w:r>
      <w:r w:rsidR="001C3509">
        <w:rPr>
          <w:rStyle w:val="fontstyle01"/>
          <w:rFonts w:ascii="Arial" w:hAnsi="Arial" w:cs="Arial"/>
          <w:color w:val="000000" w:themeColor="text1"/>
        </w:rPr>
        <w:t>qualquer alteração no</w:t>
      </w:r>
      <w:r w:rsidR="001C3509" w:rsidRPr="00F71718">
        <w:rPr>
          <w:rStyle w:val="fontstyle01"/>
          <w:rFonts w:ascii="Arial" w:hAnsi="Arial" w:cs="Arial"/>
          <w:color w:val="000000" w:themeColor="text1"/>
        </w:rPr>
        <w:t xml:space="preserve"> horário das</w:t>
      </w:r>
      <w:r w:rsidR="001C3509">
        <w:rPr>
          <w:rStyle w:val="fontstyle01"/>
          <w:rFonts w:ascii="Arial" w:hAnsi="Arial" w:cs="Arial"/>
          <w:color w:val="000000" w:themeColor="text1"/>
        </w:rPr>
        <w:t xml:space="preserve"> reuniões plenárias ordinárias</w:t>
      </w:r>
      <w:r w:rsidR="001C3509" w:rsidRPr="00F71718">
        <w:rPr>
          <w:rStyle w:val="fontstyle01"/>
          <w:rFonts w:ascii="Arial" w:hAnsi="Arial" w:cs="Arial"/>
          <w:color w:val="000000" w:themeColor="text1"/>
        </w:rPr>
        <w:t xml:space="preserve"> </w:t>
      </w:r>
      <w:r w:rsidR="001C3509">
        <w:rPr>
          <w:rStyle w:val="fontstyle01"/>
          <w:rFonts w:ascii="Arial" w:hAnsi="Arial" w:cs="Arial"/>
          <w:color w:val="000000" w:themeColor="text1"/>
        </w:rPr>
        <w:t>implicaria</w:t>
      </w:r>
      <w:r w:rsidR="001C3509" w:rsidRPr="00F71718">
        <w:rPr>
          <w:rStyle w:val="fontstyle01"/>
          <w:rFonts w:ascii="Arial" w:hAnsi="Arial" w:cs="Arial"/>
          <w:color w:val="000000" w:themeColor="text1"/>
        </w:rPr>
        <w:t xml:space="preserve"> n</w:t>
      </w:r>
      <w:r w:rsidR="001C3509">
        <w:rPr>
          <w:rStyle w:val="fontstyle01"/>
          <w:rFonts w:ascii="Arial" w:hAnsi="Arial" w:cs="Arial"/>
          <w:color w:val="000000" w:themeColor="text1"/>
        </w:rPr>
        <w:t xml:space="preserve">a necessidade de </w:t>
      </w:r>
      <w:r w:rsidR="001C3509" w:rsidRPr="00F71718">
        <w:rPr>
          <w:rStyle w:val="fontstyle01"/>
          <w:rFonts w:ascii="Arial" w:hAnsi="Arial" w:cs="Arial"/>
          <w:color w:val="000000" w:themeColor="text1"/>
        </w:rPr>
        <w:t xml:space="preserve">reenvio </w:t>
      </w:r>
      <w:r w:rsidR="001C3509">
        <w:rPr>
          <w:rStyle w:val="fontstyle01"/>
          <w:rFonts w:ascii="Arial" w:hAnsi="Arial" w:cs="Arial"/>
          <w:color w:val="000000" w:themeColor="text1"/>
        </w:rPr>
        <w:t xml:space="preserve">do Regimento </w:t>
      </w:r>
      <w:r w:rsidR="001C3509" w:rsidRPr="00F71718">
        <w:rPr>
          <w:rStyle w:val="fontstyle01"/>
          <w:rFonts w:ascii="Arial" w:hAnsi="Arial" w:cs="Arial"/>
          <w:color w:val="000000" w:themeColor="text1"/>
        </w:rPr>
        <w:t xml:space="preserve">para </w:t>
      </w:r>
      <w:r w:rsidR="001C3509">
        <w:rPr>
          <w:rStyle w:val="fontstyle01"/>
          <w:rFonts w:ascii="Arial" w:hAnsi="Arial" w:cs="Arial"/>
          <w:color w:val="000000" w:themeColor="text1"/>
        </w:rPr>
        <w:t xml:space="preserve">nova </w:t>
      </w:r>
      <w:r w:rsidR="001C3509" w:rsidRPr="00F71718">
        <w:rPr>
          <w:rStyle w:val="fontstyle01"/>
          <w:rFonts w:ascii="Arial" w:hAnsi="Arial" w:cs="Arial"/>
          <w:color w:val="000000" w:themeColor="text1"/>
        </w:rPr>
        <w:t>homologa</w:t>
      </w:r>
      <w:r w:rsidR="001C3509">
        <w:rPr>
          <w:rStyle w:val="fontstyle01"/>
          <w:rFonts w:ascii="Arial" w:hAnsi="Arial" w:cs="Arial"/>
          <w:color w:val="000000" w:themeColor="text1"/>
        </w:rPr>
        <w:t>ção</w:t>
      </w:r>
      <w:r w:rsidR="007E2F9D">
        <w:rPr>
          <w:rStyle w:val="fontstyle01"/>
          <w:rFonts w:ascii="Arial" w:hAnsi="Arial" w:cs="Arial"/>
          <w:color w:val="000000" w:themeColor="text1"/>
        </w:rPr>
        <w:t xml:space="preserve"> e </w:t>
      </w:r>
      <w:r w:rsidR="007E2F9D" w:rsidRPr="00CA36F9">
        <w:rPr>
          <w:rStyle w:val="fontstyle01"/>
          <w:rFonts w:ascii="Arial" w:hAnsi="Arial" w:cs="Arial"/>
          <w:color w:val="000000" w:themeColor="text1"/>
        </w:rPr>
        <w:t>posterior registro em cartório</w:t>
      </w:r>
      <w:r w:rsidRPr="00CA36F9">
        <w:rPr>
          <w:rStyle w:val="fontstyle01"/>
          <w:rFonts w:ascii="Arial" w:hAnsi="Arial" w:cs="Arial"/>
          <w:color w:val="000000" w:themeColor="text1"/>
        </w:rPr>
        <w:t>.</w:t>
      </w:r>
    </w:p>
    <w:p w:rsidR="005E2384" w:rsidRPr="005E2384" w:rsidRDefault="005E2384" w:rsidP="005E2384"/>
    <w:p w:rsidR="005B6FD4" w:rsidRPr="00F71718" w:rsidRDefault="005B6FD4" w:rsidP="005E2384">
      <w:pPr>
        <w:pStyle w:val="Citao"/>
        <w:jc w:val="both"/>
        <w:rPr>
          <w:rStyle w:val="fontstyle21"/>
          <w:rFonts w:ascii="Arial" w:eastAsia="MS Mincho" w:hAnsi="Arial" w:cs="Arial"/>
          <w:color w:val="000000" w:themeColor="text1"/>
        </w:rPr>
      </w:pPr>
      <w:r w:rsidRPr="00F71718">
        <w:rPr>
          <w:rStyle w:val="fontstyle21"/>
          <w:rFonts w:ascii="Arial" w:eastAsia="MS Mincho" w:hAnsi="Arial" w:cs="Arial"/>
          <w:color w:val="000000" w:themeColor="text1"/>
        </w:rPr>
        <w:t>ITEM IV – (CAPÍTULO III – SEÇÃO III – SUBSEÇÃO I – ART. 38 §3º)</w:t>
      </w:r>
    </w:p>
    <w:p w:rsidR="005B6FD4" w:rsidRPr="00F71718" w:rsidRDefault="005B6FD4" w:rsidP="005E2384">
      <w:pPr>
        <w:pStyle w:val="Citao"/>
        <w:jc w:val="both"/>
        <w:rPr>
          <w:rStyle w:val="fontstyle01"/>
          <w:rFonts w:ascii="Arial" w:hAnsi="Arial" w:cs="Arial"/>
          <w:color w:val="000000" w:themeColor="text1"/>
        </w:rPr>
      </w:pPr>
      <w:r w:rsidRPr="00F71718">
        <w:rPr>
          <w:rStyle w:val="fontstyle01"/>
          <w:rFonts w:ascii="Arial" w:hAnsi="Arial" w:cs="Arial"/>
          <w:color w:val="000000" w:themeColor="text1"/>
        </w:rPr>
        <w:t xml:space="preserve">§ 3° As reuniões plenárias extraordinárias terão duração máxima de 01 (um) dia, obedecendo os horários e períodos definidos para as plenárias ordinárias. </w:t>
      </w:r>
    </w:p>
    <w:p w:rsidR="005B6FD4" w:rsidRDefault="005B6FD4" w:rsidP="005E2384">
      <w:pPr>
        <w:pStyle w:val="Citao"/>
        <w:jc w:val="both"/>
        <w:rPr>
          <w:rStyle w:val="fontstyle01"/>
          <w:rFonts w:ascii="Arial" w:hAnsi="Arial" w:cs="Arial"/>
          <w:color w:val="000000" w:themeColor="text1"/>
        </w:rPr>
      </w:pPr>
      <w:r w:rsidRPr="00F71718">
        <w:rPr>
          <w:rStyle w:val="fontstyle01"/>
          <w:rFonts w:ascii="Arial" w:hAnsi="Arial" w:cs="Arial"/>
          <w:color w:val="000000" w:themeColor="text1"/>
        </w:rPr>
        <w:t xml:space="preserve">Fundamento: idem item anterior. </w:t>
      </w:r>
    </w:p>
    <w:p w:rsidR="005E2384" w:rsidRPr="005E2384" w:rsidRDefault="005E2384" w:rsidP="005E2384"/>
    <w:p w:rsidR="005B6FD4" w:rsidRPr="00F71718" w:rsidRDefault="005B6FD4" w:rsidP="005E2384">
      <w:pPr>
        <w:pStyle w:val="Citao"/>
        <w:jc w:val="both"/>
        <w:rPr>
          <w:rStyle w:val="fontstyle21"/>
          <w:rFonts w:ascii="Arial" w:eastAsia="MS Mincho" w:hAnsi="Arial" w:cs="Arial"/>
          <w:color w:val="000000" w:themeColor="text1"/>
        </w:rPr>
      </w:pPr>
      <w:r w:rsidRPr="00F71718">
        <w:rPr>
          <w:rStyle w:val="fontstyle21"/>
          <w:rFonts w:ascii="Arial" w:eastAsia="MS Mincho" w:hAnsi="Arial" w:cs="Arial"/>
          <w:color w:val="000000" w:themeColor="text1"/>
        </w:rPr>
        <w:t>ITEM V – (CAPÍTULO III – SEÇÃO III – SUBSEÇÃO II – ART. 48 “caput”)</w:t>
      </w:r>
    </w:p>
    <w:p w:rsidR="005B6FD4" w:rsidRPr="00F71718" w:rsidRDefault="005B6FD4" w:rsidP="005E2384">
      <w:pPr>
        <w:pStyle w:val="Citao"/>
        <w:jc w:val="both"/>
        <w:rPr>
          <w:rStyle w:val="fontstyle01"/>
          <w:rFonts w:ascii="Arial" w:hAnsi="Arial" w:cs="Arial"/>
          <w:color w:val="000000" w:themeColor="text1"/>
        </w:rPr>
      </w:pPr>
      <w:r w:rsidRPr="00F71718">
        <w:rPr>
          <w:rStyle w:val="fontstyle01"/>
          <w:rFonts w:ascii="Arial" w:hAnsi="Arial" w:cs="Arial"/>
          <w:color w:val="000000" w:themeColor="text1"/>
        </w:rPr>
        <w:t>Art. 48. As matérias apreciadas pelo Plenário serão registradas em ata detalhada que, após dado o conhecimento e tendo sido aprovada, será assinada pelo presidente e pelo empregado do CAU/ES responsável pela assistência à mesa diretora.</w:t>
      </w:r>
    </w:p>
    <w:p w:rsidR="005B6FD4" w:rsidRDefault="005B6FD4" w:rsidP="005E2384">
      <w:pPr>
        <w:pStyle w:val="Citao"/>
        <w:jc w:val="both"/>
        <w:rPr>
          <w:rStyle w:val="fontstyle01"/>
          <w:rFonts w:ascii="Arial" w:hAnsi="Arial" w:cs="Arial"/>
          <w:color w:val="000000" w:themeColor="text1"/>
        </w:rPr>
      </w:pPr>
      <w:r w:rsidRPr="00F71718">
        <w:rPr>
          <w:rStyle w:val="fontstyle01"/>
          <w:rFonts w:ascii="Arial" w:hAnsi="Arial" w:cs="Arial"/>
          <w:color w:val="000000" w:themeColor="text1"/>
        </w:rPr>
        <w:t>Fundamento: O referido artigo está em consonância com o art. 56 da Resolução nº 139, de 28 de abril de 2017 – Regimento Geral do CAU. Ademais, as atas do CAU/BR são assinadas apenas pelo Presidente e pe</w:t>
      </w:r>
      <w:r w:rsidR="005E2384">
        <w:rPr>
          <w:rStyle w:val="fontstyle01"/>
          <w:rFonts w:ascii="Arial" w:hAnsi="Arial" w:cs="Arial"/>
          <w:color w:val="000000" w:themeColor="text1"/>
        </w:rPr>
        <w:t>la Secretária da Mesa Diretora.</w:t>
      </w:r>
    </w:p>
    <w:p w:rsidR="005E2384" w:rsidRPr="005E2384" w:rsidRDefault="005E2384" w:rsidP="005E2384"/>
    <w:p w:rsidR="005B6FD4" w:rsidRPr="00F71718" w:rsidRDefault="005B6FD4" w:rsidP="005E2384">
      <w:pPr>
        <w:pStyle w:val="Citao"/>
        <w:jc w:val="both"/>
        <w:rPr>
          <w:rStyle w:val="fontstyle21"/>
          <w:rFonts w:ascii="Arial" w:eastAsia="MS Mincho" w:hAnsi="Arial" w:cs="Arial"/>
          <w:color w:val="000000" w:themeColor="text1"/>
        </w:rPr>
      </w:pPr>
      <w:r w:rsidRPr="00F71718">
        <w:rPr>
          <w:rStyle w:val="fontstyle21"/>
          <w:rFonts w:ascii="Arial" w:eastAsia="MS Mincho" w:hAnsi="Arial" w:cs="Arial"/>
          <w:color w:val="000000" w:themeColor="text1"/>
        </w:rPr>
        <w:t xml:space="preserve">ITEM VI – (CAPÍTULO VIII – SEÇÃO I – ART. 157 </w:t>
      </w:r>
      <w:r w:rsidR="00BA6E84" w:rsidRPr="00F71718">
        <w:rPr>
          <w:rStyle w:val="fontstyle21"/>
          <w:rFonts w:ascii="Arial" w:eastAsia="MS Mincho" w:hAnsi="Arial" w:cs="Arial"/>
          <w:color w:val="000000" w:themeColor="text1"/>
        </w:rPr>
        <w:t>I, II</w:t>
      </w:r>
      <w:r w:rsidRPr="00F71718">
        <w:rPr>
          <w:rStyle w:val="fontstyle21"/>
          <w:rFonts w:ascii="Arial" w:eastAsia="MS Mincho" w:hAnsi="Arial" w:cs="Arial"/>
          <w:color w:val="000000" w:themeColor="text1"/>
        </w:rPr>
        <w:t xml:space="preserve"> e III)</w:t>
      </w:r>
    </w:p>
    <w:p w:rsidR="00F71718" w:rsidRPr="00F71718" w:rsidRDefault="005B6FD4" w:rsidP="005E2384">
      <w:pPr>
        <w:pStyle w:val="Citao"/>
        <w:jc w:val="both"/>
        <w:rPr>
          <w:rStyle w:val="fontstyle01"/>
          <w:rFonts w:ascii="Arial" w:hAnsi="Arial" w:cs="Arial"/>
          <w:color w:val="000000" w:themeColor="text1"/>
        </w:rPr>
      </w:pPr>
      <w:r w:rsidRPr="00F71718">
        <w:rPr>
          <w:rStyle w:val="fontstyle01"/>
          <w:rFonts w:ascii="Arial" w:hAnsi="Arial" w:cs="Arial"/>
          <w:color w:val="000000" w:themeColor="text1"/>
        </w:rPr>
        <w:t>Art. 157. O CEAU-CAU/ES terá a seguinte composição:</w:t>
      </w:r>
    </w:p>
    <w:p w:rsidR="00F71718" w:rsidRPr="00F71718" w:rsidRDefault="005B6FD4" w:rsidP="005E2384">
      <w:pPr>
        <w:pStyle w:val="Citao"/>
        <w:jc w:val="both"/>
        <w:rPr>
          <w:rStyle w:val="fontstyle01"/>
          <w:rFonts w:ascii="Arial" w:hAnsi="Arial" w:cs="Arial"/>
          <w:color w:val="000000" w:themeColor="text1"/>
        </w:rPr>
      </w:pPr>
      <w:r w:rsidRPr="00F71718">
        <w:rPr>
          <w:rStyle w:val="fontstyle01"/>
          <w:rFonts w:ascii="Arial" w:hAnsi="Arial" w:cs="Arial"/>
          <w:color w:val="000000" w:themeColor="text1"/>
        </w:rPr>
        <w:t>I - o presidente do CAU/ES;</w:t>
      </w:r>
    </w:p>
    <w:p w:rsidR="00F71718" w:rsidRPr="00F71718" w:rsidRDefault="005B6FD4" w:rsidP="005E2384">
      <w:pPr>
        <w:pStyle w:val="Citao"/>
        <w:jc w:val="both"/>
        <w:rPr>
          <w:rStyle w:val="fontstyle01"/>
          <w:rFonts w:ascii="Arial" w:hAnsi="Arial" w:cs="Arial"/>
          <w:color w:val="000000" w:themeColor="text1"/>
        </w:rPr>
      </w:pPr>
      <w:r w:rsidRPr="00F71718">
        <w:rPr>
          <w:rStyle w:val="fontstyle01"/>
          <w:rFonts w:ascii="Arial" w:hAnsi="Arial" w:cs="Arial"/>
          <w:color w:val="000000" w:themeColor="text1"/>
        </w:rPr>
        <w:t>II - um representante do Sindicato dos Arquitetos do Espírito Santo (SINDARQ/ES);</w:t>
      </w:r>
    </w:p>
    <w:p w:rsidR="00F71718" w:rsidRPr="00F71718" w:rsidRDefault="005B6FD4" w:rsidP="005E2384">
      <w:pPr>
        <w:pStyle w:val="Citao"/>
        <w:jc w:val="both"/>
        <w:rPr>
          <w:rStyle w:val="fontstyle01"/>
          <w:rFonts w:ascii="Arial" w:hAnsi="Arial" w:cs="Arial"/>
          <w:color w:val="000000" w:themeColor="text1"/>
        </w:rPr>
      </w:pPr>
      <w:r w:rsidRPr="00F71718">
        <w:rPr>
          <w:rStyle w:val="fontstyle01"/>
          <w:rFonts w:ascii="Arial" w:hAnsi="Arial" w:cs="Arial"/>
          <w:color w:val="000000" w:themeColor="text1"/>
        </w:rPr>
        <w:t>III - um representante do Instituto de Arquitetos do Brasil - Departamento do Espírito Santo</w:t>
      </w:r>
      <w:r w:rsidR="00F71718" w:rsidRPr="00F71718">
        <w:rPr>
          <w:rStyle w:val="fontstyle01"/>
          <w:rFonts w:ascii="Arial" w:hAnsi="Arial" w:cs="Arial"/>
          <w:color w:val="000000" w:themeColor="text1"/>
        </w:rPr>
        <w:t xml:space="preserve"> </w:t>
      </w:r>
      <w:r w:rsidRPr="00F71718">
        <w:rPr>
          <w:rStyle w:val="fontstyle01"/>
          <w:rFonts w:ascii="Arial" w:hAnsi="Arial" w:cs="Arial"/>
          <w:color w:val="000000" w:themeColor="text1"/>
        </w:rPr>
        <w:t>(IAB-ES).</w:t>
      </w:r>
      <w:r w:rsidR="00F71718" w:rsidRPr="00F71718">
        <w:rPr>
          <w:rStyle w:val="fontstyle01"/>
          <w:rFonts w:ascii="Arial" w:hAnsi="Arial" w:cs="Arial"/>
          <w:color w:val="000000" w:themeColor="text1"/>
        </w:rPr>
        <w:t xml:space="preserve"> </w:t>
      </w:r>
    </w:p>
    <w:p w:rsidR="005B6FD4" w:rsidRDefault="005B6FD4" w:rsidP="005E2384">
      <w:pPr>
        <w:pStyle w:val="Citao"/>
        <w:jc w:val="both"/>
        <w:rPr>
          <w:rStyle w:val="fontstyle01"/>
          <w:rFonts w:ascii="Arial" w:hAnsi="Arial" w:cs="Arial"/>
          <w:color w:val="000000" w:themeColor="text1"/>
        </w:rPr>
      </w:pPr>
      <w:r w:rsidRPr="00F71718">
        <w:rPr>
          <w:rStyle w:val="fontstyle01"/>
          <w:rFonts w:ascii="Arial" w:hAnsi="Arial" w:cs="Arial"/>
          <w:color w:val="000000" w:themeColor="text1"/>
        </w:rPr>
        <w:t>Fundamento: Em face do número de arquitetos e urbanistas com registro ativo no Estado do</w:t>
      </w:r>
      <w:r w:rsidR="00F71718" w:rsidRPr="00F71718">
        <w:rPr>
          <w:rStyle w:val="fontstyle01"/>
          <w:rFonts w:ascii="Arial" w:hAnsi="Arial" w:cs="Arial"/>
          <w:color w:val="000000" w:themeColor="text1"/>
        </w:rPr>
        <w:t xml:space="preserve"> </w:t>
      </w:r>
      <w:r w:rsidRPr="00F71718">
        <w:rPr>
          <w:rStyle w:val="fontstyle01"/>
          <w:rFonts w:ascii="Arial" w:hAnsi="Arial" w:cs="Arial"/>
          <w:color w:val="000000" w:themeColor="text1"/>
        </w:rPr>
        <w:t>Espírito Santo, o CAU/ES possui apenas 08 (oito) conselheiros, além da Presidente, que já se</w:t>
      </w:r>
      <w:r w:rsidR="00F71718" w:rsidRPr="00F71718">
        <w:rPr>
          <w:rStyle w:val="fontstyle01"/>
          <w:rFonts w:ascii="Arial" w:hAnsi="Arial" w:cs="Arial"/>
          <w:color w:val="000000" w:themeColor="text1"/>
        </w:rPr>
        <w:t xml:space="preserve"> </w:t>
      </w:r>
      <w:r w:rsidRPr="00F71718">
        <w:rPr>
          <w:rStyle w:val="fontstyle01"/>
          <w:rFonts w:ascii="Arial" w:hAnsi="Arial" w:cs="Arial"/>
          <w:color w:val="000000" w:themeColor="text1"/>
        </w:rPr>
        <w:t>encontram sobrecarregados com a participação nas 04 (quatro) comissões ordinárias, que têm,</w:t>
      </w:r>
      <w:r w:rsidR="00F71718" w:rsidRPr="00F71718">
        <w:rPr>
          <w:rStyle w:val="fontstyle01"/>
          <w:rFonts w:ascii="Arial" w:hAnsi="Arial" w:cs="Arial"/>
          <w:color w:val="000000" w:themeColor="text1"/>
        </w:rPr>
        <w:t xml:space="preserve"> </w:t>
      </w:r>
      <w:r w:rsidRPr="00F71718">
        <w:rPr>
          <w:rStyle w:val="fontstyle01"/>
          <w:rFonts w:ascii="Arial" w:hAnsi="Arial" w:cs="Arial"/>
          <w:color w:val="000000" w:themeColor="text1"/>
        </w:rPr>
        <w:t>hoje, composição mínima de 04 conselheiros em cada comissão. Sendo assim, não possuem</w:t>
      </w:r>
      <w:r w:rsidR="00F71718" w:rsidRPr="00F71718">
        <w:rPr>
          <w:rStyle w:val="fontstyle01"/>
          <w:rFonts w:ascii="Arial" w:hAnsi="Arial" w:cs="Arial"/>
          <w:color w:val="000000" w:themeColor="text1"/>
        </w:rPr>
        <w:t xml:space="preserve"> </w:t>
      </w:r>
      <w:r w:rsidRPr="00F71718">
        <w:rPr>
          <w:rStyle w:val="fontstyle01"/>
          <w:rFonts w:ascii="Arial" w:hAnsi="Arial" w:cs="Arial"/>
          <w:color w:val="000000" w:themeColor="text1"/>
        </w:rPr>
        <w:t>disponibilidade para assumir outras comissões. Ademais, até mesmo pelas sedes das entidades se</w:t>
      </w:r>
      <w:r w:rsidR="00F71718" w:rsidRPr="00F71718">
        <w:rPr>
          <w:rStyle w:val="fontstyle01"/>
          <w:rFonts w:ascii="Arial" w:hAnsi="Arial" w:cs="Arial"/>
          <w:color w:val="000000" w:themeColor="text1"/>
        </w:rPr>
        <w:t xml:space="preserve"> </w:t>
      </w:r>
      <w:r w:rsidRPr="00F71718">
        <w:rPr>
          <w:rStyle w:val="fontstyle01"/>
          <w:rFonts w:ascii="Arial" w:hAnsi="Arial" w:cs="Arial"/>
          <w:color w:val="000000" w:themeColor="text1"/>
        </w:rPr>
        <w:t xml:space="preserve">localizarem no mesmo imóvel, denominado “Casa do Arquiteto”, é fundamental que o </w:t>
      </w:r>
      <w:r w:rsidRPr="00F71718">
        <w:rPr>
          <w:rStyle w:val="fontstyle01"/>
          <w:rFonts w:ascii="Arial" w:hAnsi="Arial" w:cs="Arial"/>
          <w:color w:val="000000" w:themeColor="text1"/>
        </w:rPr>
        <w:lastRenderedPageBreak/>
        <w:t>CEAU do</w:t>
      </w:r>
      <w:r w:rsidR="00F71718" w:rsidRPr="00F71718">
        <w:rPr>
          <w:rStyle w:val="fontstyle01"/>
          <w:rFonts w:ascii="Arial" w:hAnsi="Arial" w:cs="Arial"/>
          <w:color w:val="000000" w:themeColor="text1"/>
        </w:rPr>
        <w:t xml:space="preserve"> </w:t>
      </w:r>
      <w:r w:rsidRPr="00F71718">
        <w:rPr>
          <w:rStyle w:val="fontstyle01"/>
          <w:rFonts w:ascii="Arial" w:hAnsi="Arial" w:cs="Arial"/>
          <w:color w:val="000000" w:themeColor="text1"/>
        </w:rPr>
        <w:t>Espírito Santo seja formado apenas pelas principais entidades, ou seja, pelo CAU, IAB e</w:t>
      </w:r>
      <w:r w:rsidR="00F71718" w:rsidRPr="00F71718">
        <w:rPr>
          <w:rStyle w:val="fontstyle01"/>
          <w:rFonts w:ascii="Arial" w:hAnsi="Arial" w:cs="Arial"/>
          <w:color w:val="000000" w:themeColor="text1"/>
        </w:rPr>
        <w:t xml:space="preserve"> </w:t>
      </w:r>
      <w:r w:rsidRPr="00F71718">
        <w:rPr>
          <w:rStyle w:val="fontstyle01"/>
          <w:rFonts w:ascii="Arial" w:hAnsi="Arial" w:cs="Arial"/>
          <w:color w:val="000000" w:themeColor="text1"/>
        </w:rPr>
        <w:t>SINDARQ, através de seus Presidentes ou Vices.</w:t>
      </w:r>
    </w:p>
    <w:p w:rsidR="00B80F21" w:rsidRDefault="00B80F21" w:rsidP="005B6FD4">
      <w:pPr>
        <w:jc w:val="both"/>
        <w:rPr>
          <w:rStyle w:val="fontstyle01"/>
          <w:rFonts w:ascii="Arial" w:hAnsi="Arial" w:cs="Arial"/>
          <w:color w:val="000000" w:themeColor="text1"/>
        </w:rPr>
      </w:pPr>
    </w:p>
    <w:p w:rsidR="00B80F21" w:rsidRPr="005E2384" w:rsidRDefault="00B80F21" w:rsidP="00B80F21">
      <w:pPr>
        <w:jc w:val="both"/>
        <w:rPr>
          <w:rStyle w:val="fontstyle01"/>
          <w:rFonts w:ascii="Arial" w:hAnsi="Arial" w:cs="Arial"/>
          <w:b/>
          <w:color w:val="000000" w:themeColor="text1"/>
          <w:sz w:val="28"/>
        </w:rPr>
      </w:pPr>
      <w:r w:rsidRPr="005E2384">
        <w:rPr>
          <w:rStyle w:val="fontstyle01"/>
          <w:rFonts w:ascii="Arial" w:hAnsi="Arial" w:cs="Arial"/>
          <w:b/>
          <w:color w:val="000000" w:themeColor="text1"/>
          <w:sz w:val="28"/>
        </w:rPr>
        <w:t xml:space="preserve">2. </w:t>
      </w:r>
      <w:r w:rsidR="00BA6E84" w:rsidRPr="005E2384">
        <w:rPr>
          <w:rStyle w:val="fontstyle01"/>
          <w:rFonts w:ascii="Arial" w:hAnsi="Arial" w:cs="Arial"/>
          <w:b/>
          <w:color w:val="000000" w:themeColor="text1"/>
          <w:sz w:val="28"/>
        </w:rPr>
        <w:t>O</w:t>
      </w:r>
      <w:r w:rsidRPr="005E2384">
        <w:rPr>
          <w:rStyle w:val="fontstyle01"/>
          <w:rFonts w:ascii="Arial" w:hAnsi="Arial" w:cs="Arial"/>
          <w:b/>
          <w:color w:val="000000" w:themeColor="text1"/>
          <w:sz w:val="28"/>
        </w:rPr>
        <w:t xml:space="preserve"> </w:t>
      </w:r>
      <w:r w:rsidR="001B313D" w:rsidRPr="005E2384">
        <w:rPr>
          <w:rStyle w:val="fontstyle01"/>
          <w:rFonts w:ascii="Arial" w:hAnsi="Arial" w:cs="Arial"/>
          <w:b/>
          <w:color w:val="000000" w:themeColor="text1"/>
          <w:sz w:val="28"/>
        </w:rPr>
        <w:t xml:space="preserve">Plenário do </w:t>
      </w:r>
      <w:r w:rsidRPr="005E2384">
        <w:rPr>
          <w:rStyle w:val="fontstyle01"/>
          <w:rFonts w:ascii="Arial" w:hAnsi="Arial" w:cs="Arial"/>
          <w:b/>
          <w:color w:val="000000" w:themeColor="text1"/>
          <w:sz w:val="28"/>
        </w:rPr>
        <w:t xml:space="preserve">CAU/ES </w:t>
      </w:r>
      <w:r w:rsidR="001B313D" w:rsidRPr="005E2384">
        <w:rPr>
          <w:rStyle w:val="fontstyle01"/>
          <w:rFonts w:ascii="Arial" w:hAnsi="Arial" w:cs="Arial"/>
          <w:b/>
          <w:color w:val="000000" w:themeColor="text1"/>
          <w:sz w:val="28"/>
        </w:rPr>
        <w:t>deliberou por aceitar</w:t>
      </w:r>
      <w:r w:rsidR="00BA6E84" w:rsidRPr="005E2384">
        <w:rPr>
          <w:rStyle w:val="fontstyle01"/>
          <w:rFonts w:ascii="Arial" w:hAnsi="Arial" w:cs="Arial"/>
          <w:b/>
          <w:color w:val="000000" w:themeColor="text1"/>
          <w:sz w:val="28"/>
        </w:rPr>
        <w:t xml:space="preserve"> as seguintes sugestões de alteração do texto do Novo Regimento Interno</w:t>
      </w:r>
      <w:r w:rsidRPr="005E2384">
        <w:rPr>
          <w:rStyle w:val="fontstyle01"/>
          <w:rFonts w:ascii="Arial" w:hAnsi="Arial" w:cs="Arial"/>
          <w:b/>
          <w:color w:val="000000" w:themeColor="text1"/>
          <w:sz w:val="28"/>
        </w:rPr>
        <w:t xml:space="preserve"> </w:t>
      </w:r>
      <w:r w:rsidR="00BA6E84" w:rsidRPr="005E2384">
        <w:rPr>
          <w:rStyle w:val="fontstyle01"/>
          <w:rFonts w:ascii="Arial" w:hAnsi="Arial" w:cs="Arial"/>
          <w:b/>
          <w:color w:val="000000" w:themeColor="text1"/>
          <w:sz w:val="28"/>
        </w:rPr>
        <w:t>do CAU/ES:</w:t>
      </w:r>
    </w:p>
    <w:p w:rsidR="001B313D" w:rsidRPr="001B313D" w:rsidRDefault="001B313D" w:rsidP="00B80F21">
      <w:pPr>
        <w:jc w:val="both"/>
        <w:rPr>
          <w:rStyle w:val="fontstyle01"/>
          <w:rFonts w:ascii="Arial" w:hAnsi="Arial" w:cs="Arial"/>
          <w:color w:val="000000" w:themeColor="text1"/>
        </w:rPr>
      </w:pPr>
    </w:p>
    <w:p w:rsidR="001B313D" w:rsidRPr="005E2384" w:rsidRDefault="001B313D" w:rsidP="005E2384">
      <w:pPr>
        <w:pStyle w:val="Citao"/>
        <w:jc w:val="both"/>
        <w:rPr>
          <w:rFonts w:ascii="Arial" w:hAnsi="Arial" w:cs="Arial"/>
          <w:szCs w:val="24"/>
        </w:rPr>
      </w:pPr>
      <w:r w:rsidRPr="005E2384">
        <w:rPr>
          <w:rStyle w:val="fontstyle01"/>
          <w:rFonts w:ascii="Arial" w:hAnsi="Arial" w:cs="Arial"/>
          <w:color w:val="000000" w:themeColor="text1"/>
        </w:rPr>
        <w:t>(I) - Art. 3º, XIV</w:t>
      </w:r>
      <w:r w:rsidRPr="005E2384">
        <w:rPr>
          <w:rFonts w:ascii="Arial" w:hAnsi="Arial" w:cs="Arial"/>
          <w:szCs w:val="24"/>
        </w:rPr>
        <w:t xml:space="preserve"> - autorizar a oneração ou a alienação de bens imóveis e móveis de sua propriedade, sendo </w:t>
      </w:r>
      <w:r w:rsidRPr="005E2384">
        <w:rPr>
          <w:rFonts w:ascii="Arial" w:hAnsi="Arial" w:cs="Arial"/>
          <w:color w:val="00B050"/>
          <w:szCs w:val="24"/>
        </w:rPr>
        <w:t xml:space="preserve">estes </w:t>
      </w:r>
      <w:r w:rsidRPr="005E2384">
        <w:rPr>
          <w:rFonts w:ascii="Arial" w:hAnsi="Arial" w:cs="Arial"/>
          <w:strike/>
          <w:szCs w:val="24"/>
          <w:highlight w:val="yellow"/>
        </w:rPr>
        <w:t>esses</w:t>
      </w:r>
      <w:r w:rsidRPr="005E2384">
        <w:rPr>
          <w:rFonts w:ascii="Arial" w:hAnsi="Arial" w:cs="Arial"/>
          <w:szCs w:val="24"/>
        </w:rPr>
        <w:t xml:space="preserve"> últimos definidos em atos do CAU/ES;</w:t>
      </w:r>
    </w:p>
    <w:p w:rsidR="001B313D" w:rsidRPr="005E2384" w:rsidRDefault="001B313D" w:rsidP="005E2384">
      <w:pPr>
        <w:pStyle w:val="Citao"/>
        <w:jc w:val="both"/>
        <w:rPr>
          <w:rFonts w:ascii="Arial" w:hAnsi="Arial" w:cs="Arial"/>
          <w:szCs w:val="24"/>
        </w:rPr>
      </w:pPr>
    </w:p>
    <w:p w:rsidR="001C3509" w:rsidRPr="005E2384" w:rsidRDefault="001B313D" w:rsidP="005E2384">
      <w:pPr>
        <w:pStyle w:val="Citao"/>
        <w:jc w:val="both"/>
        <w:rPr>
          <w:rFonts w:ascii="Arial" w:hAnsi="Arial" w:cs="Arial"/>
          <w:szCs w:val="24"/>
        </w:rPr>
      </w:pPr>
      <w:r w:rsidRPr="005E2384">
        <w:rPr>
          <w:rStyle w:val="fontstyle01"/>
          <w:rFonts w:ascii="Arial" w:hAnsi="Arial" w:cs="Arial"/>
          <w:color w:val="000000" w:themeColor="text1"/>
        </w:rPr>
        <w:t>(II) - Art</w:t>
      </w:r>
      <w:r w:rsidRPr="005E2384">
        <w:rPr>
          <w:rFonts w:ascii="Arial" w:hAnsi="Arial" w:cs="Arial"/>
          <w:szCs w:val="24"/>
        </w:rPr>
        <w:t>. 5º</w:t>
      </w:r>
      <w:r w:rsidR="001C3509" w:rsidRPr="005E2384">
        <w:rPr>
          <w:rFonts w:ascii="Arial" w:hAnsi="Arial" w:cs="Arial"/>
          <w:szCs w:val="24"/>
        </w:rPr>
        <w:t>...</w:t>
      </w:r>
    </w:p>
    <w:p w:rsidR="001B313D" w:rsidRPr="005E2384" w:rsidRDefault="001B313D" w:rsidP="005E2384">
      <w:pPr>
        <w:pStyle w:val="Citao"/>
        <w:jc w:val="both"/>
        <w:rPr>
          <w:rFonts w:ascii="Arial" w:hAnsi="Arial" w:cs="Arial"/>
          <w:szCs w:val="24"/>
        </w:rPr>
      </w:pPr>
      <w:r w:rsidRPr="005E2384">
        <w:rPr>
          <w:rFonts w:ascii="Arial" w:hAnsi="Arial" w:cs="Arial"/>
          <w:strike/>
          <w:szCs w:val="24"/>
        </w:rPr>
        <w:t>Parágrafo único</w:t>
      </w:r>
      <w:r w:rsidRPr="005E2384">
        <w:rPr>
          <w:rFonts w:ascii="Arial" w:hAnsi="Arial" w:cs="Arial"/>
          <w:szCs w:val="24"/>
        </w:rPr>
        <w:t xml:space="preserve">. </w:t>
      </w:r>
      <w:r w:rsidRPr="005E2384">
        <w:rPr>
          <w:rFonts w:ascii="Arial" w:hAnsi="Arial" w:cs="Arial"/>
          <w:color w:val="00B050"/>
          <w:szCs w:val="24"/>
        </w:rPr>
        <w:t>§1°</w:t>
      </w:r>
      <w:r w:rsidRPr="005E2384">
        <w:rPr>
          <w:rFonts w:ascii="Arial" w:hAnsi="Arial" w:cs="Arial"/>
          <w:szCs w:val="24"/>
        </w:rPr>
        <w:t xml:space="preserve"> Para o desempenho de atividades e funções específicas, o CAU/ES poderá instituir comissões temporárias, como órgãos consultivos, de acordo com os planos de ação e orçamento do CAU/ES e Planejamento Estratégico do CAU.</w:t>
      </w:r>
    </w:p>
    <w:p w:rsidR="001B313D" w:rsidRPr="005E2384" w:rsidRDefault="001B313D" w:rsidP="005E2384">
      <w:pPr>
        <w:pStyle w:val="Citao"/>
        <w:jc w:val="both"/>
        <w:rPr>
          <w:rFonts w:ascii="Arial" w:hAnsi="Arial" w:cs="Arial"/>
          <w:color w:val="00B050"/>
          <w:szCs w:val="24"/>
        </w:rPr>
      </w:pPr>
      <w:r w:rsidRPr="005E2384">
        <w:rPr>
          <w:rFonts w:ascii="Arial" w:hAnsi="Arial" w:cs="Arial"/>
          <w:color w:val="00B0F0"/>
          <w:szCs w:val="24"/>
        </w:rPr>
        <w:t>Sugestão de texto, ajuste conforme o Regulamento Eleitoral:</w:t>
      </w:r>
      <w:r w:rsidRPr="005E2384">
        <w:rPr>
          <w:rFonts w:ascii="Arial" w:hAnsi="Arial" w:cs="Arial"/>
          <w:color w:val="00B050"/>
          <w:szCs w:val="24"/>
        </w:rPr>
        <w:t xml:space="preserve"> §2° A Comissão Eleitoral é temporária e terá caráter deliberativo no período em que estiver instituída.</w:t>
      </w:r>
    </w:p>
    <w:p w:rsidR="001B313D" w:rsidRPr="005E2384" w:rsidRDefault="001B313D" w:rsidP="005E2384">
      <w:pPr>
        <w:pStyle w:val="Citao"/>
        <w:jc w:val="both"/>
        <w:rPr>
          <w:rFonts w:ascii="Arial" w:hAnsi="Arial" w:cs="Arial"/>
          <w:color w:val="00B050"/>
          <w:szCs w:val="24"/>
        </w:rPr>
      </w:pPr>
    </w:p>
    <w:p w:rsidR="001B313D" w:rsidRPr="005E2384" w:rsidRDefault="001B313D" w:rsidP="005E2384">
      <w:pPr>
        <w:pStyle w:val="Citao"/>
        <w:jc w:val="both"/>
        <w:rPr>
          <w:rFonts w:ascii="Arial" w:hAnsi="Arial" w:cs="Arial"/>
          <w:color w:val="000000" w:themeColor="text1"/>
          <w:szCs w:val="24"/>
        </w:rPr>
      </w:pPr>
      <w:r w:rsidRPr="005E2384">
        <w:rPr>
          <w:rFonts w:ascii="Arial" w:hAnsi="Arial" w:cs="Arial"/>
          <w:color w:val="000000" w:themeColor="text1"/>
          <w:szCs w:val="24"/>
        </w:rPr>
        <w:t>(III) – Art. 6º ...</w:t>
      </w:r>
    </w:p>
    <w:p w:rsidR="001B313D" w:rsidRPr="005E2384" w:rsidRDefault="001B313D" w:rsidP="005E2384">
      <w:pPr>
        <w:pStyle w:val="Citao"/>
        <w:jc w:val="both"/>
        <w:rPr>
          <w:rFonts w:ascii="Arial" w:hAnsi="Arial" w:cs="Arial"/>
          <w:szCs w:val="24"/>
        </w:rPr>
      </w:pPr>
      <w:r w:rsidRPr="005E2384">
        <w:rPr>
          <w:rFonts w:ascii="Arial" w:hAnsi="Arial" w:cs="Arial"/>
          <w:szCs w:val="24"/>
        </w:rPr>
        <w:t xml:space="preserve">Parágrafo único. As atribuições dos empregados públicos de provimento em carreira ou em comissão </w:t>
      </w:r>
      <w:r w:rsidRPr="005E2384">
        <w:rPr>
          <w:rFonts w:ascii="Arial" w:hAnsi="Arial" w:cs="Arial"/>
          <w:strike/>
          <w:szCs w:val="24"/>
          <w:highlight w:val="yellow"/>
        </w:rPr>
        <w:t>são</w:t>
      </w:r>
      <w:r w:rsidRPr="005E2384">
        <w:rPr>
          <w:rFonts w:ascii="Arial" w:hAnsi="Arial" w:cs="Arial"/>
          <w:szCs w:val="24"/>
        </w:rPr>
        <w:t xml:space="preserve"> </w:t>
      </w:r>
      <w:r w:rsidRPr="005E2384">
        <w:rPr>
          <w:rFonts w:ascii="Arial" w:hAnsi="Arial" w:cs="Arial"/>
          <w:color w:val="00B050"/>
          <w:szCs w:val="24"/>
        </w:rPr>
        <w:t xml:space="preserve">serão </w:t>
      </w:r>
      <w:r w:rsidRPr="005E2384">
        <w:rPr>
          <w:rFonts w:ascii="Arial" w:hAnsi="Arial" w:cs="Arial"/>
          <w:szCs w:val="24"/>
        </w:rPr>
        <w:t>regulamentadas em normativos específicos do CAU/ES, aprovados por deliberação plenária.</w:t>
      </w:r>
    </w:p>
    <w:p w:rsidR="001B313D" w:rsidRPr="005E2384" w:rsidRDefault="001B313D" w:rsidP="005E2384">
      <w:pPr>
        <w:pStyle w:val="Citao"/>
        <w:jc w:val="both"/>
        <w:rPr>
          <w:rFonts w:ascii="Arial" w:hAnsi="Arial" w:cs="Arial"/>
          <w:szCs w:val="24"/>
        </w:rPr>
      </w:pPr>
    </w:p>
    <w:p w:rsidR="004804B4" w:rsidRPr="005E2384" w:rsidRDefault="004804B4" w:rsidP="005E2384">
      <w:pPr>
        <w:pStyle w:val="Citao"/>
        <w:jc w:val="both"/>
        <w:rPr>
          <w:rFonts w:ascii="Arial" w:hAnsi="Arial" w:cs="Arial"/>
          <w:strike/>
          <w:color w:val="00B050"/>
          <w:szCs w:val="24"/>
        </w:rPr>
      </w:pPr>
      <w:r w:rsidRPr="005E2384">
        <w:rPr>
          <w:rFonts w:ascii="Arial" w:hAnsi="Arial" w:cs="Arial"/>
          <w:szCs w:val="24"/>
        </w:rPr>
        <w:t xml:space="preserve">(IV) – Art. 25, XIX </w:t>
      </w:r>
      <w:r w:rsidRPr="005E2384">
        <w:rPr>
          <w:rFonts w:ascii="Arial" w:hAnsi="Arial" w:cs="Arial"/>
          <w:strike/>
          <w:szCs w:val="24"/>
          <w:highlight w:val="yellow"/>
        </w:rPr>
        <w:t>apresentar, por escrito, ao presidente, ou à pessoa por ele designada, relato sobre sua participação em reunião, missão ou evento de interesse do CAU/ES em até 10 (dez) dias de sua realização</w:t>
      </w:r>
      <w:r w:rsidRPr="005E2384">
        <w:rPr>
          <w:rFonts w:ascii="Arial" w:hAnsi="Arial" w:cs="Arial"/>
          <w:strike/>
          <w:szCs w:val="24"/>
        </w:rPr>
        <w:t>;</w:t>
      </w:r>
      <w:r w:rsidRPr="005E2384">
        <w:rPr>
          <w:rFonts w:ascii="Arial" w:hAnsi="Arial" w:cs="Arial"/>
          <w:szCs w:val="24"/>
        </w:rPr>
        <w:t xml:space="preserve"> </w:t>
      </w:r>
      <w:r w:rsidRPr="005E2384">
        <w:rPr>
          <w:rFonts w:ascii="Arial" w:hAnsi="Arial" w:cs="Arial"/>
          <w:color w:val="00B0F0"/>
          <w:szCs w:val="24"/>
        </w:rPr>
        <w:t xml:space="preserve">o inciso trata de participação do conselheiro convocado apenas, e não sobre o relato de sua participação. Seguir o modelo no regimento, definindo o prazo de resposta à convocação: </w:t>
      </w:r>
      <w:r w:rsidRPr="005E2384">
        <w:rPr>
          <w:rFonts w:ascii="Arial" w:hAnsi="Arial" w:cs="Arial"/>
          <w:color w:val="00B050"/>
          <w:szCs w:val="24"/>
        </w:rPr>
        <w:t xml:space="preserve">manifestar-se, por escrito, ao presidente, ou à pessoa por ele designada, sobre sua participação em reunião, missão ou evento de interesse do CAU/ES em </w:t>
      </w:r>
      <w:r w:rsidRPr="005E2384">
        <w:rPr>
          <w:rFonts w:ascii="Arial" w:hAnsi="Arial" w:cs="Arial"/>
          <w:color w:val="00B050"/>
          <w:szCs w:val="24"/>
          <w:highlight w:val="yellow"/>
        </w:rPr>
        <w:t>até 05 (CINCO)</w:t>
      </w:r>
      <w:r w:rsidRPr="005E2384">
        <w:rPr>
          <w:rFonts w:ascii="Arial" w:hAnsi="Arial" w:cs="Arial"/>
          <w:color w:val="00B050"/>
          <w:szCs w:val="24"/>
        </w:rPr>
        <w:t xml:space="preserve"> dias da realização da convocação;</w:t>
      </w:r>
    </w:p>
    <w:p w:rsidR="004804B4" w:rsidRPr="005E2384" w:rsidRDefault="004804B4" w:rsidP="005E2384">
      <w:pPr>
        <w:pStyle w:val="Citao"/>
        <w:jc w:val="both"/>
        <w:rPr>
          <w:rFonts w:ascii="Arial" w:hAnsi="Arial" w:cs="Arial"/>
          <w:szCs w:val="24"/>
        </w:rPr>
      </w:pPr>
    </w:p>
    <w:p w:rsidR="004804B4" w:rsidRPr="005E2384" w:rsidRDefault="004804B4" w:rsidP="005E2384">
      <w:pPr>
        <w:pStyle w:val="Citao"/>
        <w:jc w:val="both"/>
        <w:rPr>
          <w:rFonts w:ascii="Arial" w:hAnsi="Arial" w:cs="Arial"/>
          <w:color w:val="00B0F0"/>
          <w:szCs w:val="24"/>
        </w:rPr>
      </w:pPr>
      <w:r w:rsidRPr="005E2384">
        <w:rPr>
          <w:rStyle w:val="fontstyle01"/>
          <w:rFonts w:ascii="Arial" w:hAnsi="Arial" w:cs="Arial"/>
          <w:color w:val="000000" w:themeColor="text1"/>
        </w:rPr>
        <w:t xml:space="preserve">(V) – Art. 26, </w:t>
      </w:r>
      <w:r w:rsidRPr="005E2384">
        <w:rPr>
          <w:rFonts w:ascii="Arial" w:hAnsi="Arial" w:cs="Arial"/>
          <w:szCs w:val="24"/>
        </w:rPr>
        <w:t xml:space="preserve">VI – </w:t>
      </w:r>
      <w:r w:rsidRPr="005E2384">
        <w:rPr>
          <w:rFonts w:ascii="Arial" w:hAnsi="Arial" w:cs="Arial"/>
          <w:strike/>
          <w:szCs w:val="24"/>
          <w:highlight w:val="yellow"/>
        </w:rPr>
        <w:t>apresentar proposição de assunto de pauta de reunião plenária à Presidência;</w:t>
      </w:r>
      <w:r w:rsidRPr="005E2384">
        <w:rPr>
          <w:rFonts w:ascii="Arial" w:hAnsi="Arial" w:cs="Arial"/>
          <w:szCs w:val="24"/>
        </w:rPr>
        <w:t xml:space="preserve"> </w:t>
      </w:r>
      <w:r w:rsidRPr="005E2384">
        <w:rPr>
          <w:rFonts w:ascii="Arial" w:hAnsi="Arial" w:cs="Arial"/>
          <w:color w:val="00B0F0"/>
          <w:szCs w:val="24"/>
        </w:rPr>
        <w:t>já contemplado no inciso anterior</w:t>
      </w:r>
    </w:p>
    <w:p w:rsidR="001B313D" w:rsidRPr="005E2384" w:rsidRDefault="001B313D" w:rsidP="005E2384">
      <w:pPr>
        <w:pStyle w:val="Citao"/>
        <w:jc w:val="both"/>
        <w:rPr>
          <w:rStyle w:val="fontstyle01"/>
          <w:rFonts w:ascii="Arial" w:hAnsi="Arial" w:cs="Arial"/>
          <w:color w:val="000000" w:themeColor="text1"/>
        </w:rPr>
      </w:pPr>
    </w:p>
    <w:p w:rsidR="00BA6E84" w:rsidRPr="005E2384" w:rsidRDefault="004804B4" w:rsidP="005E2384">
      <w:pPr>
        <w:pStyle w:val="Citao"/>
        <w:jc w:val="both"/>
        <w:rPr>
          <w:rStyle w:val="fontstyle01"/>
          <w:rFonts w:ascii="Arial" w:hAnsi="Arial" w:cs="Arial"/>
          <w:color w:val="000000" w:themeColor="text1"/>
        </w:rPr>
      </w:pPr>
      <w:r w:rsidRPr="005E2384">
        <w:rPr>
          <w:rStyle w:val="fontstyle01"/>
          <w:rFonts w:ascii="Arial" w:hAnsi="Arial" w:cs="Arial"/>
          <w:color w:val="000000" w:themeColor="text1"/>
        </w:rPr>
        <w:lastRenderedPageBreak/>
        <w:t xml:space="preserve">(VI) – Art. 29, </w:t>
      </w:r>
      <w:r w:rsidRPr="005E2384">
        <w:rPr>
          <w:rFonts w:ascii="Arial" w:hAnsi="Arial" w:cs="Arial"/>
          <w:spacing w:val="2"/>
          <w:szCs w:val="24"/>
        </w:rPr>
        <w:t xml:space="preserve">XIX - apreciar e deliberar sobre a instauração e composição de comissões temporárias para apuração de </w:t>
      </w:r>
      <w:r w:rsidRPr="005E2384">
        <w:rPr>
          <w:rFonts w:ascii="Arial" w:hAnsi="Arial" w:cs="Arial"/>
          <w:strike/>
          <w:spacing w:val="2"/>
          <w:szCs w:val="24"/>
          <w:highlight w:val="yellow"/>
        </w:rPr>
        <w:t>indício de</w:t>
      </w:r>
      <w:r w:rsidRPr="005E2384">
        <w:rPr>
          <w:rFonts w:ascii="Arial" w:hAnsi="Arial" w:cs="Arial"/>
          <w:spacing w:val="2"/>
          <w:szCs w:val="24"/>
        </w:rPr>
        <w:t xml:space="preserve"> irregularidade de natureza administrativa ou financeira no CAU/ES; </w:t>
      </w:r>
      <w:r w:rsidRPr="005E2384">
        <w:rPr>
          <w:rFonts w:ascii="Arial" w:hAnsi="Arial" w:cs="Arial"/>
          <w:color w:val="00B0F0"/>
          <w:spacing w:val="2"/>
          <w:szCs w:val="24"/>
        </w:rPr>
        <w:t>a comissão temporária apura a irregularidade. O indício é determinado antes da instituição da comissão</w:t>
      </w:r>
    </w:p>
    <w:p w:rsidR="00BA6E84" w:rsidRPr="005E2384" w:rsidRDefault="00BA6E84" w:rsidP="005E2384">
      <w:pPr>
        <w:pStyle w:val="Citao"/>
        <w:jc w:val="both"/>
        <w:rPr>
          <w:rStyle w:val="fontstyle01"/>
          <w:rFonts w:ascii="Arial" w:hAnsi="Arial" w:cs="Arial"/>
          <w:color w:val="000000" w:themeColor="text1"/>
        </w:rPr>
      </w:pPr>
    </w:p>
    <w:p w:rsidR="004804B4" w:rsidRPr="005E2384" w:rsidRDefault="004804B4" w:rsidP="005E2384">
      <w:pPr>
        <w:pStyle w:val="Citao"/>
        <w:jc w:val="both"/>
        <w:rPr>
          <w:rFonts w:ascii="Arial" w:hAnsi="Arial" w:cs="Arial"/>
          <w:szCs w:val="24"/>
        </w:rPr>
      </w:pPr>
      <w:r w:rsidRPr="005E2384">
        <w:rPr>
          <w:rStyle w:val="fontstyle01"/>
          <w:rFonts w:ascii="Arial" w:hAnsi="Arial" w:cs="Arial"/>
          <w:color w:val="000000" w:themeColor="text1"/>
        </w:rPr>
        <w:t xml:space="preserve">(VII) – Art. 29, </w:t>
      </w:r>
      <w:r w:rsidRPr="005E2384">
        <w:rPr>
          <w:rFonts w:ascii="Arial" w:hAnsi="Arial" w:cs="Arial"/>
          <w:szCs w:val="24"/>
        </w:rPr>
        <w:t xml:space="preserve">LXV - apreciar e deliberar sobre a realização de conciliações, ressalvada a competência da Comissão de Ética e Disciplina </w:t>
      </w:r>
      <w:r w:rsidRPr="005E2384">
        <w:rPr>
          <w:rFonts w:ascii="Arial" w:hAnsi="Arial" w:cs="Arial"/>
          <w:color w:val="00B050"/>
          <w:szCs w:val="24"/>
          <w:highlight w:val="yellow"/>
        </w:rPr>
        <w:t>do CAU/ES</w:t>
      </w:r>
      <w:r w:rsidRPr="005E2384">
        <w:rPr>
          <w:rFonts w:ascii="Arial" w:hAnsi="Arial" w:cs="Arial"/>
          <w:color w:val="00B050"/>
          <w:szCs w:val="24"/>
        </w:rPr>
        <w:t xml:space="preserve"> </w:t>
      </w:r>
      <w:r w:rsidRPr="005E2384">
        <w:rPr>
          <w:rFonts w:ascii="Arial" w:hAnsi="Arial" w:cs="Arial"/>
          <w:szCs w:val="24"/>
        </w:rPr>
        <w:t>para realizar conciliações durante a instrução de processos ético-disciplinares;</w:t>
      </w:r>
    </w:p>
    <w:p w:rsidR="004804B4" w:rsidRPr="005E2384" w:rsidRDefault="004804B4" w:rsidP="005E2384">
      <w:pPr>
        <w:pStyle w:val="Citao"/>
        <w:jc w:val="both"/>
        <w:rPr>
          <w:rFonts w:ascii="Arial" w:hAnsi="Arial" w:cs="Arial"/>
          <w:szCs w:val="24"/>
        </w:rPr>
      </w:pPr>
    </w:p>
    <w:p w:rsidR="001C3509" w:rsidRPr="005E2384" w:rsidRDefault="004804B4" w:rsidP="005E2384">
      <w:pPr>
        <w:pStyle w:val="Citao"/>
        <w:jc w:val="both"/>
        <w:rPr>
          <w:rFonts w:ascii="Arial" w:hAnsi="Arial" w:cs="Arial"/>
          <w:color w:val="00B0F0"/>
          <w:szCs w:val="24"/>
        </w:rPr>
      </w:pPr>
      <w:r w:rsidRPr="005E2384">
        <w:rPr>
          <w:rFonts w:ascii="Arial" w:hAnsi="Arial" w:cs="Arial"/>
          <w:szCs w:val="24"/>
        </w:rPr>
        <w:t xml:space="preserve">(VIII) – Art. 36, </w:t>
      </w:r>
      <w:r w:rsidR="001C3509" w:rsidRPr="005E2384">
        <w:rPr>
          <w:rFonts w:ascii="Arial" w:hAnsi="Arial" w:cs="Arial"/>
          <w:szCs w:val="24"/>
        </w:rPr>
        <w:t>§ 2º - As pautas das reuniões plenárias serão propostas pela Presidência para apreciação e deliberação do Conselho Diretor,</w:t>
      </w:r>
      <w:r w:rsidR="001C3509" w:rsidRPr="005E2384">
        <w:rPr>
          <w:rFonts w:ascii="Arial" w:hAnsi="Arial" w:cs="Arial"/>
          <w:color w:val="00B050"/>
          <w:szCs w:val="24"/>
        </w:rPr>
        <w:t xml:space="preserve"> </w:t>
      </w:r>
      <w:r w:rsidR="001C3509" w:rsidRPr="005E2384">
        <w:rPr>
          <w:rFonts w:ascii="Arial" w:hAnsi="Arial" w:cs="Arial"/>
          <w:color w:val="00B050"/>
          <w:szCs w:val="24"/>
          <w:highlight w:val="yellow"/>
        </w:rPr>
        <w:t>e encaminhadas para publicação no sítio eletrônico do CAU/ES</w:t>
      </w:r>
      <w:r w:rsidR="001C3509" w:rsidRPr="005E2384">
        <w:rPr>
          <w:rFonts w:ascii="Arial" w:hAnsi="Arial" w:cs="Arial"/>
          <w:color w:val="00B050"/>
          <w:szCs w:val="24"/>
        </w:rPr>
        <w:t xml:space="preserve">. </w:t>
      </w:r>
      <w:r w:rsidR="001C3509" w:rsidRPr="005E2384">
        <w:rPr>
          <w:rFonts w:ascii="Arial" w:hAnsi="Arial" w:cs="Arial"/>
          <w:color w:val="00B0F0"/>
          <w:szCs w:val="24"/>
        </w:rPr>
        <w:t>As pautas deverão ser publicadas para que a sociedade saiba o que está sendo discutido na comissão</w:t>
      </w:r>
    </w:p>
    <w:p w:rsidR="004804B4" w:rsidRPr="005E2384" w:rsidRDefault="004804B4" w:rsidP="005E2384">
      <w:pPr>
        <w:pStyle w:val="Citao"/>
        <w:jc w:val="both"/>
        <w:rPr>
          <w:rFonts w:ascii="Arial" w:hAnsi="Arial" w:cs="Arial"/>
          <w:szCs w:val="24"/>
        </w:rPr>
      </w:pPr>
    </w:p>
    <w:p w:rsidR="00B80F21" w:rsidRPr="005E2384" w:rsidRDefault="001C3509" w:rsidP="005E2384">
      <w:pPr>
        <w:pStyle w:val="Citao"/>
        <w:jc w:val="both"/>
        <w:rPr>
          <w:rFonts w:ascii="Arial" w:hAnsi="Arial" w:cs="Arial"/>
          <w:color w:val="000000" w:themeColor="text1"/>
          <w:szCs w:val="24"/>
        </w:rPr>
      </w:pPr>
      <w:r w:rsidRPr="005E2384">
        <w:rPr>
          <w:rFonts w:ascii="Arial" w:hAnsi="Arial" w:cs="Arial"/>
          <w:color w:val="000000" w:themeColor="text1"/>
          <w:szCs w:val="24"/>
        </w:rPr>
        <w:t>(IX) – Art. 60...</w:t>
      </w:r>
    </w:p>
    <w:p w:rsidR="001C3509" w:rsidRPr="005E2384" w:rsidRDefault="001C3509" w:rsidP="005E2384">
      <w:pPr>
        <w:pStyle w:val="Citao"/>
        <w:jc w:val="both"/>
        <w:rPr>
          <w:rFonts w:ascii="Arial" w:hAnsi="Arial" w:cs="Arial"/>
          <w:color w:val="00B0F0"/>
          <w:szCs w:val="24"/>
        </w:rPr>
      </w:pPr>
      <w:r w:rsidRPr="005E2384">
        <w:rPr>
          <w:rFonts w:ascii="Arial" w:hAnsi="Arial" w:cs="Arial"/>
          <w:color w:val="00B0F0"/>
          <w:szCs w:val="24"/>
        </w:rPr>
        <w:t>Regulamentar segundo o modelo no Regimento Geral do CAU:</w:t>
      </w:r>
    </w:p>
    <w:p w:rsidR="001C3509" w:rsidRPr="005E2384" w:rsidRDefault="001C3509" w:rsidP="005E2384">
      <w:pPr>
        <w:pStyle w:val="Citao"/>
        <w:jc w:val="both"/>
        <w:rPr>
          <w:rFonts w:ascii="Arial" w:hAnsi="Arial" w:cs="Arial"/>
          <w:color w:val="00B050"/>
          <w:szCs w:val="24"/>
          <w:highlight w:val="yellow"/>
        </w:rPr>
      </w:pPr>
      <w:r w:rsidRPr="005E2384">
        <w:rPr>
          <w:rFonts w:ascii="Arial" w:hAnsi="Arial" w:cs="Arial"/>
          <w:color w:val="00B050"/>
          <w:szCs w:val="24"/>
          <w:highlight w:val="yellow"/>
        </w:rPr>
        <w:t xml:space="preserve">I - o relatório e voto fundamentado e a minuta de deliberação plenária originais terão prioridade na apresentação em relação ao relato de pedido de vista; </w:t>
      </w:r>
    </w:p>
    <w:p w:rsidR="001C3509" w:rsidRPr="005E2384" w:rsidRDefault="001C3509" w:rsidP="005E2384">
      <w:pPr>
        <w:pStyle w:val="Citao"/>
        <w:jc w:val="both"/>
        <w:rPr>
          <w:rFonts w:ascii="Arial" w:hAnsi="Arial" w:cs="Arial"/>
          <w:color w:val="00B050"/>
          <w:szCs w:val="24"/>
          <w:highlight w:val="yellow"/>
        </w:rPr>
      </w:pPr>
    </w:p>
    <w:p w:rsidR="001C3509" w:rsidRPr="005E2384" w:rsidRDefault="001C3509" w:rsidP="005E2384">
      <w:pPr>
        <w:pStyle w:val="Citao"/>
        <w:jc w:val="both"/>
        <w:rPr>
          <w:rFonts w:ascii="Arial" w:hAnsi="Arial" w:cs="Arial"/>
          <w:color w:val="00B050"/>
          <w:szCs w:val="24"/>
          <w:highlight w:val="yellow"/>
        </w:rPr>
      </w:pPr>
      <w:r w:rsidRPr="005E2384">
        <w:rPr>
          <w:rFonts w:ascii="Arial" w:hAnsi="Arial" w:cs="Arial"/>
          <w:color w:val="00B050"/>
          <w:szCs w:val="24"/>
          <w:highlight w:val="yellow"/>
        </w:rPr>
        <w:t xml:space="preserve">II - o presidente abrirá a discussão, considerando 2 (dois) relatores para a matéria, e procederá a votação para escolha entre os 2 (dois) relatórios e votos; </w:t>
      </w:r>
    </w:p>
    <w:p w:rsidR="001C3509" w:rsidRPr="005E2384" w:rsidRDefault="001C3509" w:rsidP="005E2384">
      <w:pPr>
        <w:pStyle w:val="Citao"/>
        <w:jc w:val="both"/>
        <w:rPr>
          <w:rFonts w:ascii="Arial" w:hAnsi="Arial" w:cs="Arial"/>
          <w:color w:val="00B050"/>
          <w:szCs w:val="24"/>
          <w:highlight w:val="yellow"/>
        </w:rPr>
      </w:pPr>
    </w:p>
    <w:p w:rsidR="001C3509" w:rsidRPr="005E2384" w:rsidRDefault="001C3509" w:rsidP="005E2384">
      <w:pPr>
        <w:pStyle w:val="Citao"/>
        <w:jc w:val="both"/>
        <w:rPr>
          <w:rFonts w:ascii="Arial" w:hAnsi="Arial" w:cs="Arial"/>
          <w:color w:val="00B050"/>
          <w:szCs w:val="24"/>
          <w:highlight w:val="yellow"/>
        </w:rPr>
      </w:pPr>
      <w:r w:rsidRPr="005E2384">
        <w:rPr>
          <w:rFonts w:ascii="Arial" w:hAnsi="Arial" w:cs="Arial"/>
          <w:color w:val="00B050"/>
          <w:szCs w:val="24"/>
          <w:highlight w:val="yellow"/>
        </w:rPr>
        <w:t xml:space="preserve">III - caso as razões apresentadas pelo conselheiro que pediu vista não sejam acatadas, o presidente apresentará a minuta de deliberação plenária original para apreciação e deliberação; e </w:t>
      </w:r>
    </w:p>
    <w:p w:rsidR="001C3509" w:rsidRPr="005E2384" w:rsidRDefault="001C3509" w:rsidP="005E2384">
      <w:pPr>
        <w:pStyle w:val="Citao"/>
        <w:jc w:val="both"/>
        <w:rPr>
          <w:rFonts w:ascii="Arial" w:hAnsi="Arial" w:cs="Arial"/>
          <w:color w:val="00B050"/>
          <w:szCs w:val="24"/>
          <w:highlight w:val="yellow"/>
        </w:rPr>
      </w:pPr>
    </w:p>
    <w:p w:rsidR="001C3509" w:rsidRPr="005E2384" w:rsidRDefault="001C3509" w:rsidP="005E2384">
      <w:pPr>
        <w:pStyle w:val="Citao"/>
        <w:jc w:val="both"/>
        <w:rPr>
          <w:rFonts w:ascii="Arial" w:hAnsi="Arial" w:cs="Arial"/>
          <w:color w:val="00B050"/>
          <w:szCs w:val="24"/>
          <w:highlight w:val="yellow"/>
        </w:rPr>
      </w:pPr>
      <w:r w:rsidRPr="005E2384">
        <w:rPr>
          <w:rFonts w:ascii="Arial" w:hAnsi="Arial" w:cs="Arial"/>
          <w:color w:val="00B050"/>
          <w:szCs w:val="24"/>
          <w:highlight w:val="yellow"/>
        </w:rPr>
        <w:t xml:space="preserve">IV - caso as razões apresentadas pelo conselheiro que pediu vista sejam acatadas, será elaborada uma nova minuta de deliberação plenária para apreciação e deliberação; </w:t>
      </w:r>
    </w:p>
    <w:p w:rsidR="001C3509" w:rsidRPr="005E2384" w:rsidRDefault="001C3509" w:rsidP="005E2384">
      <w:pPr>
        <w:pStyle w:val="Citao"/>
        <w:jc w:val="both"/>
        <w:rPr>
          <w:rFonts w:ascii="Arial" w:hAnsi="Arial" w:cs="Arial"/>
          <w:color w:val="00B050"/>
          <w:szCs w:val="24"/>
          <w:highlight w:val="yellow"/>
        </w:rPr>
      </w:pPr>
    </w:p>
    <w:p w:rsidR="001C3509" w:rsidRPr="005E2384" w:rsidRDefault="001C3509" w:rsidP="005E2384">
      <w:pPr>
        <w:pStyle w:val="Citao"/>
        <w:jc w:val="both"/>
        <w:rPr>
          <w:rFonts w:ascii="Arial" w:hAnsi="Arial" w:cs="Arial"/>
          <w:color w:val="00B050"/>
          <w:szCs w:val="24"/>
        </w:rPr>
      </w:pPr>
      <w:r w:rsidRPr="005E2384">
        <w:rPr>
          <w:rFonts w:ascii="Arial" w:hAnsi="Arial" w:cs="Arial"/>
          <w:color w:val="00B050"/>
          <w:szCs w:val="24"/>
          <w:highlight w:val="yellow"/>
        </w:rPr>
        <w:t>Parágrafo único. O conselheiro que pediu vista, e que não apresentar o relatório e voto fundamentado no prazo estabelecido neste regimento, deverá manifestar suas razões por escrito e essas, obrigatoriamente, farão parte do documento, do que será dado conhecimento ao Plenário.</w:t>
      </w:r>
    </w:p>
    <w:p w:rsidR="001C3509" w:rsidRPr="005E2384" w:rsidRDefault="001C3509" w:rsidP="005E2384">
      <w:pPr>
        <w:pStyle w:val="Citao"/>
        <w:jc w:val="both"/>
        <w:rPr>
          <w:rFonts w:ascii="Arial" w:hAnsi="Arial" w:cs="Arial"/>
          <w:color w:val="000000" w:themeColor="text1"/>
          <w:szCs w:val="24"/>
        </w:rPr>
      </w:pPr>
    </w:p>
    <w:p w:rsidR="001C3509" w:rsidRPr="005E2384" w:rsidRDefault="001C3509" w:rsidP="005E2384">
      <w:pPr>
        <w:pStyle w:val="Citao"/>
        <w:jc w:val="both"/>
        <w:rPr>
          <w:rFonts w:ascii="Arial" w:eastAsia="Cambria" w:hAnsi="Arial" w:cs="Arial"/>
          <w:strike/>
          <w:szCs w:val="24"/>
          <w:lang w:eastAsia="en-US"/>
        </w:rPr>
      </w:pPr>
      <w:r w:rsidRPr="005E2384">
        <w:rPr>
          <w:rFonts w:ascii="Arial" w:hAnsi="Arial" w:cs="Arial"/>
          <w:color w:val="000000" w:themeColor="text1"/>
          <w:szCs w:val="24"/>
        </w:rPr>
        <w:t xml:space="preserve">(X) – </w:t>
      </w:r>
      <w:r w:rsidRPr="005E2384">
        <w:rPr>
          <w:rFonts w:ascii="Arial" w:hAnsi="Arial" w:cs="Arial"/>
          <w:szCs w:val="24"/>
        </w:rPr>
        <w:t>Art. 66. O recurso</w:t>
      </w:r>
      <w:r w:rsidRPr="005E2384">
        <w:rPr>
          <w:rFonts w:ascii="Arial" w:hAnsi="Arial" w:cs="Arial"/>
          <w:strike/>
          <w:szCs w:val="24"/>
          <w:highlight w:val="yellow"/>
        </w:rPr>
        <w:t>, cabível das decisões de Comissões que o Plenário for competente para analisar em segunda instância</w:t>
      </w:r>
      <w:r w:rsidRPr="005E2384">
        <w:rPr>
          <w:rFonts w:ascii="Arial" w:hAnsi="Arial" w:cs="Arial"/>
          <w:szCs w:val="24"/>
        </w:rPr>
        <w:t xml:space="preserve">, será apreciado por conselheiro membro da comissão competente ou por conselheiro designado pelo presidente, que apresentará relatório e voto fundamentado. </w:t>
      </w:r>
      <w:r w:rsidRPr="005E2384">
        <w:rPr>
          <w:rFonts w:ascii="Arial" w:hAnsi="Arial" w:cs="Arial"/>
          <w:color w:val="00B0F0"/>
          <w:szCs w:val="24"/>
        </w:rPr>
        <w:t>O recurso poderá ser dirigido à Comissão</w:t>
      </w:r>
    </w:p>
    <w:p w:rsidR="001C3509" w:rsidRPr="005E2384" w:rsidRDefault="001C3509" w:rsidP="005E2384">
      <w:pPr>
        <w:pStyle w:val="Citao"/>
        <w:jc w:val="both"/>
        <w:rPr>
          <w:rFonts w:ascii="Arial" w:hAnsi="Arial" w:cs="Arial"/>
          <w:color w:val="000000" w:themeColor="text1"/>
          <w:szCs w:val="24"/>
        </w:rPr>
      </w:pPr>
    </w:p>
    <w:p w:rsidR="001C3509" w:rsidRPr="005E2384" w:rsidRDefault="001C3509" w:rsidP="005E2384">
      <w:pPr>
        <w:pStyle w:val="Citao"/>
        <w:jc w:val="both"/>
        <w:rPr>
          <w:rFonts w:ascii="Arial" w:hAnsi="Arial" w:cs="Arial"/>
          <w:color w:val="00B0F0"/>
          <w:szCs w:val="24"/>
        </w:rPr>
      </w:pPr>
      <w:r w:rsidRPr="005E2384">
        <w:rPr>
          <w:rFonts w:ascii="Arial" w:hAnsi="Arial" w:cs="Arial"/>
          <w:color w:val="000000" w:themeColor="text1"/>
          <w:szCs w:val="24"/>
        </w:rPr>
        <w:t xml:space="preserve">(XI) - </w:t>
      </w:r>
      <w:r w:rsidRPr="005E2384">
        <w:rPr>
          <w:rFonts w:ascii="Arial" w:hAnsi="Arial" w:cs="Arial"/>
          <w:szCs w:val="24"/>
        </w:rPr>
        <w:t xml:space="preserve">Art. 74. No caso </w:t>
      </w:r>
      <w:r w:rsidRPr="005E2384">
        <w:rPr>
          <w:rFonts w:ascii="Arial" w:hAnsi="Arial" w:cs="Arial"/>
          <w:color w:val="00B050"/>
          <w:szCs w:val="24"/>
          <w:highlight w:val="yellow"/>
        </w:rPr>
        <w:t>de pedido de vista ou</w:t>
      </w:r>
      <w:r w:rsidRPr="005E2384">
        <w:rPr>
          <w:rFonts w:ascii="Arial" w:hAnsi="Arial" w:cs="Arial"/>
          <w:color w:val="00B050"/>
          <w:szCs w:val="24"/>
        </w:rPr>
        <w:t xml:space="preserve"> </w:t>
      </w:r>
      <w:r w:rsidRPr="005E2384">
        <w:rPr>
          <w:rFonts w:ascii="Arial" w:hAnsi="Arial" w:cs="Arial"/>
          <w:szCs w:val="24"/>
        </w:rPr>
        <w:t xml:space="preserve">de proposta de encaminhamento divergente do relato original, os votos referentes a cada proposição serão colhidos simultaneamente no momento da votação. </w:t>
      </w:r>
      <w:r w:rsidRPr="005E2384">
        <w:rPr>
          <w:rFonts w:ascii="Arial" w:hAnsi="Arial" w:cs="Arial"/>
          <w:color w:val="00B0F0"/>
          <w:szCs w:val="24"/>
        </w:rPr>
        <w:t>Manter o modelo</w:t>
      </w:r>
    </w:p>
    <w:p w:rsidR="001C3509" w:rsidRPr="005E2384" w:rsidRDefault="001C3509" w:rsidP="005E2384">
      <w:pPr>
        <w:pStyle w:val="Citao"/>
        <w:jc w:val="both"/>
        <w:rPr>
          <w:rFonts w:ascii="Arial" w:hAnsi="Arial" w:cs="Arial"/>
          <w:color w:val="000000" w:themeColor="text1"/>
          <w:szCs w:val="24"/>
        </w:rPr>
      </w:pPr>
    </w:p>
    <w:p w:rsidR="001C3509" w:rsidRPr="005E2384" w:rsidRDefault="001C3509" w:rsidP="005E2384">
      <w:pPr>
        <w:pStyle w:val="Citao"/>
        <w:jc w:val="both"/>
        <w:rPr>
          <w:rFonts w:ascii="Arial" w:eastAsia="Cambria" w:hAnsi="Arial" w:cs="Arial"/>
          <w:szCs w:val="24"/>
          <w:lang w:eastAsia="en-US"/>
        </w:rPr>
      </w:pPr>
      <w:r w:rsidRPr="005E2384">
        <w:rPr>
          <w:rFonts w:ascii="Arial" w:hAnsi="Arial" w:cs="Arial"/>
          <w:color w:val="000000" w:themeColor="text1"/>
          <w:szCs w:val="24"/>
        </w:rPr>
        <w:t xml:space="preserve">(XII) - </w:t>
      </w:r>
      <w:r w:rsidRPr="005E2384">
        <w:rPr>
          <w:rFonts w:ascii="Arial" w:hAnsi="Arial" w:cs="Arial"/>
          <w:szCs w:val="24"/>
        </w:rPr>
        <w:t>Art. 79. Serão instituídas, no CAU/ES, as seguintes comissões ordinárias:</w:t>
      </w:r>
    </w:p>
    <w:p w:rsidR="001C3509" w:rsidRPr="005E2384" w:rsidRDefault="001C3509" w:rsidP="005E2384">
      <w:pPr>
        <w:pStyle w:val="Citao"/>
        <w:jc w:val="both"/>
        <w:rPr>
          <w:rFonts w:ascii="Arial" w:hAnsi="Arial" w:cs="Arial"/>
          <w:szCs w:val="24"/>
        </w:rPr>
      </w:pPr>
    </w:p>
    <w:p w:rsidR="001C3509" w:rsidRPr="005E2384" w:rsidRDefault="001C3509" w:rsidP="005E2384">
      <w:pPr>
        <w:pStyle w:val="Citao"/>
        <w:jc w:val="both"/>
        <w:rPr>
          <w:rFonts w:ascii="Arial" w:hAnsi="Arial" w:cs="Arial"/>
          <w:szCs w:val="24"/>
        </w:rPr>
      </w:pPr>
      <w:r w:rsidRPr="005E2384">
        <w:rPr>
          <w:rFonts w:ascii="Arial" w:hAnsi="Arial" w:cs="Arial"/>
          <w:szCs w:val="24"/>
        </w:rPr>
        <w:t xml:space="preserve">I – Comissão de Ensino e Formação </w:t>
      </w:r>
      <w:r w:rsidRPr="005E2384">
        <w:rPr>
          <w:rFonts w:ascii="Arial" w:hAnsi="Arial" w:cs="Arial"/>
          <w:color w:val="00B050"/>
          <w:szCs w:val="24"/>
          <w:highlight w:val="yellow"/>
        </w:rPr>
        <w:t>do CAU/ES – CEF-CAU/ES</w:t>
      </w:r>
      <w:r w:rsidRPr="005E2384">
        <w:rPr>
          <w:rFonts w:ascii="Arial" w:hAnsi="Arial" w:cs="Arial"/>
          <w:szCs w:val="24"/>
        </w:rPr>
        <w:t>;</w:t>
      </w:r>
    </w:p>
    <w:p w:rsidR="001C3509" w:rsidRPr="005E2384" w:rsidRDefault="001C3509" w:rsidP="005E2384">
      <w:pPr>
        <w:pStyle w:val="Citao"/>
        <w:jc w:val="both"/>
        <w:rPr>
          <w:rFonts w:ascii="Arial" w:hAnsi="Arial" w:cs="Arial"/>
          <w:szCs w:val="24"/>
        </w:rPr>
      </w:pPr>
      <w:r w:rsidRPr="005E2384">
        <w:rPr>
          <w:rFonts w:ascii="Arial" w:hAnsi="Arial" w:cs="Arial"/>
          <w:szCs w:val="24"/>
        </w:rPr>
        <w:t>II – Comissão de Ética e Disciplina</w:t>
      </w:r>
      <w:r w:rsidRPr="005E2384">
        <w:rPr>
          <w:rFonts w:ascii="Arial" w:hAnsi="Arial" w:cs="Arial"/>
          <w:color w:val="00B050"/>
          <w:szCs w:val="24"/>
        </w:rPr>
        <w:t xml:space="preserve"> </w:t>
      </w:r>
      <w:r w:rsidRPr="005E2384">
        <w:rPr>
          <w:rFonts w:ascii="Arial" w:hAnsi="Arial" w:cs="Arial"/>
          <w:color w:val="00B050"/>
          <w:szCs w:val="24"/>
          <w:highlight w:val="yellow"/>
        </w:rPr>
        <w:t>do CAU/ES – CED-CAU/ES</w:t>
      </w:r>
      <w:r w:rsidRPr="005E2384">
        <w:rPr>
          <w:rFonts w:ascii="Arial" w:hAnsi="Arial" w:cs="Arial"/>
          <w:szCs w:val="24"/>
        </w:rPr>
        <w:t>;</w:t>
      </w:r>
    </w:p>
    <w:p w:rsidR="001C3509" w:rsidRPr="005E2384" w:rsidRDefault="001C3509" w:rsidP="005E2384">
      <w:pPr>
        <w:pStyle w:val="Citao"/>
        <w:jc w:val="both"/>
        <w:rPr>
          <w:rFonts w:ascii="Arial" w:hAnsi="Arial" w:cs="Arial"/>
          <w:szCs w:val="24"/>
        </w:rPr>
      </w:pPr>
      <w:r w:rsidRPr="005E2384">
        <w:rPr>
          <w:rFonts w:ascii="Arial" w:hAnsi="Arial" w:cs="Arial"/>
          <w:szCs w:val="24"/>
        </w:rPr>
        <w:t>III – Comissão de Exercício Profissional</w:t>
      </w:r>
      <w:r w:rsidRPr="005E2384">
        <w:rPr>
          <w:rFonts w:ascii="Arial" w:hAnsi="Arial" w:cs="Arial"/>
          <w:color w:val="00B050"/>
          <w:szCs w:val="24"/>
        </w:rPr>
        <w:t xml:space="preserve"> </w:t>
      </w:r>
      <w:r w:rsidRPr="005E2384">
        <w:rPr>
          <w:rFonts w:ascii="Arial" w:hAnsi="Arial" w:cs="Arial"/>
          <w:color w:val="00B050"/>
          <w:szCs w:val="24"/>
          <w:highlight w:val="yellow"/>
        </w:rPr>
        <w:t>do CAU/ES – CEP</w:t>
      </w:r>
      <w:r w:rsidR="005D0A91">
        <w:rPr>
          <w:rFonts w:ascii="Arial" w:hAnsi="Arial" w:cs="Arial"/>
          <w:color w:val="00B050"/>
          <w:szCs w:val="24"/>
          <w:highlight w:val="yellow"/>
        </w:rPr>
        <w:t xml:space="preserve"> - CAU</w:t>
      </w:r>
      <w:r w:rsidRPr="005E2384">
        <w:rPr>
          <w:rFonts w:ascii="Arial" w:hAnsi="Arial" w:cs="Arial"/>
          <w:color w:val="00B050"/>
          <w:szCs w:val="24"/>
          <w:highlight w:val="yellow"/>
        </w:rPr>
        <w:t>/ES</w:t>
      </w:r>
      <w:r w:rsidRPr="005E2384">
        <w:rPr>
          <w:rFonts w:ascii="Arial" w:hAnsi="Arial" w:cs="Arial"/>
          <w:szCs w:val="24"/>
        </w:rPr>
        <w:t>;</w:t>
      </w:r>
    </w:p>
    <w:p w:rsidR="001C3509" w:rsidRPr="005E2384" w:rsidRDefault="001C3509" w:rsidP="005E2384">
      <w:pPr>
        <w:pStyle w:val="Citao"/>
        <w:jc w:val="both"/>
        <w:rPr>
          <w:rFonts w:ascii="Arial" w:hAnsi="Arial" w:cs="Arial"/>
          <w:szCs w:val="24"/>
        </w:rPr>
      </w:pPr>
      <w:r w:rsidRPr="005E2384">
        <w:rPr>
          <w:rFonts w:ascii="Arial" w:hAnsi="Arial" w:cs="Arial"/>
          <w:szCs w:val="24"/>
        </w:rPr>
        <w:t>IV – Comissão de Planejamento, Finanças e Atos Normativos</w:t>
      </w:r>
      <w:r w:rsidRPr="005E2384">
        <w:rPr>
          <w:rFonts w:ascii="Arial" w:hAnsi="Arial" w:cs="Arial"/>
          <w:color w:val="00B050"/>
          <w:szCs w:val="24"/>
        </w:rPr>
        <w:t xml:space="preserve"> </w:t>
      </w:r>
      <w:r w:rsidRPr="005E2384">
        <w:rPr>
          <w:rFonts w:ascii="Arial" w:hAnsi="Arial" w:cs="Arial"/>
          <w:color w:val="00B050"/>
          <w:szCs w:val="24"/>
          <w:highlight w:val="yellow"/>
        </w:rPr>
        <w:t>do CAU/ES – CPFA-CAU/ES</w:t>
      </w:r>
      <w:r w:rsidRPr="005E2384">
        <w:rPr>
          <w:rFonts w:ascii="Arial" w:hAnsi="Arial" w:cs="Arial"/>
          <w:szCs w:val="24"/>
        </w:rPr>
        <w:t>.</w:t>
      </w:r>
    </w:p>
    <w:p w:rsidR="001C3509" w:rsidRPr="005E2384" w:rsidRDefault="001C3509" w:rsidP="005E2384">
      <w:pPr>
        <w:pStyle w:val="Citao"/>
        <w:jc w:val="both"/>
        <w:rPr>
          <w:rFonts w:ascii="Arial" w:hAnsi="Arial" w:cs="Arial"/>
          <w:color w:val="000000" w:themeColor="text1"/>
          <w:szCs w:val="24"/>
        </w:rPr>
      </w:pPr>
    </w:p>
    <w:p w:rsidR="001C3509" w:rsidRPr="005E2384" w:rsidRDefault="001C3509" w:rsidP="005E2384">
      <w:pPr>
        <w:pStyle w:val="Citao"/>
        <w:jc w:val="both"/>
        <w:rPr>
          <w:rFonts w:ascii="Arial" w:hAnsi="Arial" w:cs="Arial"/>
          <w:color w:val="000000" w:themeColor="text1"/>
          <w:szCs w:val="24"/>
        </w:rPr>
      </w:pPr>
      <w:r w:rsidRPr="005E2384">
        <w:rPr>
          <w:rFonts w:ascii="Arial" w:hAnsi="Arial" w:cs="Arial"/>
          <w:color w:val="000000" w:themeColor="text1"/>
          <w:szCs w:val="24"/>
        </w:rPr>
        <w:t>(XIII) – Art. 83...</w:t>
      </w:r>
    </w:p>
    <w:p w:rsidR="001C3509" w:rsidRPr="005E2384" w:rsidRDefault="001C3509" w:rsidP="005E2384">
      <w:pPr>
        <w:pStyle w:val="Citao"/>
        <w:jc w:val="both"/>
        <w:rPr>
          <w:rFonts w:ascii="Arial" w:hAnsi="Arial" w:cs="Arial"/>
          <w:color w:val="00B0F0"/>
          <w:szCs w:val="24"/>
        </w:rPr>
      </w:pPr>
      <w:r w:rsidRPr="005E2384">
        <w:rPr>
          <w:rFonts w:ascii="Arial" w:hAnsi="Arial" w:cs="Arial"/>
          <w:szCs w:val="24"/>
        </w:rPr>
        <w:t>§ 5° As matérias provenientes de comissões, a ser encaminhadas ao CAU/BR, deverão antes ser deliberadas pelo Plenário</w:t>
      </w:r>
      <w:r w:rsidRPr="005E2384">
        <w:rPr>
          <w:rFonts w:ascii="Arial" w:hAnsi="Arial" w:cs="Arial"/>
          <w:strike/>
          <w:szCs w:val="24"/>
          <w:highlight w:val="yellow"/>
        </w:rPr>
        <w:t>, quando este for competente para analisar o tema.</w:t>
      </w:r>
      <w:r w:rsidRPr="005E2384">
        <w:rPr>
          <w:rFonts w:ascii="Arial" w:hAnsi="Arial" w:cs="Arial"/>
          <w:strike/>
          <w:szCs w:val="24"/>
        </w:rPr>
        <w:t xml:space="preserve"> </w:t>
      </w:r>
      <w:r w:rsidRPr="005E2384">
        <w:rPr>
          <w:rFonts w:ascii="Arial" w:hAnsi="Arial" w:cs="Arial"/>
          <w:color w:val="00B0F0"/>
          <w:szCs w:val="24"/>
        </w:rPr>
        <w:t>O Plenário do CAU/ES deverá se pronunciar sobre todas matérias encaminhadas para o CAU/BR</w:t>
      </w:r>
    </w:p>
    <w:p w:rsidR="001C3509" w:rsidRPr="005E2384" w:rsidRDefault="001C3509" w:rsidP="005E2384">
      <w:pPr>
        <w:pStyle w:val="Citao"/>
        <w:jc w:val="both"/>
        <w:rPr>
          <w:rFonts w:ascii="Arial" w:hAnsi="Arial" w:cs="Arial"/>
          <w:color w:val="000000" w:themeColor="text1"/>
          <w:szCs w:val="24"/>
        </w:rPr>
      </w:pPr>
    </w:p>
    <w:p w:rsidR="001C3509" w:rsidRPr="005E2384" w:rsidRDefault="001C3509" w:rsidP="005E2384">
      <w:pPr>
        <w:pStyle w:val="Citao"/>
        <w:jc w:val="both"/>
        <w:rPr>
          <w:rFonts w:ascii="Arial" w:hAnsi="Arial" w:cs="Arial"/>
          <w:color w:val="000000" w:themeColor="text1"/>
          <w:szCs w:val="24"/>
        </w:rPr>
      </w:pPr>
    </w:p>
    <w:p w:rsidR="001C3509" w:rsidRPr="005E2384" w:rsidRDefault="001C3509" w:rsidP="005E2384">
      <w:pPr>
        <w:pStyle w:val="Citao"/>
        <w:jc w:val="both"/>
        <w:rPr>
          <w:rFonts w:ascii="Arial" w:hAnsi="Arial" w:cs="Arial"/>
          <w:b/>
          <w:szCs w:val="24"/>
        </w:rPr>
      </w:pPr>
      <w:r w:rsidRPr="005E2384">
        <w:rPr>
          <w:rFonts w:ascii="Arial" w:hAnsi="Arial" w:cs="Arial"/>
          <w:color w:val="000000" w:themeColor="text1"/>
          <w:szCs w:val="24"/>
        </w:rPr>
        <w:t xml:space="preserve">(XIV) – </w:t>
      </w:r>
      <w:bookmarkStart w:id="1" w:name="_Toc485389322"/>
      <w:bookmarkStart w:id="2" w:name="_Toc482613441"/>
      <w:bookmarkStart w:id="3" w:name="_Toc480474810"/>
      <w:bookmarkStart w:id="4" w:name="_Toc470188947"/>
      <w:bookmarkEnd w:id="1"/>
      <w:bookmarkEnd w:id="2"/>
      <w:bookmarkEnd w:id="3"/>
      <w:bookmarkEnd w:id="4"/>
      <w:r w:rsidRPr="005E2384">
        <w:rPr>
          <w:rFonts w:ascii="Arial" w:hAnsi="Arial" w:cs="Arial"/>
          <w:b/>
          <w:szCs w:val="24"/>
        </w:rPr>
        <w:t xml:space="preserve">Da Comissão de Ensino e Formação </w:t>
      </w:r>
      <w:r w:rsidRPr="005E2384">
        <w:rPr>
          <w:rFonts w:ascii="Arial" w:hAnsi="Arial" w:cs="Arial"/>
          <w:b/>
          <w:color w:val="00B050"/>
          <w:szCs w:val="24"/>
          <w:highlight w:val="yellow"/>
        </w:rPr>
        <w:t>do CAU/ES</w:t>
      </w:r>
      <w:r w:rsidRPr="005E2384">
        <w:rPr>
          <w:rFonts w:ascii="Arial" w:hAnsi="Arial" w:cs="Arial"/>
          <w:b/>
          <w:szCs w:val="24"/>
        </w:rPr>
        <w:t xml:space="preserve"> – CEF/ES</w:t>
      </w:r>
    </w:p>
    <w:p w:rsidR="001C3509" w:rsidRPr="005E2384" w:rsidRDefault="001C3509" w:rsidP="005E2384">
      <w:pPr>
        <w:pStyle w:val="Citao"/>
        <w:jc w:val="both"/>
        <w:rPr>
          <w:rFonts w:ascii="Arial" w:hAnsi="Arial" w:cs="Arial"/>
          <w:b/>
          <w:szCs w:val="24"/>
        </w:rPr>
      </w:pPr>
    </w:p>
    <w:p w:rsidR="00EB551E" w:rsidRPr="005E2384" w:rsidRDefault="001C3509" w:rsidP="005E2384">
      <w:pPr>
        <w:pStyle w:val="Citao"/>
        <w:jc w:val="both"/>
        <w:rPr>
          <w:rFonts w:ascii="Arial" w:hAnsi="Arial" w:cs="Arial"/>
          <w:szCs w:val="24"/>
        </w:rPr>
      </w:pPr>
      <w:r w:rsidRPr="005E2384">
        <w:rPr>
          <w:rFonts w:ascii="Arial" w:hAnsi="Arial" w:cs="Arial"/>
          <w:color w:val="000000" w:themeColor="text1"/>
          <w:szCs w:val="24"/>
        </w:rPr>
        <w:t>(XV) – Art. 85</w:t>
      </w:r>
      <w:r w:rsidR="00EB551E" w:rsidRPr="005E2384">
        <w:rPr>
          <w:rFonts w:ascii="Arial" w:hAnsi="Arial" w:cs="Arial"/>
          <w:color w:val="000000" w:themeColor="text1"/>
          <w:szCs w:val="24"/>
        </w:rPr>
        <w:t xml:space="preserve">, </w:t>
      </w:r>
      <w:r w:rsidR="00EB551E" w:rsidRPr="005E2384">
        <w:rPr>
          <w:rFonts w:ascii="Arial" w:hAnsi="Arial" w:cs="Arial"/>
          <w:szCs w:val="24"/>
        </w:rPr>
        <w:t xml:space="preserve">I - propor, apreciar e deliberar sobre aprimoramento de atos normativos do CAU/BR referentes </w:t>
      </w:r>
      <w:r w:rsidR="00EB551E" w:rsidRPr="005E2384">
        <w:rPr>
          <w:rFonts w:ascii="Arial" w:hAnsi="Arial" w:cs="Arial"/>
          <w:strike/>
          <w:szCs w:val="24"/>
          <w:highlight w:val="yellow"/>
        </w:rPr>
        <w:t>à</w:t>
      </w:r>
      <w:r w:rsidR="00EB551E" w:rsidRPr="005E2384">
        <w:rPr>
          <w:rFonts w:ascii="Arial" w:hAnsi="Arial" w:cs="Arial"/>
          <w:szCs w:val="24"/>
        </w:rPr>
        <w:t xml:space="preserve"> </w:t>
      </w:r>
      <w:r w:rsidR="00EB551E" w:rsidRPr="005E2384">
        <w:rPr>
          <w:rFonts w:ascii="Arial" w:hAnsi="Arial" w:cs="Arial"/>
          <w:color w:val="00B050"/>
          <w:szCs w:val="24"/>
        </w:rPr>
        <w:t xml:space="preserve">a </w:t>
      </w:r>
      <w:r w:rsidR="00EB551E" w:rsidRPr="005E2384">
        <w:rPr>
          <w:rFonts w:ascii="Arial" w:hAnsi="Arial" w:cs="Arial"/>
          <w:szCs w:val="24"/>
        </w:rPr>
        <w:t xml:space="preserve">ensino e formação, a ser encaminhado para deliberação pelo CAU/BR, sobre procedimentos para: </w:t>
      </w:r>
    </w:p>
    <w:p w:rsidR="001C3509" w:rsidRPr="005E2384" w:rsidRDefault="001C3509" w:rsidP="005E2384">
      <w:pPr>
        <w:pStyle w:val="Citao"/>
        <w:jc w:val="both"/>
        <w:rPr>
          <w:rFonts w:ascii="Arial" w:hAnsi="Arial" w:cs="Arial"/>
          <w:color w:val="000000" w:themeColor="text1"/>
          <w:szCs w:val="24"/>
        </w:rPr>
      </w:pPr>
    </w:p>
    <w:p w:rsidR="00EB551E" w:rsidRPr="005E2384" w:rsidRDefault="00EB551E" w:rsidP="005E2384">
      <w:pPr>
        <w:pStyle w:val="Citao"/>
        <w:jc w:val="both"/>
        <w:rPr>
          <w:rFonts w:ascii="Arial" w:hAnsi="Arial" w:cs="Arial"/>
          <w:color w:val="000000" w:themeColor="text1"/>
          <w:szCs w:val="24"/>
        </w:rPr>
      </w:pPr>
    </w:p>
    <w:p w:rsidR="00EB551E" w:rsidRPr="005E2384" w:rsidRDefault="00EB551E" w:rsidP="005E2384">
      <w:pPr>
        <w:pStyle w:val="Citao"/>
        <w:jc w:val="both"/>
        <w:rPr>
          <w:rFonts w:ascii="Arial" w:hAnsi="Arial" w:cs="Arial"/>
          <w:b/>
          <w:bCs/>
          <w:szCs w:val="24"/>
        </w:rPr>
      </w:pPr>
      <w:r w:rsidRPr="005E2384">
        <w:rPr>
          <w:rFonts w:ascii="Arial" w:hAnsi="Arial" w:cs="Arial"/>
          <w:color w:val="000000" w:themeColor="text1"/>
          <w:szCs w:val="24"/>
        </w:rPr>
        <w:t xml:space="preserve">(XVI) – </w:t>
      </w:r>
      <w:bookmarkStart w:id="5" w:name="_Toc485389323"/>
      <w:r w:rsidRPr="005E2384">
        <w:rPr>
          <w:rFonts w:ascii="Arial" w:hAnsi="Arial" w:cs="Arial"/>
          <w:b/>
          <w:szCs w:val="24"/>
        </w:rPr>
        <w:t xml:space="preserve">Da Comissão </w:t>
      </w:r>
      <w:r w:rsidRPr="005E2384">
        <w:rPr>
          <w:rFonts w:ascii="Arial" w:hAnsi="Arial" w:cs="Arial"/>
          <w:b/>
          <w:bCs/>
          <w:szCs w:val="24"/>
        </w:rPr>
        <w:t>de Ética</w:t>
      </w:r>
      <w:r w:rsidRPr="005E2384">
        <w:rPr>
          <w:rFonts w:ascii="Arial" w:hAnsi="Arial" w:cs="Arial"/>
          <w:b/>
          <w:szCs w:val="24"/>
        </w:rPr>
        <w:t xml:space="preserve"> e </w:t>
      </w:r>
      <w:bookmarkEnd w:id="5"/>
      <w:r w:rsidRPr="005E2384">
        <w:rPr>
          <w:rFonts w:ascii="Arial" w:hAnsi="Arial" w:cs="Arial"/>
          <w:b/>
          <w:bCs/>
          <w:szCs w:val="24"/>
        </w:rPr>
        <w:t xml:space="preserve">Disciplina </w:t>
      </w:r>
      <w:r w:rsidRPr="005E2384">
        <w:rPr>
          <w:rFonts w:ascii="Arial" w:hAnsi="Arial" w:cs="Arial"/>
          <w:b/>
          <w:bCs/>
          <w:color w:val="00B050"/>
          <w:szCs w:val="24"/>
          <w:highlight w:val="yellow"/>
        </w:rPr>
        <w:t>do CAU/ES</w:t>
      </w:r>
      <w:r w:rsidRPr="005E2384">
        <w:rPr>
          <w:rFonts w:ascii="Arial" w:hAnsi="Arial" w:cs="Arial"/>
          <w:b/>
          <w:bCs/>
          <w:szCs w:val="24"/>
        </w:rPr>
        <w:t xml:space="preserve"> – CED/ES</w:t>
      </w:r>
    </w:p>
    <w:p w:rsidR="00EB551E" w:rsidRPr="005E2384" w:rsidRDefault="00EB551E" w:rsidP="005E2384">
      <w:pPr>
        <w:pStyle w:val="Citao"/>
        <w:jc w:val="both"/>
        <w:rPr>
          <w:rFonts w:ascii="Arial" w:hAnsi="Arial" w:cs="Arial"/>
          <w:color w:val="000000" w:themeColor="text1"/>
          <w:szCs w:val="24"/>
        </w:rPr>
      </w:pPr>
    </w:p>
    <w:p w:rsidR="00EB551E" w:rsidRPr="005E2384" w:rsidRDefault="00EB551E" w:rsidP="005E2384">
      <w:pPr>
        <w:pStyle w:val="Citao"/>
        <w:jc w:val="both"/>
        <w:rPr>
          <w:rFonts w:ascii="Arial" w:hAnsi="Arial" w:cs="Arial"/>
          <w:b/>
          <w:color w:val="000000" w:themeColor="text1"/>
          <w:szCs w:val="24"/>
        </w:rPr>
      </w:pPr>
      <w:r w:rsidRPr="005E2384">
        <w:rPr>
          <w:rFonts w:ascii="Arial" w:hAnsi="Arial" w:cs="Arial"/>
          <w:color w:val="000000" w:themeColor="text1"/>
          <w:szCs w:val="24"/>
        </w:rPr>
        <w:t xml:space="preserve">(XVII) – </w:t>
      </w:r>
      <w:r w:rsidRPr="005E2384">
        <w:rPr>
          <w:rFonts w:ascii="Arial" w:hAnsi="Arial" w:cs="Arial"/>
          <w:b/>
          <w:szCs w:val="24"/>
        </w:rPr>
        <w:t xml:space="preserve">Da Comissão de Exercício Profissional </w:t>
      </w:r>
      <w:r w:rsidRPr="005E2384">
        <w:rPr>
          <w:rFonts w:ascii="Arial" w:hAnsi="Arial" w:cs="Arial"/>
          <w:b/>
          <w:color w:val="00B050"/>
          <w:szCs w:val="24"/>
          <w:highlight w:val="yellow"/>
        </w:rPr>
        <w:t>do CAU/ES</w:t>
      </w:r>
      <w:r w:rsidRPr="005E2384">
        <w:rPr>
          <w:rFonts w:ascii="Arial" w:hAnsi="Arial" w:cs="Arial"/>
          <w:b/>
          <w:color w:val="00B050"/>
          <w:szCs w:val="24"/>
        </w:rPr>
        <w:t xml:space="preserve"> </w:t>
      </w:r>
      <w:r w:rsidRPr="005E2384">
        <w:rPr>
          <w:rFonts w:ascii="Arial" w:hAnsi="Arial" w:cs="Arial"/>
          <w:b/>
          <w:szCs w:val="24"/>
        </w:rPr>
        <w:t>– CEP/ES</w:t>
      </w:r>
    </w:p>
    <w:p w:rsidR="00EB551E" w:rsidRPr="005E2384" w:rsidRDefault="00EB551E" w:rsidP="005E2384">
      <w:pPr>
        <w:pStyle w:val="Citao"/>
        <w:jc w:val="both"/>
        <w:rPr>
          <w:rFonts w:ascii="Arial" w:hAnsi="Arial" w:cs="Arial"/>
          <w:color w:val="000000" w:themeColor="text1"/>
          <w:szCs w:val="24"/>
        </w:rPr>
      </w:pPr>
    </w:p>
    <w:p w:rsidR="00EB551E" w:rsidRPr="005E2384" w:rsidRDefault="00EB551E" w:rsidP="005E2384">
      <w:pPr>
        <w:pStyle w:val="Citao"/>
        <w:jc w:val="both"/>
        <w:rPr>
          <w:rFonts w:ascii="Arial" w:hAnsi="Arial" w:cs="Arial"/>
          <w:szCs w:val="24"/>
        </w:rPr>
      </w:pPr>
      <w:r w:rsidRPr="005E2384">
        <w:rPr>
          <w:rFonts w:ascii="Arial" w:hAnsi="Arial" w:cs="Arial"/>
          <w:color w:val="000000" w:themeColor="text1"/>
          <w:szCs w:val="24"/>
        </w:rPr>
        <w:t>(XVIII)</w:t>
      </w:r>
      <w:bookmarkStart w:id="6" w:name="_Toc485389325"/>
      <w:r w:rsidRPr="005E2384">
        <w:rPr>
          <w:rFonts w:ascii="Arial" w:hAnsi="Arial" w:cs="Arial"/>
          <w:color w:val="000000" w:themeColor="text1"/>
          <w:szCs w:val="24"/>
        </w:rPr>
        <w:t xml:space="preserve"> - </w:t>
      </w:r>
      <w:r w:rsidRPr="005E2384">
        <w:rPr>
          <w:rFonts w:ascii="Arial" w:hAnsi="Arial" w:cs="Arial"/>
          <w:b/>
          <w:szCs w:val="24"/>
        </w:rPr>
        <w:t xml:space="preserve">Da Comissão de Planejamento, Finanças e </w:t>
      </w:r>
      <w:bookmarkEnd w:id="6"/>
      <w:r w:rsidRPr="005E2384">
        <w:rPr>
          <w:rFonts w:ascii="Arial" w:hAnsi="Arial" w:cs="Arial"/>
          <w:b/>
          <w:szCs w:val="24"/>
        </w:rPr>
        <w:t xml:space="preserve">Atos Normativos </w:t>
      </w:r>
      <w:r w:rsidRPr="005E2384">
        <w:rPr>
          <w:rFonts w:ascii="Arial" w:hAnsi="Arial" w:cs="Arial"/>
          <w:b/>
          <w:color w:val="00B050"/>
          <w:szCs w:val="24"/>
          <w:highlight w:val="yellow"/>
        </w:rPr>
        <w:t>do CAU/ES</w:t>
      </w:r>
      <w:r w:rsidRPr="005E2384">
        <w:rPr>
          <w:rFonts w:ascii="Arial" w:hAnsi="Arial" w:cs="Arial"/>
          <w:b/>
          <w:szCs w:val="24"/>
        </w:rPr>
        <w:t xml:space="preserve"> – CPFA</w:t>
      </w:r>
      <w:r w:rsidRPr="005E2384">
        <w:rPr>
          <w:rFonts w:ascii="Arial" w:hAnsi="Arial" w:cs="Arial"/>
          <w:szCs w:val="24"/>
        </w:rPr>
        <w:t xml:space="preserve"> </w:t>
      </w:r>
    </w:p>
    <w:p w:rsidR="00EB551E" w:rsidRPr="005E2384" w:rsidRDefault="00EB551E" w:rsidP="005E2384">
      <w:pPr>
        <w:pStyle w:val="Citao"/>
        <w:jc w:val="both"/>
        <w:rPr>
          <w:rFonts w:ascii="Arial" w:hAnsi="Arial" w:cs="Arial"/>
          <w:color w:val="000000" w:themeColor="text1"/>
          <w:szCs w:val="24"/>
        </w:rPr>
      </w:pPr>
    </w:p>
    <w:p w:rsidR="00EB551E" w:rsidRPr="005E2384" w:rsidRDefault="00EB551E" w:rsidP="005E2384">
      <w:pPr>
        <w:pStyle w:val="Citao"/>
        <w:jc w:val="both"/>
        <w:rPr>
          <w:rFonts w:ascii="Arial" w:eastAsia="Cambria" w:hAnsi="Arial" w:cs="Arial"/>
          <w:szCs w:val="24"/>
          <w:lang w:eastAsia="en-US"/>
        </w:rPr>
      </w:pPr>
      <w:r w:rsidRPr="005E2384">
        <w:rPr>
          <w:rFonts w:ascii="Arial" w:hAnsi="Arial" w:cs="Arial"/>
          <w:color w:val="000000" w:themeColor="text1"/>
          <w:szCs w:val="24"/>
        </w:rPr>
        <w:t xml:space="preserve">(XIX) – Art. 88, </w:t>
      </w:r>
      <w:r w:rsidRPr="005E2384">
        <w:rPr>
          <w:rFonts w:ascii="Arial" w:hAnsi="Arial" w:cs="Arial"/>
          <w:szCs w:val="24"/>
        </w:rPr>
        <w:t xml:space="preserve">XII - propor, apreciar e deliberar sobre indicadores estratégicos de caráter estratégico, institucional, organizacional e administrativo, </w:t>
      </w:r>
      <w:r w:rsidRPr="005E2384">
        <w:rPr>
          <w:rFonts w:ascii="Arial" w:hAnsi="Arial" w:cs="Arial"/>
          <w:color w:val="00B050"/>
          <w:szCs w:val="24"/>
        </w:rPr>
        <w:t xml:space="preserve">e </w:t>
      </w:r>
      <w:r w:rsidRPr="005E2384">
        <w:rPr>
          <w:rFonts w:ascii="Arial" w:hAnsi="Arial" w:cs="Arial"/>
          <w:color w:val="00B050"/>
          <w:szCs w:val="24"/>
          <w:highlight w:val="yellow"/>
        </w:rPr>
        <w:t>econômico-financeiro</w:t>
      </w:r>
      <w:r w:rsidRPr="005E2384">
        <w:rPr>
          <w:rFonts w:ascii="Arial" w:hAnsi="Arial" w:cs="Arial"/>
          <w:szCs w:val="24"/>
        </w:rPr>
        <w:t xml:space="preserve"> para subsidiar a revisão do Planejamento Estratégico do CAU, </w:t>
      </w:r>
      <w:r w:rsidRPr="005E2384">
        <w:rPr>
          <w:rFonts w:ascii="Arial" w:hAnsi="Arial" w:cs="Arial"/>
          <w:strike/>
          <w:szCs w:val="24"/>
          <w:highlight w:val="yellow"/>
        </w:rPr>
        <w:t>em conjunto com comissão que trata de planejamento e finanças</w:t>
      </w:r>
      <w:r w:rsidRPr="005E2384">
        <w:rPr>
          <w:rFonts w:ascii="Arial" w:hAnsi="Arial" w:cs="Arial"/>
          <w:szCs w:val="24"/>
        </w:rPr>
        <w:t xml:space="preserve">, a ser encaminhados ao CAU/BR. </w:t>
      </w:r>
      <w:r w:rsidRPr="005E2384">
        <w:rPr>
          <w:rFonts w:ascii="Arial" w:hAnsi="Arial" w:cs="Arial"/>
          <w:color w:val="00B0F0"/>
          <w:szCs w:val="24"/>
        </w:rPr>
        <w:t>Trata-se da mesma comissão</w:t>
      </w:r>
      <w:r w:rsidRPr="005E2384">
        <w:rPr>
          <w:rFonts w:ascii="Arial" w:hAnsi="Arial" w:cs="Arial"/>
          <w:szCs w:val="24"/>
        </w:rPr>
        <w:t xml:space="preserve"> </w:t>
      </w:r>
    </w:p>
    <w:p w:rsidR="00EB551E" w:rsidRPr="005E2384" w:rsidRDefault="00EB551E" w:rsidP="005E2384">
      <w:pPr>
        <w:pStyle w:val="Citao"/>
        <w:jc w:val="both"/>
        <w:rPr>
          <w:rFonts w:ascii="Arial" w:hAnsi="Arial" w:cs="Arial"/>
          <w:color w:val="000000" w:themeColor="text1"/>
          <w:szCs w:val="24"/>
        </w:rPr>
      </w:pPr>
    </w:p>
    <w:p w:rsidR="00EB551E" w:rsidRPr="005E2384" w:rsidRDefault="00EB551E" w:rsidP="005E2384">
      <w:pPr>
        <w:pStyle w:val="Citao"/>
        <w:jc w:val="both"/>
        <w:rPr>
          <w:rFonts w:ascii="Arial" w:hAnsi="Arial" w:cs="Arial"/>
          <w:color w:val="00B0F0"/>
          <w:szCs w:val="24"/>
        </w:rPr>
      </w:pPr>
      <w:r w:rsidRPr="005E2384">
        <w:rPr>
          <w:rFonts w:ascii="Arial" w:hAnsi="Arial" w:cs="Arial"/>
          <w:color w:val="000000" w:themeColor="text1"/>
          <w:szCs w:val="24"/>
        </w:rPr>
        <w:t xml:space="preserve">(XX) – Art. 88, </w:t>
      </w:r>
      <w:r w:rsidRPr="005E2384">
        <w:rPr>
          <w:rFonts w:ascii="Arial" w:hAnsi="Arial" w:cs="Arial"/>
          <w:szCs w:val="24"/>
        </w:rPr>
        <w:t xml:space="preserve">XXVII - </w:t>
      </w:r>
      <w:r w:rsidRPr="005E2384">
        <w:rPr>
          <w:rFonts w:ascii="Arial" w:hAnsi="Arial" w:cs="Arial"/>
          <w:strike/>
          <w:szCs w:val="24"/>
          <w:highlight w:val="yellow"/>
        </w:rPr>
        <w:t>- propor, apreciar e deliberar sobre indicadores de caráter estratégico, institucional e econômico-financeiro para subsidiar a revisão do Planejamento Estratégico do CAU, em conjunto com comissão que trata de organização e administração, a ser encaminhados ao CAU/BR</w:t>
      </w:r>
      <w:r w:rsidRPr="005E2384">
        <w:rPr>
          <w:rFonts w:ascii="Arial" w:hAnsi="Arial" w:cs="Arial"/>
          <w:strike/>
          <w:szCs w:val="24"/>
        </w:rPr>
        <w:t xml:space="preserve">. </w:t>
      </w:r>
      <w:r w:rsidRPr="005E2384">
        <w:rPr>
          <w:rFonts w:ascii="Arial" w:hAnsi="Arial" w:cs="Arial"/>
          <w:color w:val="00B0F0"/>
          <w:szCs w:val="24"/>
        </w:rPr>
        <w:t>Já regulamentado no inciso XII</w:t>
      </w:r>
    </w:p>
    <w:p w:rsidR="00EB551E" w:rsidRPr="005E2384" w:rsidRDefault="00EB551E" w:rsidP="005E2384">
      <w:pPr>
        <w:pStyle w:val="Citao"/>
        <w:jc w:val="both"/>
        <w:rPr>
          <w:rFonts w:ascii="Arial" w:hAnsi="Arial" w:cs="Arial"/>
          <w:color w:val="000000" w:themeColor="text1"/>
          <w:szCs w:val="24"/>
        </w:rPr>
      </w:pPr>
    </w:p>
    <w:p w:rsidR="00EB551E" w:rsidRPr="005E2384" w:rsidRDefault="00D73F18" w:rsidP="005E2384">
      <w:pPr>
        <w:pStyle w:val="Citao"/>
        <w:jc w:val="both"/>
        <w:rPr>
          <w:rFonts w:ascii="Arial" w:hAnsi="Arial" w:cs="Arial"/>
          <w:color w:val="000000" w:themeColor="text1"/>
          <w:szCs w:val="24"/>
        </w:rPr>
      </w:pPr>
      <w:r w:rsidRPr="005E2384">
        <w:rPr>
          <w:rFonts w:ascii="Arial" w:hAnsi="Arial" w:cs="Arial"/>
          <w:color w:val="000000" w:themeColor="text1"/>
          <w:szCs w:val="24"/>
        </w:rPr>
        <w:t xml:space="preserve">(XXI) - </w:t>
      </w:r>
      <w:r w:rsidRPr="007039DB">
        <w:rPr>
          <w:rFonts w:ascii="Arial" w:hAnsi="Arial" w:cs="Arial"/>
          <w:szCs w:val="24"/>
        </w:rPr>
        <w:t xml:space="preserve">Art. 101. O quórum para instalação e funcionamento de reuniões de comissões ordinárias </w:t>
      </w:r>
      <w:r w:rsidRPr="007039DB">
        <w:rPr>
          <w:rFonts w:ascii="Arial" w:hAnsi="Arial" w:cs="Arial"/>
          <w:color w:val="00B050"/>
          <w:szCs w:val="24"/>
        </w:rPr>
        <w:t xml:space="preserve">corresponde ao número inteiro imediatamente superior à metade de seus membros. </w:t>
      </w:r>
      <w:r w:rsidRPr="007039DB">
        <w:rPr>
          <w:rFonts w:ascii="Arial" w:hAnsi="Arial" w:cs="Arial"/>
          <w:strike/>
          <w:szCs w:val="24"/>
          <w:shd w:val="clear" w:color="auto" w:fill="FFFF00"/>
        </w:rPr>
        <w:t>Será 03 conselheiros</w:t>
      </w:r>
      <w:r w:rsidRPr="007039DB">
        <w:rPr>
          <w:rFonts w:ascii="Arial" w:hAnsi="Arial" w:cs="Arial"/>
          <w:strike/>
          <w:szCs w:val="24"/>
        </w:rPr>
        <w:t>.</w:t>
      </w:r>
      <w:r w:rsidRPr="007039DB">
        <w:rPr>
          <w:rFonts w:ascii="Arial" w:hAnsi="Arial" w:cs="Arial"/>
          <w:szCs w:val="24"/>
        </w:rPr>
        <w:t xml:space="preserve"> </w:t>
      </w:r>
      <w:r w:rsidRPr="007039DB">
        <w:rPr>
          <w:rFonts w:ascii="Arial" w:hAnsi="Arial" w:cs="Arial"/>
          <w:color w:val="00B0F0"/>
          <w:szCs w:val="24"/>
        </w:rPr>
        <w:t xml:space="preserve">As comissões de 3 membros </w:t>
      </w:r>
      <w:r w:rsidR="00A12575" w:rsidRPr="007039DB">
        <w:rPr>
          <w:rFonts w:ascii="Arial" w:hAnsi="Arial" w:cs="Arial"/>
          <w:color w:val="00B0F0"/>
          <w:szCs w:val="24"/>
        </w:rPr>
        <w:t>poderão funcionar com apenas 2.</w:t>
      </w:r>
    </w:p>
    <w:p w:rsidR="00CA4027" w:rsidRPr="005E2384" w:rsidRDefault="00CA4027" w:rsidP="005E2384">
      <w:pPr>
        <w:pStyle w:val="Citao"/>
        <w:jc w:val="both"/>
        <w:rPr>
          <w:rFonts w:ascii="Arial" w:hAnsi="Arial" w:cs="Arial"/>
          <w:color w:val="000000" w:themeColor="text1"/>
          <w:szCs w:val="24"/>
        </w:rPr>
      </w:pPr>
      <w:r w:rsidRPr="005E2384">
        <w:rPr>
          <w:rFonts w:ascii="Arial" w:hAnsi="Arial" w:cs="Arial"/>
          <w:color w:val="000000" w:themeColor="text1"/>
          <w:szCs w:val="24"/>
        </w:rPr>
        <w:t>(XXII) – Art. 102...</w:t>
      </w:r>
    </w:p>
    <w:p w:rsidR="00CA4027" w:rsidRPr="005E2384" w:rsidRDefault="00CA4027" w:rsidP="005E2384">
      <w:pPr>
        <w:pStyle w:val="Citao"/>
        <w:jc w:val="both"/>
        <w:rPr>
          <w:rFonts w:ascii="Arial" w:hAnsi="Arial" w:cs="Arial"/>
          <w:strike/>
          <w:szCs w:val="24"/>
          <w:highlight w:val="yellow"/>
        </w:rPr>
      </w:pPr>
      <w:r w:rsidRPr="005E2384">
        <w:rPr>
          <w:rFonts w:ascii="Arial" w:hAnsi="Arial" w:cs="Arial"/>
          <w:strike/>
          <w:szCs w:val="24"/>
          <w:highlight w:val="yellow"/>
        </w:rPr>
        <w:t xml:space="preserve">§ 6° a apreciação do relatório e voto do pedido de vista terá prioridade sobre a do relatório e voto originais; </w:t>
      </w:r>
    </w:p>
    <w:p w:rsidR="00CA4027" w:rsidRPr="005E2384" w:rsidRDefault="00CA4027" w:rsidP="005E2384">
      <w:pPr>
        <w:pStyle w:val="Citao"/>
        <w:jc w:val="both"/>
        <w:rPr>
          <w:rFonts w:ascii="Arial" w:hAnsi="Arial" w:cs="Arial"/>
          <w:szCs w:val="24"/>
          <w:highlight w:val="yellow"/>
        </w:rPr>
      </w:pPr>
    </w:p>
    <w:p w:rsidR="00CA4027" w:rsidRPr="005E2384" w:rsidRDefault="00CA4027" w:rsidP="005E2384">
      <w:pPr>
        <w:pStyle w:val="Citao"/>
        <w:jc w:val="both"/>
        <w:rPr>
          <w:rFonts w:ascii="Arial" w:hAnsi="Arial" w:cs="Arial"/>
          <w:strike/>
          <w:szCs w:val="24"/>
          <w:highlight w:val="yellow"/>
        </w:rPr>
      </w:pPr>
      <w:r w:rsidRPr="005E2384">
        <w:rPr>
          <w:rFonts w:ascii="Arial" w:hAnsi="Arial" w:cs="Arial"/>
          <w:strike/>
          <w:szCs w:val="24"/>
          <w:highlight w:val="yellow"/>
        </w:rPr>
        <w:t>§ 7° caso o voto do conselheiro que pediu vista não seja acatado, o coordenador encaminhará à apreciação o relatório e voto originais;</w:t>
      </w:r>
    </w:p>
    <w:p w:rsidR="00CA4027" w:rsidRPr="005E2384" w:rsidRDefault="00CA4027" w:rsidP="005E2384">
      <w:pPr>
        <w:pStyle w:val="Citao"/>
        <w:jc w:val="both"/>
        <w:rPr>
          <w:rFonts w:ascii="Arial" w:hAnsi="Arial" w:cs="Arial"/>
          <w:szCs w:val="24"/>
          <w:highlight w:val="yellow"/>
        </w:rPr>
      </w:pPr>
    </w:p>
    <w:p w:rsidR="00CA4027" w:rsidRPr="005E2384" w:rsidRDefault="00CA4027" w:rsidP="005E2384">
      <w:pPr>
        <w:pStyle w:val="Citao"/>
        <w:jc w:val="both"/>
        <w:rPr>
          <w:rFonts w:ascii="Arial" w:hAnsi="Arial" w:cs="Arial"/>
          <w:szCs w:val="24"/>
        </w:rPr>
      </w:pPr>
      <w:r w:rsidRPr="005E2384">
        <w:rPr>
          <w:rFonts w:ascii="Arial" w:hAnsi="Arial" w:cs="Arial"/>
          <w:szCs w:val="24"/>
          <w:highlight w:val="yellow"/>
        </w:rPr>
        <w:lastRenderedPageBreak/>
        <w:t>§ 8° caso o voto do conselheiro que pediu vista seja acatado, seu conteúdo será redigido como deliberação da comissão;</w:t>
      </w:r>
      <w:r w:rsidRPr="005E2384">
        <w:rPr>
          <w:rFonts w:ascii="Arial" w:hAnsi="Arial" w:cs="Arial"/>
          <w:szCs w:val="24"/>
        </w:rPr>
        <w:t xml:space="preserve"> </w:t>
      </w:r>
    </w:p>
    <w:p w:rsidR="00CA4027" w:rsidRPr="005E2384" w:rsidRDefault="00CA4027" w:rsidP="005E2384">
      <w:pPr>
        <w:pStyle w:val="Citao"/>
        <w:jc w:val="both"/>
        <w:rPr>
          <w:rFonts w:ascii="Arial" w:hAnsi="Arial" w:cs="Arial"/>
          <w:szCs w:val="24"/>
        </w:rPr>
      </w:pPr>
    </w:p>
    <w:p w:rsidR="00CA4027" w:rsidRPr="005E2384" w:rsidRDefault="00CA4027" w:rsidP="005E2384">
      <w:pPr>
        <w:pStyle w:val="Citao"/>
        <w:jc w:val="both"/>
        <w:rPr>
          <w:rFonts w:ascii="Arial" w:hAnsi="Arial" w:cs="Arial"/>
          <w:color w:val="000000" w:themeColor="text1"/>
          <w:szCs w:val="24"/>
        </w:rPr>
      </w:pPr>
      <w:r w:rsidRPr="005E2384">
        <w:rPr>
          <w:rFonts w:ascii="Arial" w:hAnsi="Arial" w:cs="Arial"/>
          <w:color w:val="000000" w:themeColor="text1"/>
          <w:szCs w:val="24"/>
        </w:rPr>
        <w:t>(XXIII) – Art. 119...</w:t>
      </w:r>
    </w:p>
    <w:p w:rsidR="00CA4027" w:rsidRPr="005E2384" w:rsidRDefault="00CA4027" w:rsidP="005E2384">
      <w:pPr>
        <w:pStyle w:val="Citao"/>
        <w:jc w:val="both"/>
        <w:rPr>
          <w:rFonts w:ascii="Arial" w:hAnsi="Arial" w:cs="Arial"/>
          <w:szCs w:val="24"/>
        </w:rPr>
      </w:pPr>
      <w:r w:rsidRPr="00320E67">
        <w:rPr>
          <w:rFonts w:ascii="Arial" w:hAnsi="Arial" w:cs="Arial"/>
          <w:szCs w:val="24"/>
        </w:rPr>
        <w:t xml:space="preserve">§ 2° O quórum para instalação e funcionamento das reuniões de comissões temporárias </w:t>
      </w:r>
      <w:r w:rsidRPr="00320E67">
        <w:rPr>
          <w:rFonts w:ascii="Arial" w:hAnsi="Arial" w:cs="Arial"/>
          <w:color w:val="00B050"/>
          <w:szCs w:val="24"/>
        </w:rPr>
        <w:t xml:space="preserve">corresponde ao número inteiro imediatamente superior à metade de seus </w:t>
      </w:r>
      <w:r w:rsidRPr="00320E67">
        <w:rPr>
          <w:rFonts w:ascii="Arial" w:hAnsi="Arial" w:cs="Arial"/>
          <w:strike/>
          <w:szCs w:val="24"/>
          <w:shd w:val="clear" w:color="auto" w:fill="FFFF00"/>
        </w:rPr>
        <w:t>será de 03</w:t>
      </w:r>
      <w:r w:rsidRPr="00320E67">
        <w:rPr>
          <w:rFonts w:ascii="Arial" w:hAnsi="Arial" w:cs="Arial"/>
          <w:szCs w:val="24"/>
        </w:rPr>
        <w:t xml:space="preserve"> membros. </w:t>
      </w:r>
      <w:r w:rsidRPr="00320E67">
        <w:rPr>
          <w:rFonts w:ascii="Arial" w:hAnsi="Arial" w:cs="Arial"/>
          <w:color w:val="00B0F0"/>
          <w:szCs w:val="24"/>
        </w:rPr>
        <w:t>Mesmo comentário sobre as ordinárias</w:t>
      </w:r>
      <w:r w:rsidR="00A12575">
        <w:rPr>
          <w:rFonts w:ascii="Arial" w:hAnsi="Arial" w:cs="Arial"/>
          <w:color w:val="00B0F0"/>
          <w:szCs w:val="24"/>
        </w:rPr>
        <w:t>.</w:t>
      </w:r>
    </w:p>
    <w:p w:rsidR="00CA4027" w:rsidRPr="005E2384" w:rsidRDefault="00CA4027" w:rsidP="005E2384">
      <w:pPr>
        <w:pStyle w:val="Citao"/>
        <w:jc w:val="both"/>
        <w:rPr>
          <w:rFonts w:ascii="Arial" w:hAnsi="Arial" w:cs="Arial"/>
          <w:szCs w:val="24"/>
        </w:rPr>
      </w:pPr>
      <w:r w:rsidRPr="005E2384">
        <w:rPr>
          <w:rFonts w:ascii="Arial" w:hAnsi="Arial" w:cs="Arial"/>
          <w:szCs w:val="24"/>
        </w:rPr>
        <w:t xml:space="preserve">(XXIV) – Art. </w:t>
      </w:r>
      <w:r w:rsidR="00353530" w:rsidRPr="005E2384">
        <w:rPr>
          <w:rFonts w:ascii="Arial" w:hAnsi="Arial" w:cs="Arial"/>
          <w:szCs w:val="24"/>
        </w:rPr>
        <w:t>135...</w:t>
      </w:r>
    </w:p>
    <w:p w:rsidR="00353530" w:rsidRPr="005E2384" w:rsidRDefault="00353530" w:rsidP="005E2384">
      <w:pPr>
        <w:pStyle w:val="Citao"/>
        <w:jc w:val="both"/>
        <w:rPr>
          <w:rFonts w:ascii="Arial" w:hAnsi="Arial" w:cs="Arial"/>
          <w:color w:val="00B0F0"/>
          <w:szCs w:val="24"/>
        </w:rPr>
      </w:pPr>
      <w:r w:rsidRPr="005E2384">
        <w:rPr>
          <w:rFonts w:ascii="Arial" w:hAnsi="Arial" w:cs="Arial"/>
          <w:szCs w:val="24"/>
        </w:rPr>
        <w:t>§2º No caso de empate, será eleito o candidato com o registro mais antigo</w:t>
      </w:r>
      <w:r w:rsidRPr="005E2384">
        <w:rPr>
          <w:rFonts w:ascii="Arial" w:hAnsi="Arial" w:cs="Arial"/>
          <w:szCs w:val="24"/>
          <w:highlight w:val="yellow"/>
        </w:rPr>
        <w:t xml:space="preserve"> </w:t>
      </w:r>
      <w:r w:rsidRPr="005E2384">
        <w:rPr>
          <w:rFonts w:ascii="Arial" w:hAnsi="Arial" w:cs="Arial"/>
          <w:strike/>
          <w:szCs w:val="24"/>
          <w:highlight w:val="yellow"/>
        </w:rPr>
        <w:t>no sistema CAU</w:t>
      </w:r>
      <w:r w:rsidRPr="005E2384">
        <w:rPr>
          <w:rFonts w:ascii="Arial" w:hAnsi="Arial" w:cs="Arial"/>
          <w:szCs w:val="24"/>
          <w:highlight w:val="yellow"/>
        </w:rPr>
        <w:t>.</w:t>
      </w:r>
      <w:r w:rsidRPr="005E2384">
        <w:rPr>
          <w:rFonts w:ascii="Arial" w:hAnsi="Arial" w:cs="Arial"/>
          <w:szCs w:val="24"/>
        </w:rPr>
        <w:t xml:space="preserve"> </w:t>
      </w:r>
      <w:r w:rsidRPr="005E2384">
        <w:rPr>
          <w:rFonts w:ascii="Arial" w:hAnsi="Arial" w:cs="Arial"/>
          <w:color w:val="00B0F0"/>
          <w:szCs w:val="24"/>
        </w:rPr>
        <w:t>O registro mais antigo será verificado no CREA/UF, quando da primeira inscrição</w:t>
      </w:r>
    </w:p>
    <w:p w:rsidR="00353530" w:rsidRPr="005E2384" w:rsidRDefault="00353530" w:rsidP="005E2384">
      <w:pPr>
        <w:pStyle w:val="Citao"/>
        <w:jc w:val="both"/>
        <w:rPr>
          <w:rFonts w:ascii="Arial" w:hAnsi="Arial" w:cs="Arial"/>
          <w:szCs w:val="24"/>
        </w:rPr>
      </w:pPr>
    </w:p>
    <w:p w:rsidR="00353530" w:rsidRPr="005E2384" w:rsidRDefault="00353530" w:rsidP="005E2384">
      <w:pPr>
        <w:pStyle w:val="Citao"/>
        <w:jc w:val="both"/>
        <w:rPr>
          <w:rFonts w:ascii="Arial" w:eastAsia="Cambria" w:hAnsi="Arial" w:cs="Arial"/>
          <w:szCs w:val="24"/>
          <w:lang w:eastAsia="en-US"/>
        </w:rPr>
      </w:pPr>
      <w:r w:rsidRPr="005E2384">
        <w:rPr>
          <w:rFonts w:ascii="Arial" w:hAnsi="Arial" w:cs="Arial"/>
          <w:szCs w:val="24"/>
        </w:rPr>
        <w:t xml:space="preserve">(XXV) – Art. 140, XXXIV - propor ao Plenário ou ao Conselho Diretor, a estrutura organizacional e as rotinas administrativas do CAU/ES, ouvida a </w:t>
      </w:r>
      <w:r w:rsidRPr="005E2384">
        <w:rPr>
          <w:rFonts w:ascii="Arial" w:hAnsi="Arial" w:cs="Arial"/>
          <w:strike/>
          <w:szCs w:val="24"/>
          <w:highlight w:val="yellow"/>
        </w:rPr>
        <w:t>comissão que exerce as competências de organização e administração</w:t>
      </w:r>
      <w:r w:rsidRPr="005E2384">
        <w:rPr>
          <w:rFonts w:ascii="Arial" w:hAnsi="Arial" w:cs="Arial"/>
          <w:szCs w:val="24"/>
        </w:rPr>
        <w:t xml:space="preserve">; </w:t>
      </w:r>
      <w:r w:rsidRPr="005E2384">
        <w:rPr>
          <w:rFonts w:ascii="Arial" w:hAnsi="Arial" w:cs="Arial"/>
          <w:color w:val="00B050"/>
          <w:szCs w:val="24"/>
        </w:rPr>
        <w:t>Comissão de Planejamento, Finanças e Atos Normativos do CAU/ES</w:t>
      </w:r>
      <w:r w:rsidRPr="005E2384">
        <w:rPr>
          <w:rFonts w:ascii="Arial" w:hAnsi="Arial" w:cs="Arial"/>
          <w:szCs w:val="24"/>
        </w:rPr>
        <w:t xml:space="preserve">; </w:t>
      </w:r>
    </w:p>
    <w:p w:rsidR="00353530" w:rsidRPr="005E2384" w:rsidRDefault="00353530" w:rsidP="005E2384">
      <w:pPr>
        <w:pStyle w:val="Citao"/>
        <w:jc w:val="both"/>
        <w:rPr>
          <w:rFonts w:ascii="Arial" w:hAnsi="Arial" w:cs="Arial"/>
          <w:szCs w:val="24"/>
        </w:rPr>
      </w:pPr>
    </w:p>
    <w:p w:rsidR="00353530" w:rsidRPr="005E2384" w:rsidRDefault="00353530" w:rsidP="005E2384">
      <w:pPr>
        <w:pStyle w:val="Citao"/>
        <w:jc w:val="both"/>
        <w:rPr>
          <w:rFonts w:ascii="Arial" w:eastAsia="Cambria" w:hAnsi="Arial" w:cs="Arial"/>
          <w:szCs w:val="24"/>
          <w:lang w:eastAsia="en-US"/>
        </w:rPr>
      </w:pPr>
      <w:r w:rsidRPr="005E2384">
        <w:rPr>
          <w:rFonts w:ascii="Arial" w:hAnsi="Arial" w:cs="Arial"/>
          <w:szCs w:val="24"/>
        </w:rPr>
        <w:t xml:space="preserve">(XXVI) – Art. 140, LIII - designar empregado público efetivo do CAU/ES, ou não, para exercer emprego público de </w:t>
      </w:r>
      <w:r w:rsidRPr="005E2384">
        <w:rPr>
          <w:rFonts w:ascii="Arial" w:hAnsi="Arial" w:cs="Arial"/>
          <w:color w:val="00B050"/>
          <w:szCs w:val="24"/>
        </w:rPr>
        <w:t xml:space="preserve">livre </w:t>
      </w:r>
      <w:r w:rsidRPr="005E2384">
        <w:rPr>
          <w:rFonts w:ascii="Arial" w:hAnsi="Arial" w:cs="Arial"/>
          <w:szCs w:val="24"/>
        </w:rPr>
        <w:t>provimento</w:t>
      </w:r>
      <w:r w:rsidRPr="005E2384">
        <w:rPr>
          <w:rFonts w:ascii="Arial" w:hAnsi="Arial" w:cs="Arial"/>
          <w:color w:val="00B050"/>
          <w:szCs w:val="24"/>
        </w:rPr>
        <w:t xml:space="preserve"> e demissão</w:t>
      </w:r>
      <w:r w:rsidRPr="005E2384">
        <w:rPr>
          <w:rFonts w:ascii="Arial" w:hAnsi="Arial" w:cs="Arial"/>
          <w:szCs w:val="24"/>
        </w:rPr>
        <w:t xml:space="preserve"> </w:t>
      </w:r>
      <w:r w:rsidRPr="005E2384">
        <w:rPr>
          <w:rFonts w:ascii="Arial" w:hAnsi="Arial" w:cs="Arial"/>
          <w:strike/>
          <w:szCs w:val="24"/>
          <w:highlight w:val="yellow"/>
        </w:rPr>
        <w:t>em comissão</w:t>
      </w:r>
      <w:r w:rsidRPr="005E2384">
        <w:rPr>
          <w:rFonts w:ascii="Arial" w:hAnsi="Arial" w:cs="Arial"/>
          <w:szCs w:val="24"/>
        </w:rPr>
        <w:t xml:space="preserve">, relacionados à direção, à chefia e ao assessoramento; </w:t>
      </w:r>
    </w:p>
    <w:p w:rsidR="00353530" w:rsidRPr="005E2384" w:rsidRDefault="00353530" w:rsidP="005E2384">
      <w:pPr>
        <w:pStyle w:val="Citao"/>
        <w:jc w:val="both"/>
        <w:rPr>
          <w:rFonts w:ascii="Arial" w:hAnsi="Arial" w:cs="Arial"/>
          <w:szCs w:val="24"/>
        </w:rPr>
      </w:pPr>
    </w:p>
    <w:p w:rsidR="00353530" w:rsidRPr="005E2384" w:rsidRDefault="00353530" w:rsidP="005E2384">
      <w:pPr>
        <w:pStyle w:val="Citao"/>
        <w:jc w:val="both"/>
        <w:rPr>
          <w:rFonts w:ascii="Arial" w:hAnsi="Arial" w:cs="Arial"/>
          <w:spacing w:val="-4"/>
          <w:szCs w:val="24"/>
        </w:rPr>
      </w:pPr>
      <w:r w:rsidRPr="005E2384">
        <w:rPr>
          <w:rFonts w:ascii="Arial" w:hAnsi="Arial" w:cs="Arial"/>
          <w:szCs w:val="24"/>
        </w:rPr>
        <w:t xml:space="preserve">(XXVII) – Art. 140, </w:t>
      </w:r>
      <w:r w:rsidRPr="005E2384">
        <w:rPr>
          <w:rFonts w:ascii="Arial" w:hAnsi="Arial" w:cs="Arial"/>
          <w:spacing w:val="-4"/>
          <w:szCs w:val="24"/>
        </w:rPr>
        <w:t xml:space="preserve">LX - movimentar contas bancárias, assinar cheques, ordens de pagamento bancário e emitir recibos, juntamente com o empregado </w:t>
      </w:r>
      <w:r w:rsidRPr="005E2384">
        <w:rPr>
          <w:rFonts w:ascii="Arial" w:hAnsi="Arial" w:cs="Arial"/>
          <w:color w:val="00B050"/>
          <w:spacing w:val="-4"/>
          <w:szCs w:val="24"/>
          <w:highlight w:val="yellow"/>
        </w:rPr>
        <w:t>público</w:t>
      </w:r>
      <w:r w:rsidRPr="005E2384">
        <w:rPr>
          <w:rFonts w:ascii="Arial" w:hAnsi="Arial" w:cs="Arial"/>
          <w:color w:val="00B050"/>
          <w:spacing w:val="-4"/>
          <w:szCs w:val="24"/>
        </w:rPr>
        <w:t xml:space="preserve"> </w:t>
      </w:r>
      <w:r w:rsidRPr="005E2384">
        <w:rPr>
          <w:rFonts w:ascii="Arial" w:hAnsi="Arial" w:cs="Arial"/>
          <w:spacing w:val="-4"/>
          <w:szCs w:val="24"/>
        </w:rPr>
        <w:t xml:space="preserve">que possua atribuições financeiras ou administrativas específicas para esta finalidade; </w:t>
      </w:r>
    </w:p>
    <w:p w:rsidR="00CA4027" w:rsidRPr="005E2384" w:rsidRDefault="00CA4027" w:rsidP="005E2384">
      <w:pPr>
        <w:pStyle w:val="Citao"/>
        <w:jc w:val="both"/>
        <w:rPr>
          <w:rFonts w:ascii="Arial" w:hAnsi="Arial" w:cs="Arial"/>
          <w:color w:val="000000" w:themeColor="text1"/>
          <w:szCs w:val="24"/>
        </w:rPr>
      </w:pPr>
    </w:p>
    <w:p w:rsidR="00353530" w:rsidRPr="005E2384" w:rsidRDefault="00353530" w:rsidP="005E2384">
      <w:pPr>
        <w:pStyle w:val="Citao"/>
        <w:jc w:val="both"/>
        <w:rPr>
          <w:rFonts w:ascii="Arial" w:hAnsi="Arial" w:cs="Arial"/>
          <w:szCs w:val="24"/>
        </w:rPr>
      </w:pPr>
      <w:r w:rsidRPr="005E2384">
        <w:rPr>
          <w:rFonts w:ascii="Arial" w:hAnsi="Arial" w:cs="Arial"/>
          <w:szCs w:val="24"/>
        </w:rPr>
        <w:t>(XXVII) – Art. 140, LXI - delegar, nos limites definidos em ato normativo do Plenário, ao empregado</w:t>
      </w:r>
      <w:r w:rsidRPr="005E2384">
        <w:rPr>
          <w:rFonts w:ascii="Arial" w:hAnsi="Arial" w:cs="Arial"/>
          <w:color w:val="00B050"/>
          <w:spacing w:val="-4"/>
          <w:szCs w:val="24"/>
        </w:rPr>
        <w:t xml:space="preserve"> público</w:t>
      </w:r>
      <w:r w:rsidRPr="005E2384">
        <w:rPr>
          <w:rFonts w:ascii="Arial" w:hAnsi="Arial" w:cs="Arial"/>
          <w:szCs w:val="24"/>
        </w:rPr>
        <w:t xml:space="preserve"> que possua atribuições financeiras ou administrativas </w:t>
      </w:r>
      <w:r w:rsidRPr="005E2384">
        <w:rPr>
          <w:rFonts w:ascii="Arial" w:hAnsi="Arial" w:cs="Arial"/>
          <w:spacing w:val="-4"/>
          <w:szCs w:val="24"/>
        </w:rPr>
        <w:t>específicas para esta finalidade</w:t>
      </w:r>
      <w:r w:rsidRPr="005E2384">
        <w:rPr>
          <w:rFonts w:ascii="Arial" w:hAnsi="Arial" w:cs="Arial"/>
          <w:szCs w:val="24"/>
        </w:rPr>
        <w:t xml:space="preserve">, a movimentação de contas bancárias, as assinaturas de contratos, convênios, cheques, balanços e outros documentos correspondentes; </w:t>
      </w:r>
    </w:p>
    <w:p w:rsidR="00F92E81" w:rsidRPr="00F71718" w:rsidRDefault="00F92E81" w:rsidP="00F92E81">
      <w:pPr>
        <w:jc w:val="right"/>
        <w:rPr>
          <w:rFonts w:ascii="Arial" w:hAnsi="Arial" w:cs="Arial"/>
          <w:color w:val="000000" w:themeColor="text1"/>
          <w:szCs w:val="24"/>
        </w:rPr>
      </w:pPr>
      <w:r w:rsidRPr="00F71718">
        <w:rPr>
          <w:rFonts w:ascii="Arial" w:hAnsi="Arial" w:cs="Arial"/>
          <w:color w:val="000000" w:themeColor="text1"/>
          <w:szCs w:val="24"/>
        </w:rPr>
        <w:t>Vitória, 22 de maio de 2018</w:t>
      </w:r>
    </w:p>
    <w:p w:rsidR="00F92E81" w:rsidRPr="00F71718" w:rsidRDefault="00F92E81" w:rsidP="00F92E81">
      <w:pPr>
        <w:tabs>
          <w:tab w:val="left" w:pos="965"/>
          <w:tab w:val="left" w:pos="1134"/>
        </w:tabs>
        <w:rPr>
          <w:rFonts w:ascii="Arial" w:hAnsi="Arial" w:cs="Arial"/>
          <w:b/>
          <w:color w:val="000000" w:themeColor="text1"/>
          <w:szCs w:val="24"/>
        </w:rPr>
      </w:pPr>
    </w:p>
    <w:p w:rsidR="00F92E81" w:rsidRPr="00F71718" w:rsidRDefault="00F92E81" w:rsidP="00F92E81">
      <w:pPr>
        <w:widowControl w:val="0"/>
        <w:tabs>
          <w:tab w:val="left" w:pos="-10"/>
          <w:tab w:val="left" w:pos="1418"/>
        </w:tabs>
        <w:suppressAutoHyphens/>
        <w:jc w:val="center"/>
        <w:rPr>
          <w:rFonts w:ascii="Arial" w:hAnsi="Arial" w:cs="Arial"/>
          <w:b/>
          <w:color w:val="000000" w:themeColor="text1"/>
          <w:szCs w:val="24"/>
        </w:rPr>
      </w:pPr>
    </w:p>
    <w:p w:rsidR="00F92E81" w:rsidRPr="00F71718" w:rsidRDefault="00F92E81" w:rsidP="00F92E81">
      <w:pPr>
        <w:widowControl w:val="0"/>
        <w:tabs>
          <w:tab w:val="left" w:pos="-10"/>
          <w:tab w:val="left" w:pos="1418"/>
        </w:tabs>
        <w:suppressAutoHyphens/>
        <w:jc w:val="center"/>
        <w:rPr>
          <w:rFonts w:ascii="Arial" w:hAnsi="Arial" w:cs="Arial"/>
          <w:b/>
          <w:color w:val="000000" w:themeColor="text1"/>
          <w:szCs w:val="24"/>
        </w:rPr>
      </w:pPr>
    </w:p>
    <w:p w:rsidR="00F92E81" w:rsidRPr="00F71718" w:rsidRDefault="00F92E81" w:rsidP="00F92E81">
      <w:pPr>
        <w:widowControl w:val="0"/>
        <w:tabs>
          <w:tab w:val="left" w:pos="-10"/>
          <w:tab w:val="left" w:pos="1418"/>
        </w:tabs>
        <w:suppressAutoHyphens/>
        <w:jc w:val="center"/>
        <w:rPr>
          <w:rFonts w:ascii="Arial" w:hAnsi="Arial" w:cs="Arial"/>
          <w:b/>
          <w:color w:val="000000" w:themeColor="text1"/>
          <w:szCs w:val="24"/>
        </w:rPr>
      </w:pPr>
      <w:r w:rsidRPr="00F71718">
        <w:rPr>
          <w:rFonts w:ascii="Arial" w:hAnsi="Arial" w:cs="Arial"/>
          <w:b/>
          <w:color w:val="000000" w:themeColor="text1"/>
          <w:szCs w:val="24"/>
        </w:rPr>
        <w:t>_________________________________</w:t>
      </w:r>
    </w:p>
    <w:p w:rsidR="00F92E81" w:rsidRPr="00F71718" w:rsidRDefault="00F92E81" w:rsidP="00F92E81">
      <w:pPr>
        <w:widowControl w:val="0"/>
        <w:tabs>
          <w:tab w:val="left" w:pos="-10"/>
          <w:tab w:val="left" w:pos="1418"/>
        </w:tabs>
        <w:suppressAutoHyphens/>
        <w:jc w:val="center"/>
        <w:rPr>
          <w:rFonts w:ascii="Arial" w:hAnsi="Arial" w:cs="Arial"/>
          <w:b/>
          <w:color w:val="000000" w:themeColor="text1"/>
          <w:szCs w:val="24"/>
          <w:lang w:eastAsia="zh-CN"/>
        </w:rPr>
      </w:pPr>
      <w:r w:rsidRPr="00F71718">
        <w:rPr>
          <w:rFonts w:ascii="Arial" w:hAnsi="Arial" w:cs="Arial"/>
          <w:b/>
          <w:color w:val="000000" w:themeColor="text1"/>
          <w:szCs w:val="24"/>
        </w:rPr>
        <w:t>LIANE BECACICI GOZZE DESTEFANI</w:t>
      </w:r>
    </w:p>
    <w:p w:rsidR="00F92E81" w:rsidRPr="00F71718" w:rsidRDefault="00F92E81" w:rsidP="00F92E81">
      <w:pPr>
        <w:jc w:val="center"/>
        <w:rPr>
          <w:rFonts w:ascii="Arial" w:hAnsi="Arial" w:cs="Arial"/>
          <w:bCs/>
          <w:color w:val="000000" w:themeColor="text1"/>
          <w:szCs w:val="24"/>
          <w:lang w:eastAsia="zh-CN"/>
        </w:rPr>
      </w:pPr>
      <w:r w:rsidRPr="00F71718">
        <w:rPr>
          <w:rFonts w:ascii="Arial" w:hAnsi="Arial" w:cs="Arial"/>
          <w:color w:val="000000" w:themeColor="text1"/>
          <w:szCs w:val="24"/>
          <w:lang w:eastAsia="zh-CN"/>
        </w:rPr>
        <w:t>P</w:t>
      </w:r>
      <w:r w:rsidRPr="00F71718">
        <w:rPr>
          <w:rFonts w:ascii="Arial" w:hAnsi="Arial" w:cs="Arial"/>
          <w:bCs/>
          <w:color w:val="000000" w:themeColor="text1"/>
          <w:szCs w:val="24"/>
          <w:lang w:eastAsia="zh-CN"/>
        </w:rPr>
        <w:t>residente do CAU/ES</w:t>
      </w:r>
    </w:p>
    <w:sectPr w:rsidR="00F92E81" w:rsidRPr="00F71718" w:rsidSect="00CB7B51">
      <w:headerReference w:type="default" r:id="rId8"/>
      <w:footerReference w:type="default" r:id="rId9"/>
      <w:pgSz w:w="11906" w:h="16838"/>
      <w:pgMar w:top="1418" w:right="1701" w:bottom="709" w:left="1701" w:header="708" w:footer="4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866" w:rsidRDefault="00B25866" w:rsidP="002D55E6">
      <w:r>
        <w:separator/>
      </w:r>
    </w:p>
  </w:endnote>
  <w:endnote w:type="continuationSeparator" w:id="0">
    <w:p w:rsidR="00B25866" w:rsidRDefault="00B25866" w:rsidP="002D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U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16555"/>
      <w:docPartObj>
        <w:docPartGallery w:val="Page Numbers (Bottom of Page)"/>
        <w:docPartUnique/>
      </w:docPartObj>
    </w:sdtPr>
    <w:sdtEndPr>
      <w:rPr>
        <w:rFonts w:ascii="Arial" w:hAnsi="Arial" w:cs="Arial"/>
        <w:sz w:val="16"/>
        <w:szCs w:val="16"/>
      </w:rPr>
    </w:sdtEndPr>
    <w:sdtContent>
      <w:p w:rsidR="0059239D" w:rsidRPr="0059239D" w:rsidRDefault="0059239D">
        <w:pPr>
          <w:pStyle w:val="Rodap"/>
          <w:jc w:val="right"/>
          <w:rPr>
            <w:rFonts w:ascii="Arial" w:hAnsi="Arial" w:cs="Arial"/>
            <w:sz w:val="16"/>
            <w:szCs w:val="16"/>
          </w:rPr>
        </w:pPr>
        <w:r w:rsidRPr="0059239D">
          <w:rPr>
            <w:rFonts w:ascii="Arial" w:hAnsi="Arial" w:cs="Arial"/>
            <w:sz w:val="16"/>
            <w:szCs w:val="16"/>
          </w:rPr>
          <w:fldChar w:fldCharType="begin"/>
        </w:r>
        <w:r w:rsidRPr="0059239D">
          <w:rPr>
            <w:rFonts w:ascii="Arial" w:hAnsi="Arial" w:cs="Arial"/>
            <w:sz w:val="16"/>
            <w:szCs w:val="16"/>
          </w:rPr>
          <w:instrText>PAGE   \* MERGEFORMAT</w:instrText>
        </w:r>
        <w:r w:rsidRPr="0059239D">
          <w:rPr>
            <w:rFonts w:ascii="Arial" w:hAnsi="Arial" w:cs="Arial"/>
            <w:sz w:val="16"/>
            <w:szCs w:val="16"/>
          </w:rPr>
          <w:fldChar w:fldCharType="separate"/>
        </w:r>
        <w:r w:rsidR="00D83CDC">
          <w:rPr>
            <w:rFonts w:ascii="Arial" w:hAnsi="Arial" w:cs="Arial"/>
            <w:noProof/>
            <w:sz w:val="16"/>
            <w:szCs w:val="16"/>
          </w:rPr>
          <w:t>1</w:t>
        </w:r>
        <w:r w:rsidRPr="0059239D">
          <w:rPr>
            <w:rFonts w:ascii="Arial" w:hAnsi="Arial" w:cs="Arial"/>
            <w:sz w:val="16"/>
            <w:szCs w:val="16"/>
          </w:rPr>
          <w:fldChar w:fldCharType="end"/>
        </w:r>
      </w:p>
    </w:sdtContent>
  </w:sdt>
  <w:p w:rsidR="002D55E6" w:rsidRDefault="002D55E6" w:rsidP="00D82F11">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866" w:rsidRDefault="00B25866" w:rsidP="002D55E6">
      <w:r>
        <w:separator/>
      </w:r>
    </w:p>
  </w:footnote>
  <w:footnote w:type="continuationSeparator" w:id="0">
    <w:p w:rsidR="00B25866" w:rsidRDefault="00B25866" w:rsidP="002D5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5E6" w:rsidRDefault="002D55E6">
    <w:pPr>
      <w:pStyle w:val="Cabealho"/>
    </w:pPr>
    <w:r>
      <w:rPr>
        <w:noProof/>
      </w:rPr>
      <w:drawing>
        <wp:anchor distT="0" distB="0" distL="114300" distR="114300" simplePos="0" relativeHeight="251658240" behindDoc="1" locked="0" layoutInCell="1" allowOverlap="1" wp14:anchorId="5E3ECC86" wp14:editId="2A391190">
          <wp:simplePos x="0" y="0"/>
          <wp:positionH relativeFrom="page">
            <wp:posOffset>-566913</wp:posOffset>
          </wp:positionH>
          <wp:positionV relativeFrom="paragraph">
            <wp:posOffset>-344170</wp:posOffset>
          </wp:positionV>
          <wp:extent cx="10436833" cy="886100"/>
          <wp:effectExtent l="0" t="0" r="3175" b="9525"/>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36833" cy="886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01C0"/>
    <w:multiLevelType w:val="hybridMultilevel"/>
    <w:tmpl w:val="917483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6740360"/>
    <w:multiLevelType w:val="hybridMultilevel"/>
    <w:tmpl w:val="3C38A2DE"/>
    <w:lvl w:ilvl="0" w:tplc="C45EDF04">
      <w:start w:val="1"/>
      <w:numFmt w:val="upp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15:restartNumberingAfterBreak="0">
    <w:nsid w:val="17E72286"/>
    <w:multiLevelType w:val="hybridMultilevel"/>
    <w:tmpl w:val="4EC2D3D4"/>
    <w:lvl w:ilvl="0" w:tplc="5464093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15:restartNumberingAfterBreak="0">
    <w:nsid w:val="1C871A2B"/>
    <w:multiLevelType w:val="hybridMultilevel"/>
    <w:tmpl w:val="F1EA22C8"/>
    <w:lvl w:ilvl="0" w:tplc="C3E24B0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F763620"/>
    <w:multiLevelType w:val="hybridMultilevel"/>
    <w:tmpl w:val="56FC64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13F1DD8"/>
    <w:multiLevelType w:val="hybridMultilevel"/>
    <w:tmpl w:val="7DD0206C"/>
    <w:lvl w:ilvl="0" w:tplc="B1D4B468">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A4100A"/>
    <w:multiLevelType w:val="hybridMultilevel"/>
    <w:tmpl w:val="C5DAF3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440658D"/>
    <w:multiLevelType w:val="hybridMultilevel"/>
    <w:tmpl w:val="DE144874"/>
    <w:lvl w:ilvl="0" w:tplc="5464093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15:restartNumberingAfterBreak="0">
    <w:nsid w:val="24F92447"/>
    <w:multiLevelType w:val="multilevel"/>
    <w:tmpl w:val="D1BA7BB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15:restartNumberingAfterBreak="0">
    <w:nsid w:val="25433A59"/>
    <w:multiLevelType w:val="hybridMultilevel"/>
    <w:tmpl w:val="F87A164A"/>
    <w:lvl w:ilvl="0" w:tplc="D5083F70">
      <w:start w:val="1"/>
      <w:numFmt w:val="lowerLetter"/>
      <w:lvlText w:val="%1)"/>
      <w:lvlJc w:val="left"/>
      <w:pPr>
        <w:ind w:left="2183" w:hanging="405"/>
      </w:pPr>
      <w:rPr>
        <w:rFonts w:hint="default"/>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0" w15:restartNumberingAfterBreak="0">
    <w:nsid w:val="2D000E0F"/>
    <w:multiLevelType w:val="hybridMultilevel"/>
    <w:tmpl w:val="36E459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D78210E"/>
    <w:multiLevelType w:val="hybridMultilevel"/>
    <w:tmpl w:val="0DA23AF8"/>
    <w:lvl w:ilvl="0" w:tplc="21FC3268">
      <w:start w:val="1"/>
      <w:numFmt w:val="lowerRoman"/>
      <w:lvlText w:val="%1."/>
      <w:lvlJc w:val="left"/>
      <w:pPr>
        <w:ind w:left="1080" w:hanging="720"/>
      </w:pPr>
      <w:rPr>
        <w:rFonts w:ascii="Arial" w:hAnsi="Arial" w:cs="Ari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69E0922"/>
    <w:multiLevelType w:val="multilevel"/>
    <w:tmpl w:val="6D527B4A"/>
    <w:lvl w:ilvl="0">
      <w:start w:val="1"/>
      <w:numFmt w:val="decimal"/>
      <w:pStyle w:val="Ttulo1"/>
      <w:isLgl/>
      <w:lvlText w:val="%1."/>
      <w:lvlJc w:val="left"/>
      <w:pPr>
        <w:tabs>
          <w:tab w:val="num" w:pos="360"/>
        </w:tabs>
        <w:ind w:left="360" w:hanging="36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041"/>
        </w:tabs>
        <w:ind w:left="2041" w:hanging="1077"/>
      </w:pPr>
      <w:rPr>
        <w:rFonts w:ascii="Arial" w:hAnsi="Arial" w:hint="default"/>
        <w:b w:val="0"/>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1.%2.%3."/>
      <w:lvlJc w:val="left"/>
      <w:pPr>
        <w:tabs>
          <w:tab w:val="num" w:pos="1440"/>
        </w:tabs>
        <w:ind w:left="1224" w:hanging="504"/>
      </w:pPr>
    </w:lvl>
    <w:lvl w:ilvl="3">
      <w:start w:val="1"/>
      <w:numFmt w:val="decimal"/>
      <w:lvlRestart w:val="0"/>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C990574"/>
    <w:multiLevelType w:val="hybridMultilevel"/>
    <w:tmpl w:val="4282D9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FFC7237"/>
    <w:multiLevelType w:val="hybridMultilevel"/>
    <w:tmpl w:val="D0C83724"/>
    <w:lvl w:ilvl="0" w:tplc="28CA4AE4">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D1E3727"/>
    <w:multiLevelType w:val="hybridMultilevel"/>
    <w:tmpl w:val="813082C0"/>
    <w:lvl w:ilvl="0" w:tplc="9DCE61DA">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6" w15:restartNumberingAfterBreak="0">
    <w:nsid w:val="555A1C76"/>
    <w:multiLevelType w:val="multilevel"/>
    <w:tmpl w:val="32F418B4"/>
    <w:lvl w:ilvl="0">
      <w:start w:val="1"/>
      <w:numFmt w:val="ordinal"/>
      <w:pStyle w:val="Pargrafomultinvel"/>
      <w:lvlText w:val="§%1 - "/>
      <w:lvlJc w:val="right"/>
      <w:pPr>
        <w:tabs>
          <w:tab w:val="num" w:pos="851"/>
        </w:tabs>
        <w:ind w:left="851" w:firstLine="0"/>
      </w:pPr>
    </w:lvl>
    <w:lvl w:ilvl="1">
      <w:start w:val="1"/>
      <w:numFmt w:val="lowerRoman"/>
      <w:lvlText w:val="%2 - "/>
      <w:lvlJc w:val="right"/>
      <w:pPr>
        <w:tabs>
          <w:tab w:val="num" w:pos="1418"/>
        </w:tabs>
        <w:ind w:left="1418" w:hanging="284"/>
      </w:pPr>
    </w:lvl>
    <w:lvl w:ilvl="2">
      <w:start w:val="1"/>
      <w:numFmt w:val="lowerLetter"/>
      <w:lvlText w:val="%3 -"/>
      <w:lvlJc w:val="left"/>
      <w:pPr>
        <w:tabs>
          <w:tab w:val="num" w:pos="284"/>
        </w:tabs>
        <w:ind w:left="1758" w:hanging="34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7257178"/>
    <w:multiLevelType w:val="hybridMultilevel"/>
    <w:tmpl w:val="8ADC8F2A"/>
    <w:lvl w:ilvl="0" w:tplc="D0A621B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8" w15:restartNumberingAfterBreak="0">
    <w:nsid w:val="587B36D7"/>
    <w:multiLevelType w:val="hybridMultilevel"/>
    <w:tmpl w:val="40EACAEC"/>
    <w:lvl w:ilvl="0" w:tplc="2FF8A75E">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A07075D"/>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20" w15:restartNumberingAfterBreak="0">
    <w:nsid w:val="5A9F4411"/>
    <w:multiLevelType w:val="hybridMultilevel"/>
    <w:tmpl w:val="10921E8E"/>
    <w:lvl w:ilvl="0" w:tplc="0A023210">
      <w:start w:val="1"/>
      <w:numFmt w:val="lowerLetter"/>
      <w:lvlText w:val="%1."/>
      <w:lvlJc w:val="left"/>
      <w:pPr>
        <w:ind w:left="720" w:hanging="360"/>
      </w:pPr>
      <w:rPr>
        <w:rFonts w:ascii="Arial" w:hAnsi="Arial" w:cs="Ari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B7B3AAC"/>
    <w:multiLevelType w:val="hybridMultilevel"/>
    <w:tmpl w:val="CBE6BE28"/>
    <w:lvl w:ilvl="0" w:tplc="B37E718E">
      <w:start w:val="1"/>
      <w:numFmt w:val="decimal"/>
      <w:lvlText w:val="%1."/>
      <w:lvlJc w:val="left"/>
      <w:pPr>
        <w:ind w:left="750" w:hanging="390"/>
      </w:pPr>
      <w:rPr>
        <w:rFonts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07D53A0"/>
    <w:multiLevelType w:val="hybridMultilevel"/>
    <w:tmpl w:val="96CA3D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3D64C3C"/>
    <w:multiLevelType w:val="multilevel"/>
    <w:tmpl w:val="E2601636"/>
    <w:lvl w:ilvl="0">
      <w:start w:val="1"/>
      <w:numFmt w:val="lowerLetter"/>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4485CCA"/>
    <w:multiLevelType w:val="multilevel"/>
    <w:tmpl w:val="D4D8E8E8"/>
    <w:lvl w:ilvl="0">
      <w:start w:val="1"/>
      <w:numFmt w:val="decimal"/>
      <w:lvlText w:val="%1"/>
      <w:lvlJc w:val="left"/>
      <w:pPr>
        <w:ind w:left="705" w:hanging="705"/>
      </w:pPr>
      <w:rPr>
        <w:rFonts w:hint="default"/>
        <w:color w:val="000000"/>
        <w:sz w:val="23"/>
      </w:rPr>
    </w:lvl>
    <w:lvl w:ilvl="1">
      <w:start w:val="1"/>
      <w:numFmt w:val="decimal"/>
      <w:lvlText w:val="%1.%2"/>
      <w:lvlJc w:val="left"/>
      <w:pPr>
        <w:ind w:left="705" w:hanging="705"/>
      </w:pPr>
      <w:rPr>
        <w:rFonts w:hint="default"/>
        <w:color w:val="000000"/>
        <w:sz w:val="23"/>
      </w:rPr>
    </w:lvl>
    <w:lvl w:ilvl="2">
      <w:start w:val="1"/>
      <w:numFmt w:val="decimal"/>
      <w:lvlText w:val="%1.%2.%3"/>
      <w:lvlJc w:val="left"/>
      <w:pPr>
        <w:ind w:left="720" w:hanging="720"/>
      </w:pPr>
      <w:rPr>
        <w:rFonts w:hint="default"/>
        <w:color w:val="000000"/>
        <w:sz w:val="23"/>
      </w:rPr>
    </w:lvl>
    <w:lvl w:ilvl="3">
      <w:start w:val="1"/>
      <w:numFmt w:val="decimal"/>
      <w:lvlText w:val="%1.%2.%3.%4"/>
      <w:lvlJc w:val="left"/>
      <w:pPr>
        <w:ind w:left="720" w:hanging="720"/>
      </w:pPr>
      <w:rPr>
        <w:rFonts w:hint="default"/>
        <w:color w:val="000000"/>
        <w:sz w:val="23"/>
      </w:rPr>
    </w:lvl>
    <w:lvl w:ilvl="4">
      <w:start w:val="1"/>
      <w:numFmt w:val="decimal"/>
      <w:lvlText w:val="%1.%2.%3.%4.%5"/>
      <w:lvlJc w:val="left"/>
      <w:pPr>
        <w:ind w:left="1080" w:hanging="1080"/>
      </w:pPr>
      <w:rPr>
        <w:rFonts w:hint="default"/>
        <w:color w:val="000000"/>
        <w:sz w:val="23"/>
      </w:rPr>
    </w:lvl>
    <w:lvl w:ilvl="5">
      <w:start w:val="1"/>
      <w:numFmt w:val="decimal"/>
      <w:lvlText w:val="%1.%2.%3.%4.%5.%6"/>
      <w:lvlJc w:val="left"/>
      <w:pPr>
        <w:ind w:left="1440" w:hanging="1440"/>
      </w:pPr>
      <w:rPr>
        <w:rFonts w:hint="default"/>
        <w:color w:val="000000"/>
        <w:sz w:val="23"/>
      </w:rPr>
    </w:lvl>
    <w:lvl w:ilvl="6">
      <w:start w:val="1"/>
      <w:numFmt w:val="decimal"/>
      <w:lvlText w:val="%1.%2.%3.%4.%5.%6.%7"/>
      <w:lvlJc w:val="left"/>
      <w:pPr>
        <w:ind w:left="1440" w:hanging="1440"/>
      </w:pPr>
      <w:rPr>
        <w:rFonts w:hint="default"/>
        <w:color w:val="000000"/>
        <w:sz w:val="23"/>
      </w:rPr>
    </w:lvl>
    <w:lvl w:ilvl="7">
      <w:start w:val="1"/>
      <w:numFmt w:val="decimal"/>
      <w:lvlText w:val="%1.%2.%3.%4.%5.%6.%7.%8"/>
      <w:lvlJc w:val="left"/>
      <w:pPr>
        <w:ind w:left="1800" w:hanging="1800"/>
      </w:pPr>
      <w:rPr>
        <w:rFonts w:hint="default"/>
        <w:color w:val="000000"/>
        <w:sz w:val="23"/>
      </w:rPr>
    </w:lvl>
    <w:lvl w:ilvl="8">
      <w:start w:val="1"/>
      <w:numFmt w:val="decimal"/>
      <w:lvlText w:val="%1.%2.%3.%4.%5.%6.%7.%8.%9"/>
      <w:lvlJc w:val="left"/>
      <w:pPr>
        <w:ind w:left="1800" w:hanging="1800"/>
      </w:pPr>
      <w:rPr>
        <w:rFonts w:hint="default"/>
        <w:color w:val="000000"/>
        <w:sz w:val="23"/>
      </w:rPr>
    </w:lvl>
  </w:abstractNum>
  <w:abstractNum w:abstractNumId="25" w15:restartNumberingAfterBreak="0">
    <w:nsid w:val="67A14AA2"/>
    <w:multiLevelType w:val="multilevel"/>
    <w:tmpl w:val="B87870A4"/>
    <w:lvl w:ilvl="0">
      <w:start w:val="1"/>
      <w:numFmt w:val="decimal"/>
      <w:lvlText w:val="%1."/>
      <w:lvlJc w:val="left"/>
      <w:pPr>
        <w:ind w:left="2628" w:hanging="360"/>
      </w:pPr>
      <w:rPr>
        <w:rFonts w:hint="default"/>
      </w:rPr>
    </w:lvl>
    <w:lvl w:ilvl="1">
      <w:start w:val="1"/>
      <w:numFmt w:val="decimal"/>
      <w:isLgl/>
      <w:lvlText w:val="%1.%2"/>
      <w:lvlJc w:val="left"/>
      <w:pPr>
        <w:ind w:left="2673" w:hanging="405"/>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26" w15:restartNumberingAfterBreak="0">
    <w:nsid w:val="72671D56"/>
    <w:multiLevelType w:val="hybridMultilevel"/>
    <w:tmpl w:val="7834D730"/>
    <w:lvl w:ilvl="0" w:tplc="F49EE924">
      <w:start w:val="1"/>
      <w:numFmt w:val="upperRoman"/>
      <w:lvlText w:val="%1."/>
      <w:lvlJc w:val="left"/>
      <w:pPr>
        <w:ind w:left="1080" w:hanging="720"/>
      </w:pPr>
      <w:rPr>
        <w:rFonts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A0E4067"/>
    <w:multiLevelType w:val="multilevel"/>
    <w:tmpl w:val="F818550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3"/>
  </w:num>
  <w:num w:numId="2">
    <w:abstractNumId w:val="25"/>
  </w:num>
  <w:num w:numId="3">
    <w:abstractNumId w:val="5"/>
  </w:num>
  <w:num w:numId="4">
    <w:abstractNumId w:val="6"/>
  </w:num>
  <w:num w:numId="5">
    <w:abstractNumId w:val="0"/>
  </w:num>
  <w:num w:numId="6">
    <w:abstractNumId w:val="18"/>
  </w:num>
  <w:num w:numId="7">
    <w:abstractNumId w:val="14"/>
  </w:num>
  <w:num w:numId="8">
    <w:abstractNumId w:val="12"/>
  </w:num>
  <w:num w:numId="9">
    <w:abstractNumId w:val="22"/>
  </w:num>
  <w:num w:numId="10">
    <w:abstractNumId w:val="10"/>
  </w:num>
  <w:num w:numId="11">
    <w:abstractNumId w:val="15"/>
  </w:num>
  <w:num w:numId="12">
    <w:abstractNumId w:val="9"/>
  </w:num>
  <w:num w:numId="13">
    <w:abstractNumId w:val="1"/>
  </w:num>
  <w:num w:numId="14">
    <w:abstractNumId w:val="17"/>
  </w:num>
  <w:num w:numId="15">
    <w:abstractNumId w:val="7"/>
  </w:num>
  <w:num w:numId="16">
    <w:abstractNumId w:val="2"/>
  </w:num>
  <w:num w:numId="17">
    <w:abstractNumId w:val="27"/>
  </w:num>
  <w:num w:numId="18">
    <w:abstractNumId w:val="23"/>
  </w:num>
  <w:num w:numId="19">
    <w:abstractNumId w:val="19"/>
  </w:num>
  <w:num w:numId="20">
    <w:abstractNumId w:val="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1"/>
  </w:num>
  <w:num w:numId="24">
    <w:abstractNumId w:val="20"/>
  </w:num>
  <w:num w:numId="25">
    <w:abstractNumId w:val="26"/>
  </w:num>
  <w:num w:numId="26">
    <w:abstractNumId w:val="3"/>
  </w:num>
  <w:num w:numId="27">
    <w:abstractNumId w:val="2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E6"/>
    <w:rsid w:val="00016756"/>
    <w:rsid w:val="00023749"/>
    <w:rsid w:val="0002569B"/>
    <w:rsid w:val="00036A2A"/>
    <w:rsid w:val="00051E45"/>
    <w:rsid w:val="00071E8C"/>
    <w:rsid w:val="00077A15"/>
    <w:rsid w:val="000854A7"/>
    <w:rsid w:val="00087CD1"/>
    <w:rsid w:val="0009034C"/>
    <w:rsid w:val="000959C0"/>
    <w:rsid w:val="000A53D9"/>
    <w:rsid w:val="000B1883"/>
    <w:rsid w:val="000B3B16"/>
    <w:rsid w:val="001135CE"/>
    <w:rsid w:val="00115A1B"/>
    <w:rsid w:val="00116EC0"/>
    <w:rsid w:val="0012339B"/>
    <w:rsid w:val="00127A3D"/>
    <w:rsid w:val="001325C9"/>
    <w:rsid w:val="00135199"/>
    <w:rsid w:val="001450C4"/>
    <w:rsid w:val="0016471F"/>
    <w:rsid w:val="00173360"/>
    <w:rsid w:val="00173891"/>
    <w:rsid w:val="00182BAF"/>
    <w:rsid w:val="001868C2"/>
    <w:rsid w:val="001922FA"/>
    <w:rsid w:val="0019461A"/>
    <w:rsid w:val="0019537C"/>
    <w:rsid w:val="001971CC"/>
    <w:rsid w:val="001B313D"/>
    <w:rsid w:val="001C3509"/>
    <w:rsid w:val="001C4699"/>
    <w:rsid w:val="001D4FB6"/>
    <w:rsid w:val="001D58E6"/>
    <w:rsid w:val="001D773D"/>
    <w:rsid w:val="001E7425"/>
    <w:rsid w:val="001F1851"/>
    <w:rsid w:val="001F33C0"/>
    <w:rsid w:val="001F5210"/>
    <w:rsid w:val="00205857"/>
    <w:rsid w:val="00205C79"/>
    <w:rsid w:val="002237AB"/>
    <w:rsid w:val="002321A9"/>
    <w:rsid w:val="002330B6"/>
    <w:rsid w:val="00242A5A"/>
    <w:rsid w:val="0024333D"/>
    <w:rsid w:val="00267F4C"/>
    <w:rsid w:val="00274F0F"/>
    <w:rsid w:val="00280EEE"/>
    <w:rsid w:val="002A0BE0"/>
    <w:rsid w:val="002A1AF7"/>
    <w:rsid w:val="002B4CE6"/>
    <w:rsid w:val="002C5FEA"/>
    <w:rsid w:val="002D55E6"/>
    <w:rsid w:val="002E02C7"/>
    <w:rsid w:val="002E61FE"/>
    <w:rsid w:val="002F77FD"/>
    <w:rsid w:val="00320E67"/>
    <w:rsid w:val="00322F6E"/>
    <w:rsid w:val="00324274"/>
    <w:rsid w:val="003246D0"/>
    <w:rsid w:val="00344E6C"/>
    <w:rsid w:val="00345D94"/>
    <w:rsid w:val="00346D95"/>
    <w:rsid w:val="00353530"/>
    <w:rsid w:val="00353988"/>
    <w:rsid w:val="00395506"/>
    <w:rsid w:val="003B110F"/>
    <w:rsid w:val="003B6DD1"/>
    <w:rsid w:val="003D7F05"/>
    <w:rsid w:val="00403753"/>
    <w:rsid w:val="00411368"/>
    <w:rsid w:val="00411F48"/>
    <w:rsid w:val="00416A7C"/>
    <w:rsid w:val="0042170E"/>
    <w:rsid w:val="004523A6"/>
    <w:rsid w:val="004804B4"/>
    <w:rsid w:val="00482196"/>
    <w:rsid w:val="00491CB3"/>
    <w:rsid w:val="004D30E7"/>
    <w:rsid w:val="004F3631"/>
    <w:rsid w:val="004F5603"/>
    <w:rsid w:val="00512206"/>
    <w:rsid w:val="00522E07"/>
    <w:rsid w:val="0053010B"/>
    <w:rsid w:val="00562E8B"/>
    <w:rsid w:val="005859D4"/>
    <w:rsid w:val="0059239D"/>
    <w:rsid w:val="005A3D33"/>
    <w:rsid w:val="005A3DEE"/>
    <w:rsid w:val="005B6FD4"/>
    <w:rsid w:val="005C2D2F"/>
    <w:rsid w:val="005D0A91"/>
    <w:rsid w:val="005E11EB"/>
    <w:rsid w:val="005E2384"/>
    <w:rsid w:val="005E603A"/>
    <w:rsid w:val="006207D8"/>
    <w:rsid w:val="006300B6"/>
    <w:rsid w:val="00633ECA"/>
    <w:rsid w:val="00645557"/>
    <w:rsid w:val="00650774"/>
    <w:rsid w:val="006550D7"/>
    <w:rsid w:val="00656EA4"/>
    <w:rsid w:val="00664736"/>
    <w:rsid w:val="0068408C"/>
    <w:rsid w:val="00686283"/>
    <w:rsid w:val="00686AFB"/>
    <w:rsid w:val="006905E3"/>
    <w:rsid w:val="00692D25"/>
    <w:rsid w:val="0069362B"/>
    <w:rsid w:val="00697BD1"/>
    <w:rsid w:val="006A5E24"/>
    <w:rsid w:val="006C4E6E"/>
    <w:rsid w:val="006E3E80"/>
    <w:rsid w:val="007039DB"/>
    <w:rsid w:val="007069B6"/>
    <w:rsid w:val="00710969"/>
    <w:rsid w:val="0072334E"/>
    <w:rsid w:val="007370D8"/>
    <w:rsid w:val="007417E8"/>
    <w:rsid w:val="007427AD"/>
    <w:rsid w:val="00746CCC"/>
    <w:rsid w:val="00754C02"/>
    <w:rsid w:val="00761020"/>
    <w:rsid w:val="00771897"/>
    <w:rsid w:val="007756D2"/>
    <w:rsid w:val="007A501E"/>
    <w:rsid w:val="007B2026"/>
    <w:rsid w:val="007C0C00"/>
    <w:rsid w:val="007D21CE"/>
    <w:rsid w:val="007D6B53"/>
    <w:rsid w:val="007E09A7"/>
    <w:rsid w:val="007E12E3"/>
    <w:rsid w:val="007E1E18"/>
    <w:rsid w:val="007E2F9D"/>
    <w:rsid w:val="007F0C04"/>
    <w:rsid w:val="0081422F"/>
    <w:rsid w:val="008154AE"/>
    <w:rsid w:val="00824F7E"/>
    <w:rsid w:val="00835C2A"/>
    <w:rsid w:val="00845FC7"/>
    <w:rsid w:val="00854FEE"/>
    <w:rsid w:val="00857294"/>
    <w:rsid w:val="0086164A"/>
    <w:rsid w:val="00865743"/>
    <w:rsid w:val="008820B6"/>
    <w:rsid w:val="00890E49"/>
    <w:rsid w:val="00892895"/>
    <w:rsid w:val="0089305B"/>
    <w:rsid w:val="008B38C1"/>
    <w:rsid w:val="008C4D3E"/>
    <w:rsid w:val="008C643A"/>
    <w:rsid w:val="008E72BF"/>
    <w:rsid w:val="00901BD9"/>
    <w:rsid w:val="00920627"/>
    <w:rsid w:val="00935176"/>
    <w:rsid w:val="00956D25"/>
    <w:rsid w:val="00960C4E"/>
    <w:rsid w:val="0097556E"/>
    <w:rsid w:val="009948FC"/>
    <w:rsid w:val="009A2658"/>
    <w:rsid w:val="009A78E8"/>
    <w:rsid w:val="009C0E0E"/>
    <w:rsid w:val="009F6845"/>
    <w:rsid w:val="00A12575"/>
    <w:rsid w:val="00A335A1"/>
    <w:rsid w:val="00A36CE2"/>
    <w:rsid w:val="00A37CB3"/>
    <w:rsid w:val="00A5315B"/>
    <w:rsid w:val="00A54472"/>
    <w:rsid w:val="00A6347F"/>
    <w:rsid w:val="00A728A9"/>
    <w:rsid w:val="00A806B9"/>
    <w:rsid w:val="00A87511"/>
    <w:rsid w:val="00AA075A"/>
    <w:rsid w:val="00AE16B3"/>
    <w:rsid w:val="00AE67A7"/>
    <w:rsid w:val="00AE767D"/>
    <w:rsid w:val="00AF42E9"/>
    <w:rsid w:val="00B01805"/>
    <w:rsid w:val="00B04645"/>
    <w:rsid w:val="00B25866"/>
    <w:rsid w:val="00B3161F"/>
    <w:rsid w:val="00B71E3C"/>
    <w:rsid w:val="00B80F21"/>
    <w:rsid w:val="00B84755"/>
    <w:rsid w:val="00B91B60"/>
    <w:rsid w:val="00BA6E84"/>
    <w:rsid w:val="00BB0E37"/>
    <w:rsid w:val="00BB5707"/>
    <w:rsid w:val="00BB6BE5"/>
    <w:rsid w:val="00BD55CD"/>
    <w:rsid w:val="00C02E7E"/>
    <w:rsid w:val="00C13A81"/>
    <w:rsid w:val="00C24B71"/>
    <w:rsid w:val="00C252BB"/>
    <w:rsid w:val="00C3288F"/>
    <w:rsid w:val="00C32C7C"/>
    <w:rsid w:val="00C37B9F"/>
    <w:rsid w:val="00C37DA8"/>
    <w:rsid w:val="00C41FFE"/>
    <w:rsid w:val="00C44FEB"/>
    <w:rsid w:val="00C52D75"/>
    <w:rsid w:val="00C94BFB"/>
    <w:rsid w:val="00CA0505"/>
    <w:rsid w:val="00CA2ECA"/>
    <w:rsid w:val="00CA36F9"/>
    <w:rsid w:val="00CA4027"/>
    <w:rsid w:val="00CA7597"/>
    <w:rsid w:val="00CB7B51"/>
    <w:rsid w:val="00CD3CE9"/>
    <w:rsid w:val="00CD4EB6"/>
    <w:rsid w:val="00CD7DB6"/>
    <w:rsid w:val="00CE0CAF"/>
    <w:rsid w:val="00CE34E3"/>
    <w:rsid w:val="00D20D06"/>
    <w:rsid w:val="00D26AA0"/>
    <w:rsid w:val="00D40F25"/>
    <w:rsid w:val="00D42A58"/>
    <w:rsid w:val="00D4502C"/>
    <w:rsid w:val="00D5156B"/>
    <w:rsid w:val="00D73F18"/>
    <w:rsid w:val="00D82F11"/>
    <w:rsid w:val="00D83CDC"/>
    <w:rsid w:val="00D942D4"/>
    <w:rsid w:val="00DA10E7"/>
    <w:rsid w:val="00DA74F3"/>
    <w:rsid w:val="00DB345E"/>
    <w:rsid w:val="00DC4B8C"/>
    <w:rsid w:val="00DE3122"/>
    <w:rsid w:val="00DE4D5E"/>
    <w:rsid w:val="00DE7812"/>
    <w:rsid w:val="00E1466E"/>
    <w:rsid w:val="00E35968"/>
    <w:rsid w:val="00E42FF2"/>
    <w:rsid w:val="00E450C7"/>
    <w:rsid w:val="00E50C1B"/>
    <w:rsid w:val="00E5159A"/>
    <w:rsid w:val="00E55E48"/>
    <w:rsid w:val="00E73230"/>
    <w:rsid w:val="00E8493F"/>
    <w:rsid w:val="00EB551E"/>
    <w:rsid w:val="00EB5BA1"/>
    <w:rsid w:val="00EE2588"/>
    <w:rsid w:val="00F220E9"/>
    <w:rsid w:val="00F26CD9"/>
    <w:rsid w:val="00F32C65"/>
    <w:rsid w:val="00F4426F"/>
    <w:rsid w:val="00F50D78"/>
    <w:rsid w:val="00F5759E"/>
    <w:rsid w:val="00F70CD7"/>
    <w:rsid w:val="00F71718"/>
    <w:rsid w:val="00F752CE"/>
    <w:rsid w:val="00F77252"/>
    <w:rsid w:val="00F859F4"/>
    <w:rsid w:val="00F8790B"/>
    <w:rsid w:val="00F92E81"/>
    <w:rsid w:val="00F93038"/>
    <w:rsid w:val="00F94042"/>
    <w:rsid w:val="00FA1383"/>
    <w:rsid w:val="00FA4BAB"/>
    <w:rsid w:val="00FB0C1E"/>
    <w:rsid w:val="00FE2F28"/>
    <w:rsid w:val="00FE658E"/>
    <w:rsid w:val="00FF0EE7"/>
    <w:rsid w:val="00FF17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8A7475-027F-43FE-8BDE-575436BE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B8C"/>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link w:val="Ttulo1Char"/>
    <w:qFormat/>
    <w:rsid w:val="00DC4B8C"/>
    <w:pPr>
      <w:keepNext/>
      <w:numPr>
        <w:numId w:val="8"/>
      </w:numPr>
      <w:spacing w:before="120" w:after="240"/>
      <w:jc w:val="both"/>
      <w:outlineLvl w:val="0"/>
    </w:pPr>
    <w:rPr>
      <w:rFonts w:ascii="Arial" w:hAnsi="Arial"/>
      <w:b/>
    </w:rPr>
  </w:style>
  <w:style w:type="paragraph" w:styleId="Ttulo2">
    <w:name w:val="heading 2"/>
    <w:basedOn w:val="Normal"/>
    <w:next w:val="Normal"/>
    <w:link w:val="Ttulo2Char"/>
    <w:uiPriority w:val="9"/>
    <w:semiHidden/>
    <w:unhideWhenUsed/>
    <w:qFormat/>
    <w:rsid w:val="001D4FB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qFormat/>
    <w:rsid w:val="00DC4B8C"/>
    <w:pPr>
      <w:keepNext/>
      <w:numPr>
        <w:ilvl w:val="2"/>
        <w:numId w:val="8"/>
      </w:numPr>
      <w:tabs>
        <w:tab w:val="left" w:pos="1559"/>
      </w:tabs>
      <w:spacing w:before="120" w:after="120"/>
      <w:ind w:left="851" w:firstLine="0"/>
      <w:jc w:val="both"/>
      <w:outlineLvl w:val="2"/>
    </w:pPr>
    <w:rPr>
      <w:rFonts w:ascii="Arial" w:hAnsi="Arial"/>
      <w:b/>
      <w:i/>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2D55E6"/>
    <w:pPr>
      <w:tabs>
        <w:tab w:val="center" w:pos="4252"/>
        <w:tab w:val="right" w:pos="8504"/>
      </w:tabs>
    </w:pPr>
  </w:style>
  <w:style w:type="character" w:customStyle="1" w:styleId="CabealhoChar">
    <w:name w:val="Cabeçalho Char"/>
    <w:basedOn w:val="Fontepargpadro"/>
    <w:link w:val="Cabealho"/>
    <w:uiPriority w:val="99"/>
    <w:rsid w:val="002D55E6"/>
  </w:style>
  <w:style w:type="paragraph" w:styleId="Rodap">
    <w:name w:val="footer"/>
    <w:basedOn w:val="Normal"/>
    <w:link w:val="RodapChar"/>
    <w:uiPriority w:val="99"/>
    <w:unhideWhenUsed/>
    <w:rsid w:val="002D55E6"/>
    <w:pPr>
      <w:tabs>
        <w:tab w:val="center" w:pos="4252"/>
        <w:tab w:val="right" w:pos="8504"/>
      </w:tabs>
    </w:pPr>
  </w:style>
  <w:style w:type="character" w:customStyle="1" w:styleId="RodapChar">
    <w:name w:val="Rodapé Char"/>
    <w:basedOn w:val="Fontepargpadro"/>
    <w:link w:val="Rodap"/>
    <w:uiPriority w:val="99"/>
    <w:rsid w:val="002D55E6"/>
  </w:style>
  <w:style w:type="character" w:styleId="Hyperlink">
    <w:name w:val="Hyperlink"/>
    <w:basedOn w:val="Fontepargpadro"/>
    <w:uiPriority w:val="99"/>
    <w:unhideWhenUsed/>
    <w:rsid w:val="002B4CE6"/>
    <w:rPr>
      <w:color w:val="0563C1" w:themeColor="hyperlink"/>
      <w:u w:val="single"/>
    </w:rPr>
  </w:style>
  <w:style w:type="paragraph" w:styleId="Textodenotaderodap">
    <w:name w:val="footnote text"/>
    <w:basedOn w:val="Normal"/>
    <w:link w:val="TextodenotaderodapChar"/>
    <w:unhideWhenUsed/>
    <w:rsid w:val="00324274"/>
    <w:rPr>
      <w:rFonts w:ascii="Cambria" w:eastAsia="MS Mincho" w:hAnsi="Cambria"/>
      <w:sz w:val="20"/>
      <w:lang w:val="x-none"/>
    </w:rPr>
  </w:style>
  <w:style w:type="character" w:customStyle="1" w:styleId="TextodenotaderodapChar">
    <w:name w:val="Texto de nota de rodapé Char"/>
    <w:basedOn w:val="Fontepargpadro"/>
    <w:link w:val="Textodenotaderodap"/>
    <w:rsid w:val="00324274"/>
    <w:rPr>
      <w:rFonts w:ascii="Cambria" w:eastAsia="MS Mincho" w:hAnsi="Cambria" w:cs="Times New Roman"/>
      <w:sz w:val="20"/>
      <w:szCs w:val="20"/>
      <w:lang w:val="x-none"/>
    </w:rPr>
  </w:style>
  <w:style w:type="character" w:styleId="Refdenotaderodap">
    <w:name w:val="footnote reference"/>
    <w:unhideWhenUsed/>
    <w:rsid w:val="00324274"/>
    <w:rPr>
      <w:vertAlign w:val="superscript"/>
    </w:rPr>
  </w:style>
  <w:style w:type="paragraph" w:styleId="PargrafodaLista">
    <w:name w:val="List Paragraph"/>
    <w:basedOn w:val="Normal"/>
    <w:uiPriority w:val="34"/>
    <w:qFormat/>
    <w:rsid w:val="00F859F4"/>
    <w:pPr>
      <w:ind w:left="720"/>
      <w:contextualSpacing/>
    </w:pPr>
  </w:style>
  <w:style w:type="character" w:customStyle="1" w:styleId="apple-converted-space">
    <w:name w:val="apple-converted-space"/>
    <w:basedOn w:val="Fontepargpadro"/>
    <w:rsid w:val="00051E45"/>
  </w:style>
  <w:style w:type="character" w:styleId="Forte">
    <w:name w:val="Strong"/>
    <w:basedOn w:val="Fontepargpadro"/>
    <w:uiPriority w:val="22"/>
    <w:qFormat/>
    <w:rsid w:val="00051E45"/>
    <w:rPr>
      <w:b/>
      <w:bCs/>
    </w:rPr>
  </w:style>
  <w:style w:type="character" w:customStyle="1" w:styleId="Ttulo1Char">
    <w:name w:val="Título 1 Char"/>
    <w:basedOn w:val="Fontepargpadro"/>
    <w:link w:val="Ttulo1"/>
    <w:rsid w:val="00DC4B8C"/>
    <w:rPr>
      <w:rFonts w:ascii="Arial" w:eastAsia="Times New Roman" w:hAnsi="Arial" w:cs="Times New Roman"/>
      <w:b/>
      <w:sz w:val="24"/>
      <w:szCs w:val="20"/>
      <w:lang w:eastAsia="pt-BR"/>
    </w:rPr>
  </w:style>
  <w:style w:type="character" w:customStyle="1" w:styleId="Ttulo3Char">
    <w:name w:val="Título 3 Char"/>
    <w:basedOn w:val="Fontepargpadro"/>
    <w:link w:val="Ttulo3"/>
    <w:rsid w:val="00DC4B8C"/>
    <w:rPr>
      <w:rFonts w:ascii="Arial" w:eastAsia="Times New Roman" w:hAnsi="Arial" w:cs="Times New Roman"/>
      <w:b/>
      <w:i/>
      <w:szCs w:val="20"/>
      <w:lang w:eastAsia="pt-BR"/>
    </w:rPr>
  </w:style>
  <w:style w:type="paragraph" w:styleId="NormalWeb">
    <w:name w:val="Normal (Web)"/>
    <w:basedOn w:val="Normal"/>
    <w:uiPriority w:val="99"/>
    <w:rsid w:val="00DC4B8C"/>
    <w:pPr>
      <w:spacing w:before="100" w:beforeAutospacing="1" w:after="100" w:afterAutospacing="1"/>
    </w:pPr>
    <w:rPr>
      <w:szCs w:val="24"/>
    </w:rPr>
  </w:style>
  <w:style w:type="paragraph" w:customStyle="1" w:styleId="snippet">
    <w:name w:val="snippet"/>
    <w:basedOn w:val="Normal"/>
    <w:rsid w:val="00F32C65"/>
    <w:pPr>
      <w:spacing w:before="100" w:beforeAutospacing="1" w:after="100" w:afterAutospacing="1"/>
    </w:pPr>
    <w:rPr>
      <w:szCs w:val="24"/>
    </w:rPr>
  </w:style>
  <w:style w:type="character" w:customStyle="1" w:styleId="Ttulo2Char">
    <w:name w:val="Título 2 Char"/>
    <w:basedOn w:val="Fontepargpadro"/>
    <w:link w:val="Ttulo2"/>
    <w:uiPriority w:val="9"/>
    <w:semiHidden/>
    <w:rsid w:val="001D4FB6"/>
    <w:rPr>
      <w:rFonts w:asciiTheme="majorHAnsi" w:eastAsiaTheme="majorEastAsia" w:hAnsiTheme="majorHAnsi" w:cstheme="majorBidi"/>
      <w:color w:val="2E74B5" w:themeColor="accent1" w:themeShade="BF"/>
      <w:sz w:val="26"/>
      <w:szCs w:val="26"/>
      <w:lang w:eastAsia="pt-BR"/>
    </w:rPr>
  </w:style>
  <w:style w:type="paragraph" w:customStyle="1" w:styleId="info">
    <w:name w:val="info"/>
    <w:basedOn w:val="Normal"/>
    <w:rsid w:val="001D4FB6"/>
    <w:pPr>
      <w:spacing w:before="100" w:beforeAutospacing="1" w:after="100" w:afterAutospacing="1"/>
    </w:pPr>
    <w:rPr>
      <w:szCs w:val="24"/>
    </w:rPr>
  </w:style>
  <w:style w:type="paragraph" w:styleId="Textodebalo">
    <w:name w:val="Balloon Text"/>
    <w:basedOn w:val="Normal"/>
    <w:link w:val="TextodebaloChar"/>
    <w:uiPriority w:val="99"/>
    <w:semiHidden/>
    <w:unhideWhenUsed/>
    <w:rsid w:val="007E1E18"/>
    <w:rPr>
      <w:rFonts w:ascii="Segoe UI" w:hAnsi="Segoe UI" w:cs="Segoe UI"/>
      <w:sz w:val="18"/>
      <w:szCs w:val="18"/>
    </w:rPr>
  </w:style>
  <w:style w:type="character" w:customStyle="1" w:styleId="TextodebaloChar">
    <w:name w:val="Texto de balão Char"/>
    <w:basedOn w:val="Fontepargpadro"/>
    <w:link w:val="Textodebalo"/>
    <w:uiPriority w:val="99"/>
    <w:semiHidden/>
    <w:rsid w:val="007E1E18"/>
    <w:rPr>
      <w:rFonts w:ascii="Segoe UI" w:eastAsia="Times New Roman" w:hAnsi="Segoe UI" w:cs="Segoe UI"/>
      <w:sz w:val="18"/>
      <w:szCs w:val="18"/>
      <w:lang w:eastAsia="pt-BR"/>
    </w:rPr>
  </w:style>
  <w:style w:type="paragraph" w:customStyle="1" w:styleId="Default">
    <w:name w:val="Default"/>
    <w:rsid w:val="0086164A"/>
    <w:pPr>
      <w:suppressAutoHyphens/>
      <w:spacing w:after="0" w:line="240" w:lineRule="auto"/>
    </w:pPr>
    <w:rPr>
      <w:rFonts w:ascii="Times New Roman" w:eastAsia="Calibri" w:hAnsi="Times New Roman" w:cs="Times New Roman"/>
      <w:color w:val="000000"/>
      <w:sz w:val="24"/>
      <w:szCs w:val="24"/>
    </w:rPr>
  </w:style>
  <w:style w:type="character" w:customStyle="1" w:styleId="CorpodetextoChar">
    <w:name w:val="Corpo de texto Char"/>
    <w:basedOn w:val="Fontepargpadro"/>
    <w:link w:val="Corpodotexto"/>
    <w:rsid w:val="002C5FEA"/>
    <w:rPr>
      <w:rFonts w:ascii="Cambria" w:eastAsia="MS Mincho" w:hAnsi="Cambria" w:cs="Times New Roman"/>
      <w:sz w:val="24"/>
      <w:szCs w:val="24"/>
      <w:lang w:eastAsia="zh-CN"/>
    </w:rPr>
  </w:style>
  <w:style w:type="character" w:customStyle="1" w:styleId="Corpodetexto2Char">
    <w:name w:val="Corpo de texto 2 Char"/>
    <w:basedOn w:val="Fontepargpadro"/>
    <w:link w:val="Corpodetexto2"/>
    <w:rsid w:val="002C5FEA"/>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rsid w:val="002C5FEA"/>
    <w:rPr>
      <w:rFonts w:ascii="Times New Roman" w:eastAsia="Times New Roman" w:hAnsi="Times New Roman" w:cs="Times New Roman"/>
      <w:sz w:val="20"/>
      <w:szCs w:val="20"/>
      <w:lang w:eastAsia="pt-BR"/>
    </w:rPr>
  </w:style>
  <w:style w:type="paragraph" w:customStyle="1" w:styleId="Corpodotexto">
    <w:name w:val="Corpo do texto"/>
    <w:basedOn w:val="Normal"/>
    <w:link w:val="CorpodetextoChar"/>
    <w:rsid w:val="002C5FEA"/>
    <w:pPr>
      <w:widowControl w:val="0"/>
      <w:suppressAutoHyphens/>
      <w:spacing w:after="120" w:line="288" w:lineRule="auto"/>
    </w:pPr>
    <w:rPr>
      <w:rFonts w:ascii="Cambria" w:eastAsia="MS Mincho" w:hAnsi="Cambria"/>
      <w:szCs w:val="24"/>
      <w:lang w:eastAsia="zh-CN"/>
    </w:rPr>
  </w:style>
  <w:style w:type="paragraph" w:styleId="Corpodetexto2">
    <w:name w:val="Body Text 2"/>
    <w:basedOn w:val="Normal"/>
    <w:link w:val="Corpodetexto2Char"/>
    <w:rsid w:val="002C5FEA"/>
    <w:pPr>
      <w:suppressAutoHyphens/>
      <w:spacing w:after="120" w:line="480" w:lineRule="auto"/>
    </w:pPr>
    <w:rPr>
      <w:sz w:val="20"/>
    </w:rPr>
  </w:style>
  <w:style w:type="character" w:customStyle="1" w:styleId="Corpodetexto2Char1">
    <w:name w:val="Corpo de texto 2 Char1"/>
    <w:basedOn w:val="Fontepargpadro"/>
    <w:uiPriority w:val="99"/>
    <w:semiHidden/>
    <w:rsid w:val="002C5FEA"/>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2C5FEA"/>
    <w:pPr>
      <w:suppressAutoHyphens/>
      <w:spacing w:after="120" w:line="480" w:lineRule="auto"/>
      <w:ind w:left="283"/>
    </w:pPr>
    <w:rPr>
      <w:sz w:val="20"/>
    </w:rPr>
  </w:style>
  <w:style w:type="character" w:customStyle="1" w:styleId="Recuodecorpodetexto2Char1">
    <w:name w:val="Recuo de corpo de texto 2 Char1"/>
    <w:basedOn w:val="Fontepargpadro"/>
    <w:uiPriority w:val="99"/>
    <w:semiHidden/>
    <w:rsid w:val="002C5FEA"/>
    <w:rPr>
      <w:rFonts w:ascii="Times New Roman" w:eastAsia="Times New Roman" w:hAnsi="Times New Roman" w:cs="Times New Roman"/>
      <w:sz w:val="24"/>
      <w:szCs w:val="20"/>
      <w:lang w:eastAsia="pt-BR"/>
    </w:rPr>
  </w:style>
  <w:style w:type="table" w:styleId="Tabelacomgrade">
    <w:name w:val="Table Grid"/>
    <w:basedOn w:val="Tabelanormal"/>
    <w:uiPriority w:val="39"/>
    <w:rsid w:val="002C5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xx">
    <w:name w:val="item x.x"/>
    <w:basedOn w:val="Normal"/>
    <w:rsid w:val="002C5FEA"/>
    <w:pPr>
      <w:spacing w:after="240"/>
      <w:ind w:left="1276" w:hanging="709"/>
      <w:jc w:val="both"/>
    </w:pPr>
    <w:rPr>
      <w:rFonts w:ascii="Arial" w:hAnsi="Arial"/>
    </w:rPr>
  </w:style>
  <w:style w:type="paragraph" w:customStyle="1" w:styleId="Pargrafomultinvel">
    <w:name w:val="Parágrafo multinível"/>
    <w:basedOn w:val="Normal"/>
    <w:uiPriority w:val="99"/>
    <w:rsid w:val="00F5759E"/>
    <w:pPr>
      <w:numPr>
        <w:numId w:val="21"/>
      </w:numPr>
      <w:autoSpaceDE w:val="0"/>
      <w:autoSpaceDN w:val="0"/>
      <w:adjustRightInd w:val="0"/>
      <w:spacing w:after="120"/>
      <w:jc w:val="both"/>
    </w:pPr>
    <w:rPr>
      <w:rFonts w:eastAsiaTheme="minorEastAsia"/>
      <w:szCs w:val="24"/>
    </w:rPr>
  </w:style>
  <w:style w:type="character" w:customStyle="1" w:styleId="fontstyle01">
    <w:name w:val="fontstyle01"/>
    <w:basedOn w:val="Fontepargpadro"/>
    <w:rsid w:val="005B6FD4"/>
    <w:rPr>
      <w:rFonts w:ascii="Georgia" w:hAnsi="Georgia" w:hint="default"/>
      <w:b w:val="0"/>
      <w:bCs w:val="0"/>
      <w:i w:val="0"/>
      <w:iCs w:val="0"/>
      <w:color w:val="000000"/>
      <w:sz w:val="24"/>
      <w:szCs w:val="24"/>
    </w:rPr>
  </w:style>
  <w:style w:type="character" w:customStyle="1" w:styleId="fontstyle21">
    <w:name w:val="fontstyle21"/>
    <w:basedOn w:val="Fontepargpadro"/>
    <w:rsid w:val="005B6FD4"/>
    <w:rPr>
      <w:rFonts w:ascii="Georgia" w:hAnsi="Georgia" w:hint="default"/>
      <w:b/>
      <w:bCs/>
      <w:i w:val="0"/>
      <w:iCs w:val="0"/>
      <w:color w:val="000000"/>
      <w:sz w:val="24"/>
      <w:szCs w:val="24"/>
    </w:rPr>
  </w:style>
  <w:style w:type="character" w:customStyle="1" w:styleId="fontstyle31">
    <w:name w:val="fontstyle31"/>
    <w:basedOn w:val="Fontepargpadro"/>
    <w:rsid w:val="005B6FD4"/>
    <w:rPr>
      <w:rFonts w:ascii="SegoeUI" w:hAnsi="SegoeUI" w:hint="default"/>
      <w:b w:val="0"/>
      <w:bCs w:val="0"/>
      <w:i w:val="0"/>
      <w:iCs w:val="0"/>
      <w:color w:val="000000"/>
      <w:sz w:val="16"/>
      <w:szCs w:val="16"/>
    </w:rPr>
  </w:style>
  <w:style w:type="character" w:customStyle="1" w:styleId="SUBSEESChar">
    <w:name w:val="SUBSEÇÕES Char"/>
    <w:link w:val="SUBSEES"/>
    <w:qFormat/>
    <w:rsid w:val="001C3509"/>
    <w:rPr>
      <w:rFonts w:ascii="Times New Roman" w:eastAsia="Times New Roman" w:hAnsi="Times New Roman" w:cs="Times New Roman"/>
      <w:b/>
      <w:bCs/>
      <w:lang w:eastAsia="pt-BR"/>
    </w:rPr>
  </w:style>
  <w:style w:type="paragraph" w:customStyle="1" w:styleId="SUBSEES">
    <w:name w:val="SUBSEÇÕES"/>
    <w:basedOn w:val="Normal"/>
    <w:link w:val="SUBSEESChar"/>
    <w:qFormat/>
    <w:rsid w:val="001C3509"/>
    <w:pPr>
      <w:tabs>
        <w:tab w:val="left" w:pos="601"/>
      </w:tabs>
      <w:ind w:left="34" w:right="1" w:hanging="34"/>
      <w:jc w:val="center"/>
      <w:outlineLvl w:val="2"/>
    </w:pPr>
    <w:rPr>
      <w:b/>
      <w:bCs/>
      <w:sz w:val="22"/>
      <w:szCs w:val="22"/>
    </w:rPr>
  </w:style>
  <w:style w:type="paragraph" w:styleId="CitaoIntensa">
    <w:name w:val="Intense Quote"/>
    <w:basedOn w:val="Normal"/>
    <w:next w:val="Normal"/>
    <w:link w:val="CitaoIntensaChar"/>
    <w:uiPriority w:val="30"/>
    <w:qFormat/>
    <w:rsid w:val="005E238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har">
    <w:name w:val="Citação Intensa Char"/>
    <w:basedOn w:val="Fontepargpadro"/>
    <w:link w:val="CitaoIntensa"/>
    <w:uiPriority w:val="30"/>
    <w:rsid w:val="005E2384"/>
    <w:rPr>
      <w:rFonts w:ascii="Times New Roman" w:eastAsia="Times New Roman" w:hAnsi="Times New Roman" w:cs="Times New Roman"/>
      <w:i/>
      <w:iCs/>
      <w:color w:val="5B9BD5" w:themeColor="accent1"/>
      <w:sz w:val="24"/>
      <w:szCs w:val="20"/>
      <w:lang w:eastAsia="pt-BR"/>
    </w:rPr>
  </w:style>
  <w:style w:type="paragraph" w:styleId="Citao">
    <w:name w:val="Quote"/>
    <w:basedOn w:val="Normal"/>
    <w:next w:val="Normal"/>
    <w:link w:val="CitaoChar"/>
    <w:uiPriority w:val="29"/>
    <w:qFormat/>
    <w:rsid w:val="005E2384"/>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5E2384"/>
    <w:rPr>
      <w:rFonts w:ascii="Times New Roman" w:eastAsia="Times New Roman" w:hAnsi="Times New Roman" w:cs="Times New Roman"/>
      <w:i/>
      <w:iCs/>
      <w:color w:val="404040" w:themeColor="text1" w:themeTint="BF"/>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9073">
      <w:bodyDiv w:val="1"/>
      <w:marLeft w:val="0"/>
      <w:marRight w:val="0"/>
      <w:marTop w:val="0"/>
      <w:marBottom w:val="0"/>
      <w:divBdr>
        <w:top w:val="none" w:sz="0" w:space="0" w:color="auto"/>
        <w:left w:val="none" w:sz="0" w:space="0" w:color="auto"/>
        <w:bottom w:val="none" w:sz="0" w:space="0" w:color="auto"/>
        <w:right w:val="none" w:sz="0" w:space="0" w:color="auto"/>
      </w:divBdr>
      <w:divsChild>
        <w:div w:id="893006977">
          <w:marLeft w:val="0"/>
          <w:marRight w:val="0"/>
          <w:marTop w:val="0"/>
          <w:marBottom w:val="0"/>
          <w:divBdr>
            <w:top w:val="none" w:sz="0" w:space="0" w:color="auto"/>
            <w:left w:val="none" w:sz="0" w:space="0" w:color="auto"/>
            <w:bottom w:val="none" w:sz="0" w:space="0" w:color="auto"/>
            <w:right w:val="none" w:sz="0" w:space="0" w:color="auto"/>
          </w:divBdr>
        </w:div>
        <w:div w:id="1035158100">
          <w:marLeft w:val="0"/>
          <w:marRight w:val="0"/>
          <w:marTop w:val="0"/>
          <w:marBottom w:val="0"/>
          <w:divBdr>
            <w:top w:val="none" w:sz="0" w:space="0" w:color="auto"/>
            <w:left w:val="none" w:sz="0" w:space="0" w:color="auto"/>
            <w:bottom w:val="none" w:sz="0" w:space="0" w:color="auto"/>
            <w:right w:val="none" w:sz="0" w:space="0" w:color="auto"/>
          </w:divBdr>
        </w:div>
        <w:div w:id="748505116">
          <w:marLeft w:val="0"/>
          <w:marRight w:val="0"/>
          <w:marTop w:val="0"/>
          <w:marBottom w:val="0"/>
          <w:divBdr>
            <w:top w:val="none" w:sz="0" w:space="0" w:color="auto"/>
            <w:left w:val="none" w:sz="0" w:space="0" w:color="auto"/>
            <w:bottom w:val="none" w:sz="0" w:space="0" w:color="auto"/>
            <w:right w:val="none" w:sz="0" w:space="0" w:color="auto"/>
          </w:divBdr>
        </w:div>
        <w:div w:id="160513736">
          <w:marLeft w:val="0"/>
          <w:marRight w:val="0"/>
          <w:marTop w:val="0"/>
          <w:marBottom w:val="0"/>
          <w:divBdr>
            <w:top w:val="none" w:sz="0" w:space="0" w:color="auto"/>
            <w:left w:val="none" w:sz="0" w:space="0" w:color="auto"/>
            <w:bottom w:val="none" w:sz="0" w:space="0" w:color="auto"/>
            <w:right w:val="none" w:sz="0" w:space="0" w:color="auto"/>
          </w:divBdr>
        </w:div>
        <w:div w:id="516310979">
          <w:marLeft w:val="0"/>
          <w:marRight w:val="0"/>
          <w:marTop w:val="0"/>
          <w:marBottom w:val="0"/>
          <w:divBdr>
            <w:top w:val="none" w:sz="0" w:space="0" w:color="auto"/>
            <w:left w:val="none" w:sz="0" w:space="0" w:color="auto"/>
            <w:bottom w:val="none" w:sz="0" w:space="0" w:color="auto"/>
            <w:right w:val="none" w:sz="0" w:space="0" w:color="auto"/>
          </w:divBdr>
        </w:div>
        <w:div w:id="303972670">
          <w:marLeft w:val="0"/>
          <w:marRight w:val="0"/>
          <w:marTop w:val="0"/>
          <w:marBottom w:val="0"/>
          <w:divBdr>
            <w:top w:val="none" w:sz="0" w:space="0" w:color="auto"/>
            <w:left w:val="none" w:sz="0" w:space="0" w:color="auto"/>
            <w:bottom w:val="none" w:sz="0" w:space="0" w:color="auto"/>
            <w:right w:val="none" w:sz="0" w:space="0" w:color="auto"/>
          </w:divBdr>
        </w:div>
        <w:div w:id="2142110047">
          <w:marLeft w:val="0"/>
          <w:marRight w:val="0"/>
          <w:marTop w:val="0"/>
          <w:marBottom w:val="0"/>
          <w:divBdr>
            <w:top w:val="none" w:sz="0" w:space="0" w:color="auto"/>
            <w:left w:val="none" w:sz="0" w:space="0" w:color="auto"/>
            <w:bottom w:val="none" w:sz="0" w:space="0" w:color="auto"/>
            <w:right w:val="none" w:sz="0" w:space="0" w:color="auto"/>
          </w:divBdr>
        </w:div>
        <w:div w:id="744036484">
          <w:marLeft w:val="0"/>
          <w:marRight w:val="0"/>
          <w:marTop w:val="0"/>
          <w:marBottom w:val="0"/>
          <w:divBdr>
            <w:top w:val="none" w:sz="0" w:space="0" w:color="auto"/>
            <w:left w:val="none" w:sz="0" w:space="0" w:color="auto"/>
            <w:bottom w:val="none" w:sz="0" w:space="0" w:color="auto"/>
            <w:right w:val="none" w:sz="0" w:space="0" w:color="auto"/>
          </w:divBdr>
        </w:div>
        <w:div w:id="92944688">
          <w:marLeft w:val="0"/>
          <w:marRight w:val="0"/>
          <w:marTop w:val="0"/>
          <w:marBottom w:val="0"/>
          <w:divBdr>
            <w:top w:val="none" w:sz="0" w:space="0" w:color="auto"/>
            <w:left w:val="none" w:sz="0" w:space="0" w:color="auto"/>
            <w:bottom w:val="none" w:sz="0" w:space="0" w:color="auto"/>
            <w:right w:val="none" w:sz="0" w:space="0" w:color="auto"/>
          </w:divBdr>
        </w:div>
        <w:div w:id="1930890476">
          <w:marLeft w:val="0"/>
          <w:marRight w:val="0"/>
          <w:marTop w:val="0"/>
          <w:marBottom w:val="0"/>
          <w:divBdr>
            <w:top w:val="none" w:sz="0" w:space="0" w:color="auto"/>
            <w:left w:val="none" w:sz="0" w:space="0" w:color="auto"/>
            <w:bottom w:val="none" w:sz="0" w:space="0" w:color="auto"/>
            <w:right w:val="none" w:sz="0" w:space="0" w:color="auto"/>
          </w:divBdr>
        </w:div>
        <w:div w:id="1037316647">
          <w:marLeft w:val="0"/>
          <w:marRight w:val="0"/>
          <w:marTop w:val="0"/>
          <w:marBottom w:val="0"/>
          <w:divBdr>
            <w:top w:val="none" w:sz="0" w:space="0" w:color="auto"/>
            <w:left w:val="none" w:sz="0" w:space="0" w:color="auto"/>
            <w:bottom w:val="none" w:sz="0" w:space="0" w:color="auto"/>
            <w:right w:val="none" w:sz="0" w:space="0" w:color="auto"/>
          </w:divBdr>
        </w:div>
        <w:div w:id="129128936">
          <w:marLeft w:val="0"/>
          <w:marRight w:val="0"/>
          <w:marTop w:val="0"/>
          <w:marBottom w:val="0"/>
          <w:divBdr>
            <w:top w:val="none" w:sz="0" w:space="0" w:color="auto"/>
            <w:left w:val="none" w:sz="0" w:space="0" w:color="auto"/>
            <w:bottom w:val="none" w:sz="0" w:space="0" w:color="auto"/>
            <w:right w:val="none" w:sz="0" w:space="0" w:color="auto"/>
          </w:divBdr>
        </w:div>
        <w:div w:id="1053965852">
          <w:marLeft w:val="0"/>
          <w:marRight w:val="0"/>
          <w:marTop w:val="0"/>
          <w:marBottom w:val="0"/>
          <w:divBdr>
            <w:top w:val="none" w:sz="0" w:space="0" w:color="auto"/>
            <w:left w:val="none" w:sz="0" w:space="0" w:color="auto"/>
            <w:bottom w:val="none" w:sz="0" w:space="0" w:color="auto"/>
            <w:right w:val="none" w:sz="0" w:space="0" w:color="auto"/>
          </w:divBdr>
        </w:div>
        <w:div w:id="1499887875">
          <w:marLeft w:val="0"/>
          <w:marRight w:val="0"/>
          <w:marTop w:val="0"/>
          <w:marBottom w:val="0"/>
          <w:divBdr>
            <w:top w:val="none" w:sz="0" w:space="0" w:color="auto"/>
            <w:left w:val="none" w:sz="0" w:space="0" w:color="auto"/>
            <w:bottom w:val="none" w:sz="0" w:space="0" w:color="auto"/>
            <w:right w:val="none" w:sz="0" w:space="0" w:color="auto"/>
          </w:divBdr>
        </w:div>
      </w:divsChild>
    </w:div>
    <w:div w:id="376244072">
      <w:bodyDiv w:val="1"/>
      <w:marLeft w:val="0"/>
      <w:marRight w:val="0"/>
      <w:marTop w:val="0"/>
      <w:marBottom w:val="0"/>
      <w:divBdr>
        <w:top w:val="none" w:sz="0" w:space="0" w:color="auto"/>
        <w:left w:val="none" w:sz="0" w:space="0" w:color="auto"/>
        <w:bottom w:val="none" w:sz="0" w:space="0" w:color="auto"/>
        <w:right w:val="none" w:sz="0" w:space="0" w:color="auto"/>
      </w:divBdr>
    </w:div>
    <w:div w:id="421150631">
      <w:bodyDiv w:val="1"/>
      <w:marLeft w:val="0"/>
      <w:marRight w:val="0"/>
      <w:marTop w:val="0"/>
      <w:marBottom w:val="0"/>
      <w:divBdr>
        <w:top w:val="none" w:sz="0" w:space="0" w:color="auto"/>
        <w:left w:val="none" w:sz="0" w:space="0" w:color="auto"/>
        <w:bottom w:val="none" w:sz="0" w:space="0" w:color="auto"/>
        <w:right w:val="none" w:sz="0" w:space="0" w:color="auto"/>
      </w:divBdr>
    </w:div>
    <w:div w:id="728501138">
      <w:bodyDiv w:val="1"/>
      <w:marLeft w:val="0"/>
      <w:marRight w:val="0"/>
      <w:marTop w:val="0"/>
      <w:marBottom w:val="0"/>
      <w:divBdr>
        <w:top w:val="none" w:sz="0" w:space="0" w:color="auto"/>
        <w:left w:val="none" w:sz="0" w:space="0" w:color="auto"/>
        <w:bottom w:val="none" w:sz="0" w:space="0" w:color="auto"/>
        <w:right w:val="none" w:sz="0" w:space="0" w:color="auto"/>
      </w:divBdr>
    </w:div>
    <w:div w:id="934555152">
      <w:bodyDiv w:val="1"/>
      <w:marLeft w:val="0"/>
      <w:marRight w:val="0"/>
      <w:marTop w:val="0"/>
      <w:marBottom w:val="0"/>
      <w:divBdr>
        <w:top w:val="none" w:sz="0" w:space="0" w:color="auto"/>
        <w:left w:val="none" w:sz="0" w:space="0" w:color="auto"/>
        <w:bottom w:val="none" w:sz="0" w:space="0" w:color="auto"/>
        <w:right w:val="none" w:sz="0" w:space="0" w:color="auto"/>
      </w:divBdr>
    </w:div>
    <w:div w:id="1583640238">
      <w:bodyDiv w:val="1"/>
      <w:marLeft w:val="0"/>
      <w:marRight w:val="0"/>
      <w:marTop w:val="0"/>
      <w:marBottom w:val="0"/>
      <w:divBdr>
        <w:top w:val="none" w:sz="0" w:space="0" w:color="auto"/>
        <w:left w:val="none" w:sz="0" w:space="0" w:color="auto"/>
        <w:bottom w:val="none" w:sz="0" w:space="0" w:color="auto"/>
        <w:right w:val="none" w:sz="0" w:space="0" w:color="auto"/>
      </w:divBdr>
      <w:divsChild>
        <w:div w:id="1072235643">
          <w:marLeft w:val="0"/>
          <w:marRight w:val="0"/>
          <w:marTop w:val="0"/>
          <w:marBottom w:val="0"/>
          <w:divBdr>
            <w:top w:val="none" w:sz="0" w:space="0" w:color="auto"/>
            <w:left w:val="none" w:sz="0" w:space="0" w:color="auto"/>
            <w:bottom w:val="none" w:sz="0" w:space="0" w:color="auto"/>
            <w:right w:val="none" w:sz="0" w:space="0" w:color="auto"/>
          </w:divBdr>
        </w:div>
        <w:div w:id="2005279936">
          <w:marLeft w:val="0"/>
          <w:marRight w:val="0"/>
          <w:marTop w:val="0"/>
          <w:marBottom w:val="0"/>
          <w:divBdr>
            <w:top w:val="none" w:sz="0" w:space="0" w:color="auto"/>
            <w:left w:val="none" w:sz="0" w:space="0" w:color="auto"/>
            <w:bottom w:val="none" w:sz="0" w:space="0" w:color="auto"/>
            <w:right w:val="none" w:sz="0" w:space="0" w:color="auto"/>
          </w:divBdr>
        </w:div>
        <w:div w:id="2014261538">
          <w:marLeft w:val="0"/>
          <w:marRight w:val="0"/>
          <w:marTop w:val="0"/>
          <w:marBottom w:val="0"/>
          <w:divBdr>
            <w:top w:val="none" w:sz="0" w:space="0" w:color="auto"/>
            <w:left w:val="none" w:sz="0" w:space="0" w:color="auto"/>
            <w:bottom w:val="none" w:sz="0" w:space="0" w:color="auto"/>
            <w:right w:val="none" w:sz="0" w:space="0" w:color="auto"/>
          </w:divBdr>
        </w:div>
        <w:div w:id="2035034944">
          <w:marLeft w:val="0"/>
          <w:marRight w:val="0"/>
          <w:marTop w:val="0"/>
          <w:marBottom w:val="0"/>
          <w:divBdr>
            <w:top w:val="none" w:sz="0" w:space="0" w:color="auto"/>
            <w:left w:val="none" w:sz="0" w:space="0" w:color="auto"/>
            <w:bottom w:val="none" w:sz="0" w:space="0" w:color="auto"/>
            <w:right w:val="none" w:sz="0" w:space="0" w:color="auto"/>
          </w:divBdr>
        </w:div>
        <w:div w:id="1169176323">
          <w:marLeft w:val="0"/>
          <w:marRight w:val="0"/>
          <w:marTop w:val="0"/>
          <w:marBottom w:val="0"/>
          <w:divBdr>
            <w:top w:val="none" w:sz="0" w:space="0" w:color="auto"/>
            <w:left w:val="none" w:sz="0" w:space="0" w:color="auto"/>
            <w:bottom w:val="none" w:sz="0" w:space="0" w:color="auto"/>
            <w:right w:val="none" w:sz="0" w:space="0" w:color="auto"/>
          </w:divBdr>
        </w:div>
        <w:div w:id="2018459338">
          <w:marLeft w:val="0"/>
          <w:marRight w:val="0"/>
          <w:marTop w:val="0"/>
          <w:marBottom w:val="0"/>
          <w:divBdr>
            <w:top w:val="none" w:sz="0" w:space="0" w:color="auto"/>
            <w:left w:val="none" w:sz="0" w:space="0" w:color="auto"/>
            <w:bottom w:val="none" w:sz="0" w:space="0" w:color="auto"/>
            <w:right w:val="none" w:sz="0" w:space="0" w:color="auto"/>
          </w:divBdr>
        </w:div>
      </w:divsChild>
    </w:div>
    <w:div w:id="178345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7634F-E8E4-4542-AE59-CD1F6BF1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8</Pages>
  <Words>2112</Words>
  <Characters>11410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ASCOM</dc:creator>
  <cp:keywords/>
  <dc:description/>
  <cp:lastModifiedBy>Master</cp:lastModifiedBy>
  <cp:revision>13</cp:revision>
  <cp:lastPrinted>2018-06-26T14:37:00Z</cp:lastPrinted>
  <dcterms:created xsi:type="dcterms:W3CDTF">2018-06-05T14:02:00Z</dcterms:created>
  <dcterms:modified xsi:type="dcterms:W3CDTF">2018-06-26T14:56:00Z</dcterms:modified>
</cp:coreProperties>
</file>