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2F" w:rsidRPr="00541A90" w:rsidRDefault="0075712F" w:rsidP="002E38E1">
      <w:pPr>
        <w:spacing w:after="0" w:line="240" w:lineRule="auto"/>
        <w:ind w:left="-284" w:right="-851"/>
        <w:jc w:val="center"/>
        <w:rPr>
          <w:rFonts w:ascii="Arial" w:hAnsi="Arial" w:cs="Arial"/>
          <w:sz w:val="24"/>
          <w:szCs w:val="24"/>
        </w:rPr>
      </w:pPr>
    </w:p>
    <w:p w:rsidR="0075712F" w:rsidRPr="00541A90" w:rsidRDefault="0075712F" w:rsidP="002E38E1">
      <w:pPr>
        <w:spacing w:after="0" w:line="240" w:lineRule="auto"/>
        <w:ind w:left="-284" w:right="-851"/>
        <w:jc w:val="center"/>
        <w:rPr>
          <w:rFonts w:ascii="Arial" w:hAnsi="Arial" w:cs="Arial"/>
          <w:b/>
          <w:sz w:val="24"/>
          <w:szCs w:val="24"/>
        </w:rPr>
      </w:pPr>
      <w:r w:rsidRPr="00541A90">
        <w:rPr>
          <w:rFonts w:ascii="Arial" w:hAnsi="Arial" w:cs="Arial"/>
          <w:b/>
          <w:sz w:val="24"/>
          <w:szCs w:val="24"/>
        </w:rPr>
        <w:t xml:space="preserve">PORTARIA CAU/ES Nº </w:t>
      </w:r>
      <w:r w:rsidR="00E9535D" w:rsidRPr="00541A90">
        <w:rPr>
          <w:rFonts w:ascii="Arial" w:hAnsi="Arial" w:cs="Arial"/>
          <w:b/>
          <w:sz w:val="24"/>
          <w:szCs w:val="24"/>
        </w:rPr>
        <w:t>30</w:t>
      </w:r>
      <w:r w:rsidRPr="00541A90">
        <w:rPr>
          <w:rFonts w:ascii="Arial" w:hAnsi="Arial" w:cs="Arial"/>
          <w:b/>
          <w:sz w:val="24"/>
          <w:szCs w:val="24"/>
        </w:rPr>
        <w:t>, DE 30 DE JUNHO DE 2014</w:t>
      </w:r>
      <w:r w:rsidR="00923A6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2E38E1" w:rsidRPr="002E38E1" w:rsidRDefault="002E38E1" w:rsidP="002E38E1">
      <w:pPr>
        <w:spacing w:after="0" w:line="240" w:lineRule="auto"/>
        <w:ind w:left="-284" w:right="-851"/>
        <w:jc w:val="both"/>
        <w:rPr>
          <w:rFonts w:ascii="Arial" w:hAnsi="Arial" w:cs="Arial"/>
          <w:sz w:val="34"/>
          <w:szCs w:val="34"/>
        </w:rPr>
      </w:pPr>
    </w:p>
    <w:p w:rsidR="001320C8" w:rsidRPr="00541A90" w:rsidRDefault="001320C8" w:rsidP="002E38E1">
      <w:pPr>
        <w:spacing w:after="0" w:line="240" w:lineRule="auto"/>
        <w:ind w:left="4111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Regulamenta o compartilhamento</w:t>
      </w:r>
      <w:r w:rsidR="0075712F" w:rsidRPr="00541A90">
        <w:rPr>
          <w:rFonts w:ascii="Arial" w:hAnsi="Arial" w:cs="Arial"/>
        </w:rPr>
        <w:t>,</w:t>
      </w:r>
      <w:r w:rsidRPr="00541A90">
        <w:rPr>
          <w:rFonts w:ascii="Arial" w:hAnsi="Arial" w:cs="Arial"/>
        </w:rPr>
        <w:t xml:space="preserve"> entre o CAU/BR e o CAU/</w:t>
      </w:r>
      <w:r w:rsidR="0075712F" w:rsidRPr="00541A90">
        <w:rPr>
          <w:rFonts w:ascii="Arial" w:hAnsi="Arial" w:cs="Arial"/>
        </w:rPr>
        <w:t>ES,</w:t>
      </w:r>
      <w:r w:rsidRPr="00541A90">
        <w:rPr>
          <w:rFonts w:ascii="Arial" w:hAnsi="Arial" w:cs="Arial"/>
        </w:rPr>
        <w:t xml:space="preserve"> da gestão relativa ao Centro de Serviços Compartilhados dos Conselhos de Arquitetura e Urbanismo (CSC-CAU).</w:t>
      </w:r>
    </w:p>
    <w:p w:rsidR="00875129" w:rsidRPr="002E38E1" w:rsidRDefault="00875129" w:rsidP="002E38E1">
      <w:pPr>
        <w:spacing w:after="0" w:line="240" w:lineRule="auto"/>
        <w:ind w:left="-284" w:right="-851"/>
        <w:jc w:val="both"/>
        <w:rPr>
          <w:rFonts w:ascii="Arial" w:hAnsi="Arial" w:cs="Arial"/>
          <w:sz w:val="34"/>
          <w:szCs w:val="34"/>
        </w:rPr>
      </w:pPr>
    </w:p>
    <w:p w:rsidR="001320C8" w:rsidRPr="00541A90" w:rsidRDefault="00E9535D" w:rsidP="002E38E1">
      <w:pPr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O P</w:t>
      </w:r>
      <w:r w:rsidR="001320C8" w:rsidRPr="00541A90">
        <w:rPr>
          <w:rFonts w:ascii="Arial" w:hAnsi="Arial" w:cs="Arial"/>
        </w:rPr>
        <w:t xml:space="preserve">residente do Conselho de Arquitetura e </w:t>
      </w:r>
      <w:r w:rsidR="00FC36FD" w:rsidRPr="00541A90">
        <w:rPr>
          <w:rFonts w:ascii="Arial" w:hAnsi="Arial" w:cs="Arial"/>
        </w:rPr>
        <w:t>Urbanismo do Espí</w:t>
      </w:r>
      <w:r w:rsidR="001320C8" w:rsidRPr="00541A90">
        <w:rPr>
          <w:rFonts w:ascii="Arial" w:hAnsi="Arial" w:cs="Arial"/>
        </w:rPr>
        <w:t>rito Sa</w:t>
      </w:r>
      <w:r w:rsidR="00FC36FD" w:rsidRPr="00541A90">
        <w:rPr>
          <w:rFonts w:ascii="Arial" w:hAnsi="Arial" w:cs="Arial"/>
        </w:rPr>
        <w:t>nto</w:t>
      </w:r>
      <w:r w:rsidR="0075712F" w:rsidRPr="00541A90">
        <w:rPr>
          <w:rFonts w:ascii="Arial" w:hAnsi="Arial" w:cs="Arial"/>
        </w:rPr>
        <w:t xml:space="preserve"> (CAU/ES)</w:t>
      </w:r>
      <w:r w:rsidR="001320C8" w:rsidRPr="00541A90">
        <w:rPr>
          <w:rFonts w:ascii="Arial" w:hAnsi="Arial" w:cs="Arial"/>
        </w:rPr>
        <w:t xml:space="preserve">, no </w:t>
      </w:r>
      <w:r w:rsidR="0075712F" w:rsidRPr="00541A90">
        <w:rPr>
          <w:rFonts w:ascii="Arial" w:hAnsi="Arial" w:cs="Arial"/>
        </w:rPr>
        <w:t>exercício de suas</w:t>
      </w:r>
      <w:r w:rsidR="001320C8" w:rsidRPr="00541A90">
        <w:rPr>
          <w:rFonts w:ascii="Arial" w:hAnsi="Arial" w:cs="Arial"/>
        </w:rPr>
        <w:t xml:space="preserve"> atribuições </w:t>
      </w:r>
      <w:r w:rsidR="0075712F" w:rsidRPr="00541A90">
        <w:rPr>
          <w:rFonts w:ascii="Arial" w:hAnsi="Arial" w:cs="Arial"/>
        </w:rPr>
        <w:t>que lhe conferem o artigo 35</w:t>
      </w:r>
      <w:r w:rsidR="001320C8" w:rsidRPr="00541A90">
        <w:rPr>
          <w:rFonts w:ascii="Arial" w:hAnsi="Arial" w:cs="Arial"/>
        </w:rPr>
        <w:t>, inciso III da Lei 12.378</w:t>
      </w:r>
      <w:r w:rsidR="0075712F" w:rsidRPr="00541A90">
        <w:rPr>
          <w:rFonts w:ascii="Arial" w:hAnsi="Arial" w:cs="Arial"/>
        </w:rPr>
        <w:t>, de 31 de dezembro de 2010</w:t>
      </w:r>
      <w:r w:rsidRPr="00541A90">
        <w:rPr>
          <w:rFonts w:ascii="Arial" w:hAnsi="Arial" w:cs="Arial"/>
        </w:rPr>
        <w:t>,</w:t>
      </w:r>
      <w:r w:rsidR="0075712F" w:rsidRPr="00541A90">
        <w:rPr>
          <w:rFonts w:ascii="Arial" w:hAnsi="Arial" w:cs="Arial"/>
        </w:rPr>
        <w:t xml:space="preserve"> o art. </w:t>
      </w:r>
      <w:r w:rsidR="00DB2BEF" w:rsidRPr="00541A90">
        <w:rPr>
          <w:rFonts w:ascii="Arial" w:hAnsi="Arial" w:cs="Arial"/>
        </w:rPr>
        <w:t>47, incisos I e XXXVI do Regimento Interno</w:t>
      </w:r>
      <w:r w:rsidRPr="00541A90">
        <w:rPr>
          <w:rFonts w:ascii="Arial" w:hAnsi="Arial" w:cs="Arial"/>
        </w:rPr>
        <w:t xml:space="preserve"> aprovado na Sessão Plenária Ordinária de 11 de fevereiro de 2014 e considerando:</w:t>
      </w:r>
    </w:p>
    <w:p w:rsidR="00E9535D" w:rsidRPr="002E38E1" w:rsidRDefault="00E9535D" w:rsidP="002E38E1">
      <w:pPr>
        <w:spacing w:after="0" w:line="240" w:lineRule="auto"/>
        <w:ind w:left="-284" w:right="-851"/>
        <w:jc w:val="both"/>
        <w:rPr>
          <w:rFonts w:ascii="Arial" w:hAnsi="Arial" w:cs="Arial"/>
          <w:sz w:val="23"/>
          <w:szCs w:val="23"/>
        </w:rPr>
      </w:pPr>
    </w:p>
    <w:p w:rsidR="00E9535D" w:rsidRPr="00541A90" w:rsidRDefault="00E9535D" w:rsidP="00541A90">
      <w:pPr>
        <w:tabs>
          <w:tab w:val="left" w:pos="284"/>
        </w:tabs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I)</w:t>
      </w:r>
      <w:r w:rsidRPr="00541A90">
        <w:rPr>
          <w:rFonts w:ascii="Arial" w:hAnsi="Arial" w:cs="Arial"/>
        </w:rPr>
        <w:tab/>
      </w:r>
      <w:r w:rsidR="002E38E1" w:rsidRPr="00541A90">
        <w:rPr>
          <w:rFonts w:ascii="Arial" w:hAnsi="Arial" w:cs="Arial"/>
        </w:rPr>
        <w:t xml:space="preserve">O </w:t>
      </w:r>
      <w:r w:rsidRPr="00541A90">
        <w:rPr>
          <w:rFonts w:ascii="Arial" w:hAnsi="Arial" w:cs="Arial"/>
        </w:rPr>
        <w:t>que determina a Resolução CAU/BR nº 71, de 24 de janeiro de 2014, em seu Anexo I</w:t>
      </w:r>
      <w:r w:rsidR="00C12292" w:rsidRPr="00541A90">
        <w:rPr>
          <w:rFonts w:ascii="Arial" w:hAnsi="Arial" w:cs="Arial"/>
        </w:rPr>
        <w:t>,</w:t>
      </w:r>
      <w:r w:rsidRPr="00541A90">
        <w:rPr>
          <w:rFonts w:ascii="Arial" w:hAnsi="Arial" w:cs="Arial"/>
        </w:rPr>
        <w:t>que trata do Centro de Serviços Compartilhados;</w:t>
      </w:r>
    </w:p>
    <w:p w:rsidR="002E38E1" w:rsidRPr="002E38E1" w:rsidRDefault="002E38E1" w:rsidP="00541A90">
      <w:pPr>
        <w:tabs>
          <w:tab w:val="left" w:pos="284"/>
        </w:tabs>
        <w:spacing w:after="0" w:line="240" w:lineRule="auto"/>
        <w:ind w:left="-284" w:right="-851" w:hanging="567"/>
        <w:jc w:val="both"/>
        <w:rPr>
          <w:rFonts w:ascii="Arial" w:hAnsi="Arial" w:cs="Arial"/>
          <w:sz w:val="23"/>
          <w:szCs w:val="23"/>
        </w:rPr>
      </w:pPr>
    </w:p>
    <w:p w:rsidR="00E9535D" w:rsidRPr="00541A90" w:rsidRDefault="00E9535D" w:rsidP="00541A90">
      <w:pPr>
        <w:tabs>
          <w:tab w:val="left" w:pos="284"/>
        </w:tabs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II)</w:t>
      </w:r>
      <w:r w:rsidRPr="00541A90">
        <w:rPr>
          <w:rFonts w:ascii="Arial" w:hAnsi="Arial" w:cs="Arial"/>
        </w:rPr>
        <w:tab/>
      </w:r>
      <w:r w:rsidR="002E38E1" w:rsidRPr="00541A90">
        <w:rPr>
          <w:rFonts w:ascii="Arial" w:hAnsi="Arial" w:cs="Arial"/>
        </w:rPr>
        <w:t xml:space="preserve">Que </w:t>
      </w:r>
      <w:r w:rsidRPr="00541A90">
        <w:rPr>
          <w:rFonts w:ascii="Arial" w:hAnsi="Arial" w:cs="Arial"/>
        </w:rPr>
        <w:t>o SICCAU é monitorado por meio de registro que permite identificar e rastrear o uso devido ou indevido em caráter de segurança e sigilo;</w:t>
      </w:r>
    </w:p>
    <w:p w:rsidR="002E38E1" w:rsidRPr="002E38E1" w:rsidRDefault="002E38E1" w:rsidP="00541A90">
      <w:pPr>
        <w:tabs>
          <w:tab w:val="left" w:pos="284"/>
        </w:tabs>
        <w:spacing w:after="0" w:line="240" w:lineRule="auto"/>
        <w:ind w:left="-284" w:right="-851" w:hanging="567"/>
        <w:jc w:val="both"/>
        <w:rPr>
          <w:rFonts w:ascii="Arial" w:hAnsi="Arial" w:cs="Arial"/>
          <w:sz w:val="23"/>
          <w:szCs w:val="23"/>
        </w:rPr>
      </w:pPr>
    </w:p>
    <w:p w:rsidR="00E9535D" w:rsidRPr="00541A90" w:rsidRDefault="00E9535D" w:rsidP="00541A90">
      <w:pPr>
        <w:tabs>
          <w:tab w:val="left" w:pos="284"/>
        </w:tabs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III)</w:t>
      </w:r>
      <w:r w:rsidRPr="00541A90">
        <w:rPr>
          <w:rFonts w:ascii="Arial" w:hAnsi="Arial" w:cs="Arial"/>
        </w:rPr>
        <w:tab/>
      </w:r>
      <w:r w:rsidR="002E38E1" w:rsidRPr="00541A90">
        <w:rPr>
          <w:rFonts w:ascii="Arial" w:hAnsi="Arial" w:cs="Arial"/>
        </w:rPr>
        <w:t xml:space="preserve">Que </w:t>
      </w:r>
      <w:r w:rsidRPr="00541A90">
        <w:rPr>
          <w:rFonts w:ascii="Arial" w:hAnsi="Arial" w:cs="Arial"/>
        </w:rPr>
        <w:t>a senha para a administração do SICCAU é pessoal e intransferível;</w:t>
      </w:r>
    </w:p>
    <w:p w:rsidR="00E9535D" w:rsidRPr="002E38E1" w:rsidRDefault="00E9535D" w:rsidP="00541A90">
      <w:pPr>
        <w:tabs>
          <w:tab w:val="left" w:pos="284"/>
        </w:tabs>
        <w:spacing w:after="0" w:line="240" w:lineRule="auto"/>
        <w:ind w:left="-284" w:right="-851" w:hanging="567"/>
        <w:jc w:val="both"/>
        <w:rPr>
          <w:rFonts w:ascii="Arial" w:hAnsi="Arial" w:cs="Arial"/>
          <w:sz w:val="23"/>
          <w:szCs w:val="23"/>
        </w:rPr>
      </w:pPr>
    </w:p>
    <w:p w:rsidR="00E9535D" w:rsidRPr="00541A90" w:rsidRDefault="00E9535D" w:rsidP="00541A90">
      <w:pPr>
        <w:tabs>
          <w:tab w:val="left" w:pos="284"/>
        </w:tabs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IV)</w:t>
      </w:r>
      <w:r w:rsidRPr="00541A90">
        <w:rPr>
          <w:rFonts w:ascii="Arial" w:hAnsi="Arial" w:cs="Arial"/>
        </w:rPr>
        <w:tab/>
      </w:r>
      <w:r w:rsidR="002E38E1" w:rsidRPr="00541A90">
        <w:rPr>
          <w:rFonts w:ascii="Arial" w:hAnsi="Arial" w:cs="Arial"/>
        </w:rPr>
        <w:t xml:space="preserve">Que </w:t>
      </w:r>
      <w:r w:rsidRPr="00541A90">
        <w:rPr>
          <w:rFonts w:ascii="Arial" w:hAnsi="Arial" w:cs="Arial"/>
        </w:rPr>
        <w:t>os dados das pessoas físicas e jurídicas existentes do SICCAU são sigilosos e de uso exclusivo para fins administrativo do CAU;</w:t>
      </w:r>
    </w:p>
    <w:p w:rsidR="00E9535D" w:rsidRDefault="00E9535D" w:rsidP="002E38E1">
      <w:pPr>
        <w:spacing w:after="0" w:line="240" w:lineRule="auto"/>
        <w:ind w:left="-284" w:right="-851" w:hanging="709"/>
        <w:jc w:val="both"/>
        <w:rPr>
          <w:rFonts w:ascii="Arial" w:hAnsi="Arial" w:cs="Arial"/>
          <w:sz w:val="23"/>
          <w:szCs w:val="23"/>
        </w:rPr>
      </w:pPr>
    </w:p>
    <w:p w:rsidR="00541A90" w:rsidRPr="002E38E1" w:rsidRDefault="00541A90" w:rsidP="002E38E1">
      <w:pPr>
        <w:spacing w:after="0" w:line="240" w:lineRule="auto"/>
        <w:ind w:left="-284" w:right="-851" w:hanging="709"/>
        <w:jc w:val="both"/>
        <w:rPr>
          <w:rFonts w:ascii="Arial" w:hAnsi="Arial" w:cs="Arial"/>
          <w:sz w:val="23"/>
          <w:szCs w:val="23"/>
        </w:rPr>
      </w:pPr>
    </w:p>
    <w:p w:rsidR="00F31E29" w:rsidRPr="00541A90" w:rsidRDefault="00F31E29" w:rsidP="002E38E1">
      <w:pPr>
        <w:spacing w:after="0" w:line="240" w:lineRule="auto"/>
        <w:ind w:left="-284" w:right="-851"/>
        <w:jc w:val="both"/>
        <w:rPr>
          <w:rFonts w:ascii="Arial" w:hAnsi="Arial" w:cs="Arial"/>
          <w:b/>
          <w:sz w:val="24"/>
          <w:szCs w:val="24"/>
        </w:rPr>
      </w:pPr>
      <w:r w:rsidRPr="00541A90">
        <w:rPr>
          <w:rFonts w:ascii="Arial" w:hAnsi="Arial" w:cs="Arial"/>
          <w:b/>
          <w:sz w:val="24"/>
          <w:szCs w:val="24"/>
        </w:rPr>
        <w:t>RESOLVE:</w:t>
      </w:r>
    </w:p>
    <w:p w:rsidR="002E38E1" w:rsidRPr="002E38E1" w:rsidRDefault="002E38E1" w:rsidP="002E38E1">
      <w:pPr>
        <w:spacing w:after="0" w:line="240" w:lineRule="auto"/>
        <w:ind w:left="-284" w:right="-851"/>
        <w:jc w:val="both"/>
        <w:rPr>
          <w:rFonts w:ascii="Arial" w:hAnsi="Arial" w:cs="Arial"/>
          <w:sz w:val="23"/>
          <w:szCs w:val="23"/>
        </w:rPr>
      </w:pPr>
    </w:p>
    <w:p w:rsidR="00F31E29" w:rsidRPr="00541A90" w:rsidRDefault="002E38E1" w:rsidP="002E38E1">
      <w:pPr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 xml:space="preserve">Art. 1º </w:t>
      </w:r>
      <w:r w:rsidR="00C12292" w:rsidRPr="00541A90">
        <w:rPr>
          <w:rFonts w:ascii="Arial" w:hAnsi="Arial" w:cs="Arial"/>
        </w:rPr>
        <w:t xml:space="preserve"> </w:t>
      </w:r>
      <w:r w:rsidR="00F31E29" w:rsidRPr="00541A90">
        <w:rPr>
          <w:rFonts w:ascii="Arial" w:hAnsi="Arial" w:cs="Arial"/>
        </w:rPr>
        <w:t>Delegar à</w:t>
      </w:r>
      <w:r w:rsidR="00E9535D" w:rsidRPr="00541A90">
        <w:rPr>
          <w:rFonts w:ascii="Arial" w:hAnsi="Arial" w:cs="Arial"/>
        </w:rPr>
        <w:t xml:space="preserve"> </w:t>
      </w:r>
      <w:r w:rsidRPr="00541A90">
        <w:rPr>
          <w:rFonts w:ascii="Arial" w:hAnsi="Arial" w:cs="Arial"/>
        </w:rPr>
        <w:t>servidora</w:t>
      </w:r>
      <w:r w:rsidR="00C12292" w:rsidRPr="00541A90">
        <w:rPr>
          <w:rFonts w:ascii="Arial" w:hAnsi="Arial" w:cs="Arial"/>
        </w:rPr>
        <w:t>,</w:t>
      </w:r>
      <w:r w:rsidR="00F31E29" w:rsidRPr="00541A90">
        <w:rPr>
          <w:rFonts w:ascii="Arial" w:hAnsi="Arial" w:cs="Arial"/>
        </w:rPr>
        <w:t xml:space="preserve"> </w:t>
      </w:r>
      <w:r w:rsidR="00D11A5F" w:rsidRPr="00541A90">
        <w:rPr>
          <w:rFonts w:ascii="Arial" w:hAnsi="Arial" w:cs="Arial"/>
          <w:b/>
        </w:rPr>
        <w:t>PATRICIA CORDEIRO</w:t>
      </w:r>
      <w:r w:rsidR="00C12292" w:rsidRPr="00541A90">
        <w:rPr>
          <w:rFonts w:ascii="Arial" w:hAnsi="Arial" w:cs="Arial"/>
        </w:rPr>
        <w:t xml:space="preserve">, </w:t>
      </w:r>
      <w:r w:rsidR="00FC36FD" w:rsidRPr="00541A90">
        <w:rPr>
          <w:rFonts w:ascii="Arial" w:hAnsi="Arial" w:cs="Arial"/>
        </w:rPr>
        <w:t>os poderes necessá</w:t>
      </w:r>
      <w:r w:rsidR="00F31E29" w:rsidRPr="00541A90">
        <w:rPr>
          <w:rFonts w:ascii="Arial" w:hAnsi="Arial" w:cs="Arial"/>
        </w:rPr>
        <w:t xml:space="preserve">rios ao cumprimento da função de Unidade de Referência Local nos termos do item 2.6 do Anexo I da Resolução </w:t>
      </w:r>
      <w:r w:rsidR="00541A90" w:rsidRPr="00541A90">
        <w:rPr>
          <w:rFonts w:ascii="Arial" w:hAnsi="Arial" w:cs="Arial"/>
        </w:rPr>
        <w:t xml:space="preserve">CAU/BR Nº </w:t>
      </w:r>
      <w:r w:rsidR="00F31E29" w:rsidRPr="00541A90">
        <w:rPr>
          <w:rFonts w:ascii="Arial" w:hAnsi="Arial" w:cs="Arial"/>
        </w:rPr>
        <w:t>71/2014</w:t>
      </w:r>
      <w:r w:rsidRPr="00541A90">
        <w:rPr>
          <w:rFonts w:ascii="Arial" w:hAnsi="Arial" w:cs="Arial"/>
        </w:rPr>
        <w:t>, cujas competências seguem abaixo</w:t>
      </w:r>
      <w:r w:rsidR="00F31E29" w:rsidRPr="00541A90">
        <w:rPr>
          <w:rFonts w:ascii="Arial" w:hAnsi="Arial" w:cs="Arial"/>
        </w:rPr>
        <w:t>:</w:t>
      </w:r>
    </w:p>
    <w:p w:rsidR="00FC36FD" w:rsidRPr="00541A90" w:rsidRDefault="00FC36FD" w:rsidP="002E38E1">
      <w:pPr>
        <w:spacing w:after="0" w:line="240" w:lineRule="auto"/>
        <w:ind w:left="-284" w:right="-851"/>
        <w:jc w:val="both"/>
        <w:rPr>
          <w:rFonts w:ascii="Arial" w:hAnsi="Arial" w:cs="Arial"/>
        </w:rPr>
      </w:pPr>
    </w:p>
    <w:p w:rsidR="00F31E29" w:rsidRPr="00541A90" w:rsidRDefault="00F31E29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  <w:spacing w:val="-4"/>
        </w:rPr>
      </w:pPr>
      <w:r w:rsidRPr="00541A90">
        <w:rPr>
          <w:rFonts w:ascii="Arial" w:hAnsi="Arial" w:cs="Arial"/>
          <w:spacing w:val="-4"/>
        </w:rPr>
        <w:t>Coordenar a gestão de acesso e permissões às soluções de TI no âmbito do CAU/E</w:t>
      </w:r>
      <w:r w:rsidR="00FC36FD" w:rsidRPr="00541A90">
        <w:rPr>
          <w:rFonts w:ascii="Arial" w:hAnsi="Arial" w:cs="Arial"/>
          <w:spacing w:val="-4"/>
        </w:rPr>
        <w:t xml:space="preserve">S </w:t>
      </w:r>
      <w:r w:rsidRPr="00541A90">
        <w:rPr>
          <w:rFonts w:ascii="Arial" w:hAnsi="Arial" w:cs="Arial"/>
          <w:spacing w:val="-4"/>
        </w:rPr>
        <w:t xml:space="preserve">administrando </w:t>
      </w:r>
      <w:r w:rsidR="00FC36FD" w:rsidRPr="00541A90">
        <w:rPr>
          <w:rFonts w:ascii="Arial" w:hAnsi="Arial" w:cs="Arial"/>
          <w:spacing w:val="-4"/>
        </w:rPr>
        <w:t>o cadastro de usuá</w:t>
      </w:r>
      <w:r w:rsidRPr="00541A90">
        <w:rPr>
          <w:rFonts w:ascii="Arial" w:hAnsi="Arial" w:cs="Arial"/>
          <w:spacing w:val="-4"/>
        </w:rPr>
        <w:t xml:space="preserve">rios e controle de concessão </w:t>
      </w:r>
      <w:r w:rsidR="00541A90" w:rsidRPr="00541A90">
        <w:rPr>
          <w:rFonts w:ascii="Arial" w:hAnsi="Arial" w:cs="Arial"/>
          <w:spacing w:val="-4"/>
        </w:rPr>
        <w:t>das permissões do SICCAU e IGEO;</w:t>
      </w:r>
    </w:p>
    <w:p w:rsidR="00F31E29" w:rsidRPr="00541A90" w:rsidRDefault="00F31E29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Coordenar as demandas do CAU/UF no que diz respeito a manutenção das soluções de TI compartilhadas, por meio do Gerenciados de demandas do Centro de Serviços Compartilhados (</w:t>
      </w:r>
      <w:hyperlink r:id="rId5" w:history="1">
        <w:r w:rsidRPr="00541A90">
          <w:rPr>
            <w:rStyle w:val="Hyperlink"/>
            <w:rFonts w:ascii="Arial" w:hAnsi="Arial" w:cs="Arial"/>
            <w:i/>
            <w:color w:val="auto"/>
          </w:rPr>
          <w:t>http://cscsiccau.caubr.gov.br</w:t>
        </w:r>
      </w:hyperlink>
      <w:r w:rsidRPr="00541A90">
        <w:rPr>
          <w:rFonts w:ascii="Arial" w:hAnsi="Arial" w:cs="Arial"/>
        </w:rPr>
        <w:t>);</w:t>
      </w:r>
    </w:p>
    <w:p w:rsidR="00F31E29" w:rsidRPr="00541A90" w:rsidRDefault="00F31E29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Propor o desenvolvimento de evolução de solução de TI;</w:t>
      </w:r>
    </w:p>
    <w:p w:rsidR="00F31E29" w:rsidRPr="00541A90" w:rsidRDefault="00F31E29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Propor à Unidade</w:t>
      </w:r>
      <w:r w:rsidR="001D339B" w:rsidRPr="00541A90">
        <w:rPr>
          <w:rFonts w:ascii="Arial" w:hAnsi="Arial" w:cs="Arial"/>
        </w:rPr>
        <w:t xml:space="preserve"> Gestora </w:t>
      </w:r>
      <w:r w:rsidR="00C12292" w:rsidRPr="00541A90">
        <w:rPr>
          <w:rFonts w:ascii="Arial" w:hAnsi="Arial" w:cs="Arial"/>
        </w:rPr>
        <w:t xml:space="preserve">do </w:t>
      </w:r>
      <w:r w:rsidR="001D339B" w:rsidRPr="00541A90">
        <w:rPr>
          <w:rFonts w:ascii="Arial" w:hAnsi="Arial" w:cs="Arial"/>
        </w:rPr>
        <w:t xml:space="preserve">Centro de Serviços Compartilhados processos, métodos, </w:t>
      </w:r>
      <w:r w:rsidR="00C12292" w:rsidRPr="00541A90">
        <w:rPr>
          <w:rFonts w:ascii="Arial" w:hAnsi="Arial" w:cs="Arial"/>
        </w:rPr>
        <w:t>técnicas</w:t>
      </w:r>
      <w:r w:rsidR="001D339B" w:rsidRPr="00541A90">
        <w:rPr>
          <w:rFonts w:ascii="Arial" w:hAnsi="Arial" w:cs="Arial"/>
        </w:rPr>
        <w:t>, ferramentas e padrões aplicáveis ao provimento de soluções de TI;</w:t>
      </w:r>
    </w:p>
    <w:p w:rsidR="001D339B" w:rsidRPr="00541A90" w:rsidRDefault="001D339B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 xml:space="preserve">Avaliar as regras de negócio, os requisitos e os níveis de serviço definidos pela unidade gestora da solução de TI encaminhar à Unidade Gestora do Centro de Serviços Compartilhados </w:t>
      </w:r>
      <w:r w:rsidR="00C12292" w:rsidRPr="00541A90">
        <w:rPr>
          <w:rFonts w:ascii="Arial" w:hAnsi="Arial" w:cs="Arial"/>
        </w:rPr>
        <w:t>possíveis</w:t>
      </w:r>
      <w:r w:rsidRPr="00541A90">
        <w:rPr>
          <w:rFonts w:ascii="Arial" w:hAnsi="Arial" w:cs="Arial"/>
        </w:rPr>
        <w:t xml:space="preserve"> inconsistências ou incompatibilidade</w:t>
      </w:r>
      <w:r w:rsidR="00C12292" w:rsidRPr="00541A90">
        <w:rPr>
          <w:rFonts w:ascii="Arial" w:hAnsi="Arial" w:cs="Arial"/>
        </w:rPr>
        <w:t>s</w:t>
      </w:r>
      <w:r w:rsidRPr="00541A90">
        <w:rPr>
          <w:rFonts w:ascii="Arial" w:hAnsi="Arial" w:cs="Arial"/>
        </w:rPr>
        <w:t xml:space="preserve">, de modo a promover a </w:t>
      </w:r>
      <w:r w:rsidR="00C12292" w:rsidRPr="00541A90">
        <w:rPr>
          <w:rFonts w:ascii="Arial" w:hAnsi="Arial" w:cs="Arial"/>
        </w:rPr>
        <w:t>i</w:t>
      </w:r>
      <w:r w:rsidRPr="00541A90">
        <w:rPr>
          <w:rFonts w:ascii="Arial" w:hAnsi="Arial" w:cs="Arial"/>
        </w:rPr>
        <w:t xml:space="preserve">ntegração das soluções de TI, a padronização da arquitetura tecnológica e a maximização dos </w:t>
      </w:r>
      <w:r w:rsidR="00C12292" w:rsidRPr="00541A90">
        <w:rPr>
          <w:rFonts w:ascii="Arial" w:hAnsi="Arial" w:cs="Arial"/>
        </w:rPr>
        <w:t>benefícios</w:t>
      </w:r>
      <w:r w:rsidRPr="00541A90">
        <w:rPr>
          <w:rFonts w:ascii="Arial" w:hAnsi="Arial" w:cs="Arial"/>
        </w:rPr>
        <w:t xml:space="preserve"> para </w:t>
      </w:r>
      <w:r w:rsidR="00C12292" w:rsidRPr="00541A90">
        <w:rPr>
          <w:rFonts w:ascii="Arial" w:hAnsi="Arial" w:cs="Arial"/>
        </w:rPr>
        <w:t xml:space="preserve">o </w:t>
      </w:r>
      <w:r w:rsidRPr="00541A90">
        <w:rPr>
          <w:rFonts w:ascii="Arial" w:hAnsi="Arial" w:cs="Arial"/>
        </w:rPr>
        <w:t>CSC;</w:t>
      </w:r>
    </w:p>
    <w:p w:rsidR="001D339B" w:rsidRPr="00541A90" w:rsidRDefault="001D339B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Manter as Unidades do CAU/ES informadas sobre o andamento de demandas e projetos relativos à solução de TI;</w:t>
      </w:r>
    </w:p>
    <w:p w:rsidR="00C12292" w:rsidRPr="00541A90" w:rsidRDefault="00C12292" w:rsidP="002E38E1">
      <w:pPr>
        <w:pStyle w:val="PargrafodaLista"/>
        <w:numPr>
          <w:ilvl w:val="0"/>
          <w:numId w:val="1"/>
        </w:numPr>
        <w:spacing w:after="0" w:line="240" w:lineRule="auto"/>
        <w:ind w:left="-284" w:right="-851" w:firstLine="0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 xml:space="preserve">Apoiar as unidades do CAU/ES na formulação de propostas de prioridades de </w:t>
      </w:r>
      <w:r w:rsidR="002E38E1" w:rsidRPr="00541A90">
        <w:rPr>
          <w:rFonts w:ascii="Arial" w:hAnsi="Arial" w:cs="Arial"/>
        </w:rPr>
        <w:t>atendimento de demandas relativas a cada solução de TI, consolidar as propostas apresentadas pelas unidades e encaminhá-las à Unidade Gestora do CSC</w:t>
      </w:r>
      <w:r w:rsidR="00541A90">
        <w:rPr>
          <w:rFonts w:ascii="Arial" w:hAnsi="Arial" w:cs="Arial"/>
        </w:rPr>
        <w:t>.</w:t>
      </w:r>
    </w:p>
    <w:p w:rsidR="001D339B" w:rsidRPr="00541A90" w:rsidRDefault="001D339B" w:rsidP="002E38E1">
      <w:pPr>
        <w:spacing w:after="0" w:line="240" w:lineRule="auto"/>
        <w:ind w:left="-284" w:right="-851"/>
        <w:jc w:val="both"/>
        <w:rPr>
          <w:rFonts w:ascii="Arial" w:hAnsi="Arial" w:cs="Arial"/>
        </w:rPr>
      </w:pPr>
    </w:p>
    <w:p w:rsidR="00875129" w:rsidRPr="00541A90" w:rsidRDefault="00C12292" w:rsidP="002E38E1">
      <w:pPr>
        <w:spacing w:after="0" w:line="240" w:lineRule="auto"/>
        <w:ind w:left="-284" w:right="-851"/>
        <w:jc w:val="both"/>
        <w:rPr>
          <w:rFonts w:ascii="Arial" w:hAnsi="Arial" w:cs="Arial"/>
        </w:rPr>
      </w:pPr>
      <w:r w:rsidRPr="00541A90">
        <w:rPr>
          <w:rFonts w:ascii="Arial" w:hAnsi="Arial" w:cs="Arial"/>
        </w:rPr>
        <w:t>Art. 2º   Esta Portaria entra em vigor nesta data.</w:t>
      </w:r>
    </w:p>
    <w:p w:rsidR="00C12292" w:rsidRDefault="00C12292" w:rsidP="002E38E1">
      <w:pPr>
        <w:spacing w:after="0" w:line="240" w:lineRule="auto"/>
        <w:ind w:left="-284" w:right="-851"/>
        <w:jc w:val="both"/>
        <w:rPr>
          <w:rFonts w:ascii="Arial" w:hAnsi="Arial" w:cs="Arial"/>
          <w:sz w:val="23"/>
          <w:szCs w:val="23"/>
        </w:rPr>
      </w:pPr>
    </w:p>
    <w:p w:rsidR="00541A90" w:rsidRPr="002E38E1" w:rsidRDefault="00541A90" w:rsidP="002E38E1">
      <w:pPr>
        <w:spacing w:after="0" w:line="240" w:lineRule="auto"/>
        <w:ind w:left="-284" w:right="-851"/>
        <w:jc w:val="both"/>
        <w:rPr>
          <w:rFonts w:ascii="Arial" w:hAnsi="Arial" w:cs="Arial"/>
          <w:sz w:val="23"/>
          <w:szCs w:val="23"/>
        </w:rPr>
      </w:pPr>
    </w:p>
    <w:p w:rsidR="00875129" w:rsidRPr="00541A90" w:rsidRDefault="00875129" w:rsidP="002E38E1">
      <w:pPr>
        <w:spacing w:after="0" w:line="240" w:lineRule="auto"/>
        <w:ind w:left="-284" w:right="-851"/>
        <w:jc w:val="center"/>
        <w:rPr>
          <w:rFonts w:ascii="Arial" w:hAnsi="Arial" w:cs="Arial"/>
          <w:b/>
          <w:sz w:val="24"/>
          <w:szCs w:val="24"/>
        </w:rPr>
      </w:pPr>
      <w:r w:rsidRPr="00541A90">
        <w:rPr>
          <w:rFonts w:ascii="Arial" w:hAnsi="Arial" w:cs="Arial"/>
          <w:b/>
          <w:sz w:val="24"/>
          <w:szCs w:val="24"/>
        </w:rPr>
        <w:t>TITO AUGUSTO ABREU DE CARVALHO</w:t>
      </w:r>
    </w:p>
    <w:p w:rsidR="001320C8" w:rsidRPr="00541A90" w:rsidRDefault="00875129" w:rsidP="002E38E1">
      <w:pPr>
        <w:spacing w:after="0" w:line="240" w:lineRule="auto"/>
        <w:ind w:left="-284" w:right="-851"/>
        <w:jc w:val="center"/>
        <w:rPr>
          <w:rFonts w:ascii="Arial" w:hAnsi="Arial" w:cs="Arial"/>
        </w:rPr>
      </w:pPr>
      <w:r w:rsidRPr="00541A90">
        <w:rPr>
          <w:rFonts w:ascii="Arial" w:hAnsi="Arial" w:cs="Arial"/>
        </w:rPr>
        <w:t>Presidente do CAU/ES</w:t>
      </w:r>
    </w:p>
    <w:sectPr w:rsidR="001320C8" w:rsidRPr="00541A90" w:rsidSect="00541A9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A4500"/>
    <w:multiLevelType w:val="hybridMultilevel"/>
    <w:tmpl w:val="BC92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C8"/>
    <w:rsid w:val="001320C8"/>
    <w:rsid w:val="001B4A40"/>
    <w:rsid w:val="001D339B"/>
    <w:rsid w:val="00227FCC"/>
    <w:rsid w:val="00294BC9"/>
    <w:rsid w:val="002E38E1"/>
    <w:rsid w:val="00541A90"/>
    <w:rsid w:val="00714B46"/>
    <w:rsid w:val="0075712F"/>
    <w:rsid w:val="00770754"/>
    <w:rsid w:val="00826AE3"/>
    <w:rsid w:val="00875129"/>
    <w:rsid w:val="008B14EC"/>
    <w:rsid w:val="00923A68"/>
    <w:rsid w:val="00B8232C"/>
    <w:rsid w:val="00BF7422"/>
    <w:rsid w:val="00C12292"/>
    <w:rsid w:val="00D11A5F"/>
    <w:rsid w:val="00DB2BEF"/>
    <w:rsid w:val="00E9535D"/>
    <w:rsid w:val="00F31E29"/>
    <w:rsid w:val="00FC3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B4339-DB04-4908-89D0-42E53C03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1E2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7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csiccau.caubr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ASJUR</cp:lastModifiedBy>
  <cp:revision>6</cp:revision>
  <cp:lastPrinted>2014-07-01T21:40:00Z</cp:lastPrinted>
  <dcterms:created xsi:type="dcterms:W3CDTF">2014-07-01T20:27:00Z</dcterms:created>
  <dcterms:modified xsi:type="dcterms:W3CDTF">2017-09-22T21:05:00Z</dcterms:modified>
</cp:coreProperties>
</file>