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F1" w:rsidRPr="00B254F1" w:rsidRDefault="00476CF1" w:rsidP="00476CF1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</w:rPr>
      </w:pPr>
      <w:r w:rsidRPr="00B254F1">
        <w:rPr>
          <w:rFonts w:ascii="Arial" w:hAnsi="Arial" w:cs="Arial"/>
          <w:b/>
        </w:rPr>
        <w:t>DELIBERAÇÃO CAU/ES N° 19, de 19 de maio de 2015</w:t>
      </w:r>
      <w:r>
        <w:rPr>
          <w:rFonts w:ascii="Arial" w:hAnsi="Arial" w:cs="Arial"/>
          <w:b/>
        </w:rPr>
        <w:t>.</w:t>
      </w:r>
    </w:p>
    <w:p w:rsidR="00476CF1" w:rsidRPr="00B254F1" w:rsidRDefault="00476CF1" w:rsidP="00476CF1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476CF1" w:rsidRPr="00B254F1" w:rsidRDefault="00476CF1" w:rsidP="00476CF1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2"/>
          <w:szCs w:val="22"/>
          <w:u w:val="single"/>
        </w:rPr>
      </w:pPr>
      <w:r w:rsidRPr="00B254F1">
        <w:rPr>
          <w:rFonts w:ascii="Arial" w:hAnsi="Arial" w:cs="Arial"/>
          <w:sz w:val="22"/>
          <w:szCs w:val="22"/>
        </w:rPr>
        <w:t>Aprova o relat</w:t>
      </w:r>
      <w:r>
        <w:rPr>
          <w:rFonts w:ascii="Arial" w:hAnsi="Arial" w:cs="Arial"/>
          <w:sz w:val="22"/>
          <w:szCs w:val="22"/>
        </w:rPr>
        <w:t>ório</w:t>
      </w:r>
      <w:r w:rsidRPr="00B254F1">
        <w:rPr>
          <w:rFonts w:ascii="Arial" w:hAnsi="Arial" w:cs="Arial"/>
          <w:sz w:val="22"/>
          <w:szCs w:val="22"/>
        </w:rPr>
        <w:t xml:space="preserve"> e voto do conselheiro relator no Processo </w:t>
      </w:r>
      <w:r>
        <w:rPr>
          <w:rFonts w:ascii="Arial" w:hAnsi="Arial" w:cs="Arial"/>
          <w:sz w:val="22"/>
          <w:szCs w:val="22"/>
        </w:rPr>
        <w:t xml:space="preserve">ético-disciplinar </w:t>
      </w:r>
      <w:r w:rsidRPr="00B254F1">
        <w:rPr>
          <w:rFonts w:ascii="Arial" w:hAnsi="Arial" w:cs="Arial"/>
          <w:sz w:val="22"/>
          <w:szCs w:val="22"/>
        </w:rPr>
        <w:t>nº 04</w:t>
      </w:r>
      <w:r>
        <w:rPr>
          <w:rFonts w:ascii="Arial" w:hAnsi="Arial" w:cs="Arial"/>
          <w:sz w:val="22"/>
          <w:szCs w:val="22"/>
        </w:rPr>
        <w:t>3</w:t>
      </w:r>
      <w:r w:rsidRPr="00B254F1">
        <w:rPr>
          <w:rFonts w:ascii="Arial" w:hAnsi="Arial" w:cs="Arial"/>
          <w:sz w:val="22"/>
          <w:szCs w:val="22"/>
        </w:rPr>
        <w:t>/2014. Processo iniciado no CREA/ES sob o nº 17929/2010.</w:t>
      </w:r>
    </w:p>
    <w:p w:rsidR="00476CF1" w:rsidRPr="00B254F1" w:rsidRDefault="00476CF1" w:rsidP="00476CF1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B254F1">
        <w:rPr>
          <w:rFonts w:ascii="Arial" w:hAnsi="Arial" w:cs="Arial"/>
          <w:sz w:val="22"/>
          <w:szCs w:val="22"/>
        </w:rPr>
        <w:t>O Plenário do Conselho de Arquitetura e Urbanismo do Espírito Santo (CAU/ES</w:t>
      </w:r>
      <w:r w:rsidRPr="00B254F1">
        <w:rPr>
          <w:rFonts w:ascii="Arial" w:hAnsi="Arial" w:cs="Arial"/>
          <w:color w:val="auto"/>
          <w:sz w:val="22"/>
          <w:szCs w:val="22"/>
        </w:rPr>
        <w:t>), no uso das competências previstas no art. 8° do Regimento Interno, aprovado</w:t>
      </w:r>
      <w:r w:rsidRPr="00B254F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pel</w:t>
      </w:r>
      <w:r w:rsidRPr="00B254F1">
        <w:rPr>
          <w:rFonts w:ascii="Arial" w:hAnsi="Arial" w:cs="Arial"/>
          <w:color w:val="auto"/>
          <w:sz w:val="22"/>
          <w:szCs w:val="22"/>
        </w:rPr>
        <w:t xml:space="preserve">a Deliberação CAU/ES nº 11, de 11 de fevereiro de 2014, reunido ordinariamente na sede do CAU/ES, na Rua </w:t>
      </w:r>
      <w:proofErr w:type="spellStart"/>
      <w:r w:rsidRPr="00B254F1">
        <w:rPr>
          <w:rFonts w:ascii="Arial" w:hAnsi="Arial" w:cs="Arial"/>
          <w:color w:val="auto"/>
          <w:sz w:val="22"/>
          <w:szCs w:val="22"/>
        </w:rPr>
        <w:t>Helio</w:t>
      </w:r>
      <w:proofErr w:type="spellEnd"/>
      <w:r w:rsidRPr="00B254F1">
        <w:rPr>
          <w:rFonts w:ascii="Arial" w:hAnsi="Arial" w:cs="Arial"/>
          <w:color w:val="auto"/>
          <w:sz w:val="22"/>
          <w:szCs w:val="22"/>
        </w:rPr>
        <w:t xml:space="preserve"> Marconi, nº 58, Bento Ferreira, Vitória/ES, </w:t>
      </w:r>
      <w:r>
        <w:rPr>
          <w:rFonts w:ascii="Arial" w:hAnsi="Arial" w:cs="Arial"/>
          <w:color w:val="auto"/>
          <w:sz w:val="22"/>
          <w:szCs w:val="22"/>
        </w:rPr>
        <w:t xml:space="preserve">na 29ª Sessão Plenária realizada </w:t>
      </w:r>
      <w:r w:rsidRPr="00B254F1">
        <w:rPr>
          <w:rFonts w:ascii="Arial" w:hAnsi="Arial" w:cs="Arial"/>
          <w:color w:val="auto"/>
          <w:sz w:val="22"/>
          <w:szCs w:val="22"/>
        </w:rPr>
        <w:t xml:space="preserve">no dia 19 de maio de 2005, após análise do assunto em referência e, </w:t>
      </w:r>
    </w:p>
    <w:p w:rsidR="00476CF1" w:rsidRPr="00B254F1" w:rsidRDefault="00476CF1" w:rsidP="00476CF1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B254F1">
        <w:rPr>
          <w:rFonts w:ascii="Arial" w:hAnsi="Arial" w:cs="Arial"/>
          <w:color w:val="auto"/>
          <w:sz w:val="22"/>
          <w:szCs w:val="22"/>
        </w:rPr>
        <w:t>Considerando o disposto no art</w:t>
      </w:r>
      <w:r w:rsidRPr="00B254F1">
        <w:rPr>
          <w:rFonts w:ascii="Arial" w:hAnsi="Arial" w:cs="Arial"/>
          <w:sz w:val="22"/>
          <w:szCs w:val="22"/>
        </w:rPr>
        <w:t xml:space="preserve">. 34, IX da Lei </w:t>
      </w:r>
      <w:r w:rsidRPr="00B254F1">
        <w:rPr>
          <w:rFonts w:ascii="Arial" w:hAnsi="Arial" w:cs="Arial"/>
          <w:color w:val="auto"/>
          <w:sz w:val="22"/>
          <w:szCs w:val="22"/>
        </w:rPr>
        <w:t>n° 12.378, de 31 de dezembro de 2010 que estabelece que c</w:t>
      </w:r>
      <w:r w:rsidRPr="00B254F1">
        <w:rPr>
          <w:rFonts w:ascii="Arial" w:hAnsi="Arial" w:cs="Arial"/>
          <w:sz w:val="22"/>
          <w:szCs w:val="22"/>
        </w:rPr>
        <w:t xml:space="preserve">ompete aos </w:t>
      </w:r>
      <w:proofErr w:type="spellStart"/>
      <w:r w:rsidRPr="00B254F1">
        <w:rPr>
          <w:rFonts w:ascii="Arial" w:hAnsi="Arial" w:cs="Arial"/>
          <w:sz w:val="22"/>
          <w:szCs w:val="22"/>
        </w:rPr>
        <w:t>CAUs</w:t>
      </w:r>
      <w:proofErr w:type="spellEnd"/>
      <w:r w:rsidRPr="00B254F1">
        <w:rPr>
          <w:rFonts w:ascii="Arial" w:hAnsi="Arial" w:cs="Arial"/>
          <w:sz w:val="22"/>
          <w:szCs w:val="22"/>
        </w:rPr>
        <w:t xml:space="preserve"> julgar em primeira instância os processos disciplinares, na forma que determinar o Regimento Geral do CAU/BR;</w:t>
      </w:r>
    </w:p>
    <w:p w:rsidR="00476CF1" w:rsidRPr="00B254F1" w:rsidRDefault="00476CF1" w:rsidP="00476CF1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476CF1" w:rsidRPr="00B254F1" w:rsidRDefault="00476CF1" w:rsidP="00476CF1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  <w:r w:rsidRPr="00B254F1">
        <w:rPr>
          <w:rFonts w:ascii="Arial" w:hAnsi="Arial" w:cs="Arial"/>
        </w:rPr>
        <w:t>Considerando o disposto no art. 113, I do Regimento Interno do CAU/ES, que determina que compete à Comissão de Ética e Disciplina instruir, apreciar e posicionar-se sobre processos de infração aos artigos 17 a 23 da Lei n° 12.378, de 2010, e ao Código de Ética e Disciplina da Arquitetura e Urbanismo, encaminhando-os para deliberação do Plenário;</w:t>
      </w:r>
    </w:p>
    <w:p w:rsidR="00476CF1" w:rsidRPr="00B254F1" w:rsidRDefault="00476CF1" w:rsidP="00476CF1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B254F1">
        <w:rPr>
          <w:rFonts w:ascii="Arial" w:hAnsi="Arial" w:cs="Arial"/>
          <w:color w:val="auto"/>
          <w:sz w:val="22"/>
          <w:szCs w:val="22"/>
        </w:rPr>
        <w:t>Considerando o relat</w:t>
      </w:r>
      <w:r>
        <w:rPr>
          <w:rFonts w:ascii="Arial" w:hAnsi="Arial" w:cs="Arial"/>
          <w:color w:val="auto"/>
          <w:sz w:val="22"/>
          <w:szCs w:val="22"/>
        </w:rPr>
        <w:t>ório</w:t>
      </w:r>
      <w:r w:rsidRPr="00B254F1">
        <w:rPr>
          <w:rFonts w:ascii="Arial" w:hAnsi="Arial" w:cs="Arial"/>
          <w:color w:val="auto"/>
          <w:sz w:val="22"/>
          <w:szCs w:val="22"/>
        </w:rPr>
        <w:t xml:space="preserve"> e voto do relator</w:t>
      </w:r>
      <w:r>
        <w:rPr>
          <w:rFonts w:ascii="Arial" w:hAnsi="Arial" w:cs="Arial"/>
          <w:color w:val="auto"/>
          <w:sz w:val="22"/>
          <w:szCs w:val="22"/>
        </w:rPr>
        <w:t>, C</w:t>
      </w:r>
      <w:r w:rsidRPr="00B254F1">
        <w:rPr>
          <w:rFonts w:ascii="Arial" w:hAnsi="Arial" w:cs="Arial"/>
          <w:color w:val="auto"/>
          <w:sz w:val="22"/>
          <w:szCs w:val="22"/>
        </w:rPr>
        <w:t>onselheiro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254F1">
        <w:rPr>
          <w:rFonts w:ascii="Arial" w:hAnsi="Arial" w:cs="Arial"/>
          <w:color w:val="050505"/>
          <w:sz w:val="22"/>
          <w:szCs w:val="22"/>
        </w:rPr>
        <w:t>André Luiz de Souza</w:t>
      </w:r>
      <w:r w:rsidRPr="00B254F1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fls. 33/34, </w:t>
      </w:r>
      <w:r w:rsidRPr="00B254F1">
        <w:rPr>
          <w:rFonts w:ascii="Arial" w:hAnsi="Arial" w:cs="Arial"/>
          <w:color w:val="auto"/>
          <w:sz w:val="22"/>
          <w:szCs w:val="22"/>
        </w:rPr>
        <w:t xml:space="preserve">aprovado por unanimidade, na 16ª Sessão da Comissão de Ética e Disciplina do Conselho de Arquitetura do Espírito Santo (CED-CAU/ES), realizada no dia 09 de dezembro de 2014, na sede do CAU/ES, na Rua </w:t>
      </w:r>
      <w:proofErr w:type="spellStart"/>
      <w:r w:rsidRPr="00B254F1">
        <w:rPr>
          <w:rFonts w:ascii="Arial" w:hAnsi="Arial" w:cs="Arial"/>
          <w:color w:val="auto"/>
          <w:sz w:val="22"/>
          <w:szCs w:val="22"/>
        </w:rPr>
        <w:t>Helio</w:t>
      </w:r>
      <w:proofErr w:type="spellEnd"/>
      <w:r w:rsidRPr="00B254F1">
        <w:rPr>
          <w:rFonts w:ascii="Arial" w:hAnsi="Arial" w:cs="Arial"/>
          <w:color w:val="auto"/>
          <w:sz w:val="22"/>
          <w:szCs w:val="22"/>
        </w:rPr>
        <w:t xml:space="preserve"> Marconi, nº 58, Bento Ferreira, Vitória/ES, que sugere a aplicação da penalidade prevista no </w:t>
      </w:r>
      <w:r w:rsidRPr="00B254F1">
        <w:rPr>
          <w:rFonts w:ascii="Arial" w:hAnsi="Arial" w:cs="Arial"/>
          <w:sz w:val="22"/>
          <w:szCs w:val="22"/>
        </w:rPr>
        <w:t xml:space="preserve">§ 2º do art. 52 da Resolução CONFEA nº 1004/2003 e que a censura pública seja publicada em jornal de circulação, na </w:t>
      </w:r>
      <w:proofErr w:type="spellStart"/>
      <w:r w:rsidRPr="00B254F1">
        <w:rPr>
          <w:rFonts w:ascii="Arial" w:hAnsi="Arial" w:cs="Arial"/>
          <w:i/>
          <w:sz w:val="22"/>
          <w:szCs w:val="22"/>
        </w:rPr>
        <w:t>fan</w:t>
      </w:r>
      <w:proofErr w:type="spellEnd"/>
      <w:r w:rsidRPr="00B254F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54F1">
        <w:rPr>
          <w:rFonts w:ascii="Arial" w:hAnsi="Arial" w:cs="Arial"/>
          <w:i/>
          <w:sz w:val="22"/>
          <w:szCs w:val="22"/>
        </w:rPr>
        <w:t>page</w:t>
      </w:r>
      <w:proofErr w:type="spellEnd"/>
      <w:r w:rsidRPr="00B254F1">
        <w:rPr>
          <w:rFonts w:ascii="Arial" w:hAnsi="Arial" w:cs="Arial"/>
          <w:sz w:val="22"/>
          <w:szCs w:val="22"/>
        </w:rPr>
        <w:t xml:space="preserve"> do CAU/ES e que se deixe fixado em mural do CAU/ES por período não superior a seis meses.</w:t>
      </w: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254F1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76CF1" w:rsidRPr="00B7524C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B254F1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proofErr w:type="gramStart"/>
      <w:r w:rsidRPr="00B254F1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Pr="00B254F1">
        <w:rPr>
          <w:rFonts w:ascii="Arial" w:hAnsi="Arial" w:cs="Arial"/>
          <w:sz w:val="22"/>
          <w:szCs w:val="22"/>
        </w:rPr>
        <w:t>Aprovar</w:t>
      </w:r>
      <w:proofErr w:type="gramEnd"/>
      <w:r w:rsidRPr="00B254F1">
        <w:rPr>
          <w:rFonts w:ascii="Arial" w:hAnsi="Arial" w:cs="Arial"/>
          <w:sz w:val="22"/>
          <w:szCs w:val="22"/>
        </w:rPr>
        <w:t xml:space="preserve"> o </w:t>
      </w:r>
      <w:r w:rsidRPr="00B254F1">
        <w:rPr>
          <w:rFonts w:ascii="Arial" w:hAnsi="Arial" w:cs="Arial"/>
          <w:color w:val="auto"/>
          <w:sz w:val="22"/>
          <w:szCs w:val="22"/>
        </w:rPr>
        <w:t>relat</w:t>
      </w:r>
      <w:r>
        <w:rPr>
          <w:rFonts w:ascii="Arial" w:hAnsi="Arial" w:cs="Arial"/>
          <w:color w:val="auto"/>
          <w:sz w:val="22"/>
          <w:szCs w:val="22"/>
        </w:rPr>
        <w:t>ório</w:t>
      </w:r>
      <w:r w:rsidRPr="00B254F1">
        <w:rPr>
          <w:rFonts w:ascii="Arial" w:hAnsi="Arial" w:cs="Arial"/>
          <w:color w:val="auto"/>
          <w:sz w:val="22"/>
          <w:szCs w:val="22"/>
        </w:rPr>
        <w:t xml:space="preserve"> e voto do relator</w:t>
      </w:r>
      <w:r>
        <w:rPr>
          <w:rFonts w:ascii="Arial" w:hAnsi="Arial" w:cs="Arial"/>
          <w:color w:val="auto"/>
          <w:sz w:val="22"/>
          <w:szCs w:val="22"/>
        </w:rPr>
        <w:t>, C</w:t>
      </w:r>
      <w:r w:rsidRPr="00B254F1">
        <w:rPr>
          <w:rFonts w:ascii="Arial" w:hAnsi="Arial" w:cs="Arial"/>
          <w:color w:val="auto"/>
          <w:sz w:val="22"/>
          <w:szCs w:val="22"/>
        </w:rPr>
        <w:t>onselheiro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254F1">
        <w:rPr>
          <w:rFonts w:ascii="Arial" w:hAnsi="Arial" w:cs="Arial"/>
          <w:color w:val="050505"/>
          <w:sz w:val="22"/>
          <w:szCs w:val="22"/>
        </w:rPr>
        <w:t>André Luiz de Souza</w:t>
      </w:r>
      <w:r>
        <w:rPr>
          <w:rFonts w:ascii="Arial" w:hAnsi="Arial" w:cs="Arial"/>
          <w:sz w:val="22"/>
          <w:szCs w:val="22"/>
        </w:rPr>
        <w:t>, referente ao Processo ético-disciplinar n</w:t>
      </w:r>
      <w:r w:rsidRPr="00B254F1">
        <w:rPr>
          <w:rFonts w:ascii="Arial" w:hAnsi="Arial" w:cs="Arial"/>
          <w:sz w:val="22"/>
          <w:szCs w:val="22"/>
        </w:rPr>
        <w:t>º 04</w:t>
      </w:r>
      <w:r>
        <w:rPr>
          <w:rFonts w:ascii="Arial" w:hAnsi="Arial" w:cs="Arial"/>
          <w:sz w:val="22"/>
          <w:szCs w:val="22"/>
        </w:rPr>
        <w:t>3</w:t>
      </w:r>
      <w:r w:rsidRPr="00B254F1">
        <w:rPr>
          <w:rFonts w:ascii="Arial" w:hAnsi="Arial" w:cs="Arial"/>
          <w:sz w:val="22"/>
          <w:szCs w:val="22"/>
        </w:rPr>
        <w:t>/2014</w:t>
      </w:r>
      <w:r>
        <w:rPr>
          <w:rFonts w:ascii="Arial" w:hAnsi="Arial" w:cs="Arial"/>
          <w:sz w:val="22"/>
          <w:szCs w:val="22"/>
        </w:rPr>
        <w:t xml:space="preserve">, aprovado por unanimidade </w:t>
      </w:r>
      <w:r w:rsidRPr="00B254F1">
        <w:rPr>
          <w:rFonts w:ascii="Arial" w:hAnsi="Arial" w:cs="Arial"/>
          <w:color w:val="auto"/>
          <w:sz w:val="22"/>
          <w:szCs w:val="22"/>
        </w:rPr>
        <w:t>na 16ª Sessão da Comissão de Ética e Disciplina do Conselho de Arquitetura do Espírito Santo (CED-CAU/ES), realizada no dia 09 de dezembro de 2014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B254F1">
        <w:rPr>
          <w:rFonts w:ascii="Arial" w:hAnsi="Arial" w:cs="Arial"/>
          <w:color w:val="auto"/>
          <w:sz w:val="22"/>
          <w:szCs w:val="22"/>
        </w:rPr>
        <w:t xml:space="preserve">acrescentando que a </w:t>
      </w:r>
      <w:r w:rsidRPr="00B254F1">
        <w:rPr>
          <w:rFonts w:ascii="Arial" w:hAnsi="Arial" w:cs="Arial"/>
          <w:sz w:val="22"/>
          <w:szCs w:val="22"/>
        </w:rPr>
        <w:t xml:space="preserve">censura pública </w:t>
      </w:r>
      <w:r>
        <w:rPr>
          <w:rFonts w:ascii="Arial" w:hAnsi="Arial" w:cs="Arial"/>
          <w:sz w:val="22"/>
          <w:szCs w:val="22"/>
        </w:rPr>
        <w:t>será</w:t>
      </w:r>
      <w:r w:rsidRPr="00B254F1">
        <w:rPr>
          <w:rFonts w:ascii="Arial" w:hAnsi="Arial" w:cs="Arial"/>
          <w:sz w:val="22"/>
          <w:szCs w:val="22"/>
        </w:rPr>
        <w:t xml:space="preserve"> publicada também no site do CAU/ES pelo prazo de 6 (seis) meses.</w:t>
      </w: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76CF1" w:rsidRPr="009D0D2F" w:rsidRDefault="00476CF1" w:rsidP="00476C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before="0" w:beforeAutospacing="0" w:after="0" w:afterAutospacing="0" w:line="239" w:lineRule="atLeast"/>
        <w:ind w:right="-708"/>
        <w:jc w:val="both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Deliberação Plenária aprovada com 06 (seis) votos favoráveis dos conselheiros </w:t>
      </w:r>
      <w:r w:rsidRPr="00B254F1">
        <w:rPr>
          <w:rFonts w:ascii="Arial" w:hAnsi="Arial" w:cs="Arial"/>
          <w:color w:val="050505"/>
          <w:sz w:val="22"/>
          <w:szCs w:val="22"/>
        </w:rPr>
        <w:t xml:space="preserve">Alexandre </w:t>
      </w:r>
      <w:proofErr w:type="spellStart"/>
      <w:r w:rsidRPr="00B254F1">
        <w:rPr>
          <w:rFonts w:ascii="Arial" w:hAnsi="Arial" w:cs="Arial"/>
          <w:color w:val="050505"/>
          <w:sz w:val="22"/>
          <w:szCs w:val="22"/>
        </w:rPr>
        <w:t>Cypreste</w:t>
      </w:r>
      <w:proofErr w:type="spellEnd"/>
      <w:r w:rsidRPr="00B254F1">
        <w:rPr>
          <w:rFonts w:ascii="Arial" w:hAnsi="Arial" w:cs="Arial"/>
          <w:color w:val="050505"/>
          <w:sz w:val="22"/>
          <w:szCs w:val="22"/>
        </w:rPr>
        <w:t xml:space="preserve"> Amorim</w:t>
      </w:r>
      <w:r>
        <w:rPr>
          <w:rFonts w:ascii="Arial" w:hAnsi="Arial" w:cs="Arial"/>
          <w:color w:val="050505"/>
          <w:sz w:val="22"/>
          <w:szCs w:val="22"/>
        </w:rPr>
        <w:t>,</w:t>
      </w:r>
      <w:r w:rsidRPr="00B254F1">
        <w:rPr>
          <w:rFonts w:ascii="Arial" w:hAnsi="Arial" w:cs="Arial"/>
          <w:color w:val="050505"/>
          <w:sz w:val="22"/>
          <w:szCs w:val="22"/>
        </w:rPr>
        <w:t xml:space="preserve"> Alberto </w:t>
      </w:r>
      <w:proofErr w:type="spellStart"/>
      <w:r w:rsidRPr="00B254F1">
        <w:rPr>
          <w:rFonts w:ascii="Arial" w:hAnsi="Arial" w:cs="Arial"/>
          <w:color w:val="050505"/>
          <w:sz w:val="22"/>
          <w:szCs w:val="22"/>
        </w:rPr>
        <w:t>Bernabé</w:t>
      </w:r>
      <w:proofErr w:type="spellEnd"/>
      <w:r w:rsidRPr="00B254F1">
        <w:rPr>
          <w:rFonts w:ascii="Arial" w:hAnsi="Arial" w:cs="Arial"/>
          <w:color w:val="050505"/>
          <w:sz w:val="22"/>
          <w:szCs w:val="22"/>
        </w:rPr>
        <w:t xml:space="preserve"> </w:t>
      </w:r>
      <w:proofErr w:type="spellStart"/>
      <w:r w:rsidRPr="00B254F1">
        <w:rPr>
          <w:rFonts w:ascii="Arial" w:hAnsi="Arial" w:cs="Arial"/>
          <w:color w:val="050505"/>
          <w:sz w:val="22"/>
          <w:szCs w:val="22"/>
        </w:rPr>
        <w:t>Kirchmayer</w:t>
      </w:r>
      <w:proofErr w:type="spellEnd"/>
      <w:r>
        <w:rPr>
          <w:rFonts w:ascii="Arial" w:hAnsi="Arial" w:cs="Arial"/>
          <w:color w:val="050505"/>
          <w:sz w:val="22"/>
          <w:szCs w:val="22"/>
        </w:rPr>
        <w:t>,</w:t>
      </w:r>
      <w:r w:rsidRPr="00B254F1">
        <w:rPr>
          <w:rFonts w:ascii="Arial" w:hAnsi="Arial" w:cs="Arial"/>
          <w:color w:val="050505"/>
          <w:sz w:val="22"/>
          <w:szCs w:val="22"/>
        </w:rPr>
        <w:t xml:space="preserve"> André Luiz de Souza</w:t>
      </w:r>
      <w:r>
        <w:rPr>
          <w:rFonts w:ascii="Arial" w:hAnsi="Arial" w:cs="Arial"/>
          <w:color w:val="050505"/>
          <w:sz w:val="22"/>
          <w:szCs w:val="22"/>
        </w:rPr>
        <w:t>,</w:t>
      </w:r>
      <w:r w:rsidRPr="00B254F1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André </w:t>
      </w:r>
      <w:proofErr w:type="spellStart"/>
      <w:r w:rsidRPr="00B254F1">
        <w:rPr>
          <w:rFonts w:ascii="Arial" w:hAnsi="Arial" w:cs="Arial"/>
          <w:color w:val="050505"/>
          <w:sz w:val="22"/>
          <w:szCs w:val="22"/>
          <w:shd w:val="clear" w:color="auto" w:fill="FFFFFF"/>
        </w:rPr>
        <w:t>Tomoyuki</w:t>
      </w:r>
      <w:proofErr w:type="spellEnd"/>
      <w:r w:rsidRPr="00B254F1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Abe</w:t>
      </w:r>
      <w:r>
        <w:rPr>
          <w:rStyle w:val="Forte"/>
          <w:rFonts w:cs="Arial"/>
          <w:color w:val="050505"/>
          <w:sz w:val="22"/>
          <w:szCs w:val="22"/>
          <w:shd w:val="clear" w:color="auto" w:fill="FFFFFF"/>
        </w:rPr>
        <w:t>,</w:t>
      </w:r>
      <w:r w:rsidRPr="00B254F1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Marco Antônio </w:t>
      </w:r>
      <w:proofErr w:type="spellStart"/>
      <w:r w:rsidRPr="00B254F1">
        <w:rPr>
          <w:rFonts w:ascii="Arial" w:hAnsi="Arial" w:cs="Arial"/>
          <w:color w:val="050505"/>
          <w:sz w:val="22"/>
          <w:szCs w:val="22"/>
          <w:shd w:val="clear" w:color="auto" w:fill="FFFFFF"/>
        </w:rPr>
        <w:t>Cypreste</w:t>
      </w:r>
      <w:proofErr w:type="spellEnd"/>
      <w:r w:rsidRPr="00B254F1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Pr="00B254F1">
        <w:rPr>
          <w:rFonts w:ascii="Arial" w:hAnsi="Arial" w:cs="Arial"/>
          <w:color w:val="050505"/>
          <w:sz w:val="22"/>
          <w:szCs w:val="22"/>
          <w:shd w:val="clear" w:color="auto" w:fill="FFFFFF"/>
        </w:rPr>
        <w:t>Romanelli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e </w:t>
      </w:r>
      <w:r w:rsidRPr="00B254F1">
        <w:rPr>
          <w:rFonts w:ascii="Arial" w:hAnsi="Arial" w:cs="Arial"/>
          <w:color w:val="050505"/>
          <w:sz w:val="22"/>
          <w:szCs w:val="22"/>
        </w:rPr>
        <w:t xml:space="preserve">Regina Márcia Costa </w:t>
      </w:r>
      <w:proofErr w:type="spellStart"/>
      <w:r w:rsidRPr="00B254F1">
        <w:rPr>
          <w:rFonts w:ascii="Arial" w:hAnsi="Arial" w:cs="Arial"/>
          <w:color w:val="050505"/>
          <w:sz w:val="22"/>
          <w:szCs w:val="22"/>
        </w:rPr>
        <w:t>Signorelli</w:t>
      </w:r>
      <w:proofErr w:type="spellEnd"/>
      <w:r>
        <w:rPr>
          <w:rFonts w:ascii="Arial" w:hAnsi="Arial" w:cs="Arial"/>
          <w:color w:val="050505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e 02 (duas) abstenções</w:t>
      </w:r>
      <w:r w:rsidRPr="009D0D2F">
        <w:rPr>
          <w:rFonts w:ascii="Arial" w:hAnsi="Arial" w:cs="Arial"/>
          <w:color w:val="050505"/>
          <w:sz w:val="22"/>
          <w:szCs w:val="22"/>
        </w:rPr>
        <w:t xml:space="preserve"> </w:t>
      </w:r>
      <w:r>
        <w:rPr>
          <w:rFonts w:ascii="Arial" w:hAnsi="Arial" w:cs="Arial"/>
          <w:color w:val="050505"/>
          <w:sz w:val="22"/>
          <w:szCs w:val="22"/>
        </w:rPr>
        <w:t xml:space="preserve">dos conselheiros </w:t>
      </w:r>
      <w:r w:rsidRPr="00B254F1">
        <w:rPr>
          <w:rFonts w:ascii="Arial" w:hAnsi="Arial" w:cs="Arial"/>
          <w:color w:val="050505"/>
          <w:sz w:val="22"/>
          <w:szCs w:val="22"/>
        </w:rPr>
        <w:t>Ana Paula Rabello Lyra</w:t>
      </w:r>
      <w:r>
        <w:rPr>
          <w:rFonts w:ascii="Arial" w:hAnsi="Arial" w:cs="Arial"/>
          <w:color w:val="050505"/>
          <w:sz w:val="22"/>
          <w:szCs w:val="22"/>
        </w:rPr>
        <w:t xml:space="preserve"> e</w:t>
      </w:r>
      <w:r w:rsidRPr="009D0D2F">
        <w:rPr>
          <w:rFonts w:ascii="Arial" w:hAnsi="Arial" w:cs="Arial"/>
          <w:color w:val="050505"/>
          <w:sz w:val="22"/>
          <w:szCs w:val="22"/>
        </w:rPr>
        <w:t xml:space="preserve"> </w:t>
      </w:r>
      <w:r w:rsidRPr="00B254F1">
        <w:rPr>
          <w:rFonts w:ascii="Arial" w:hAnsi="Arial" w:cs="Arial"/>
          <w:color w:val="050505"/>
          <w:sz w:val="22"/>
          <w:szCs w:val="22"/>
        </w:rPr>
        <w:t>Paulo César Mendes Glória</w:t>
      </w:r>
      <w:r>
        <w:rPr>
          <w:rFonts w:ascii="Arial" w:hAnsi="Arial" w:cs="Arial"/>
          <w:color w:val="050505"/>
          <w:sz w:val="22"/>
          <w:szCs w:val="22"/>
        </w:rPr>
        <w:t>.</w:t>
      </w: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:rsidR="00476CF1" w:rsidRPr="00B7524C" w:rsidRDefault="00476CF1" w:rsidP="00476CF1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476CF1" w:rsidRPr="00B254F1" w:rsidRDefault="00476CF1" w:rsidP="00476CF1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Vitória, 19 de maio de 2015.</w:t>
      </w:r>
    </w:p>
    <w:p w:rsidR="00476CF1" w:rsidRPr="00B254F1" w:rsidRDefault="00476CF1" w:rsidP="00476CF1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476CF1" w:rsidRPr="00B7524C" w:rsidRDefault="00476CF1" w:rsidP="00476CF1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36"/>
          <w:szCs w:val="36"/>
        </w:rPr>
      </w:pP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B254F1">
        <w:rPr>
          <w:rFonts w:ascii="Arial" w:hAnsi="Arial" w:cs="Arial"/>
          <w:color w:val="auto"/>
          <w:sz w:val="22"/>
          <w:szCs w:val="22"/>
        </w:rPr>
        <w:t>Tito Augusto Abreu de Carvalho</w:t>
      </w:r>
    </w:p>
    <w:p w:rsidR="00476CF1" w:rsidRPr="00B254F1" w:rsidRDefault="00476CF1" w:rsidP="00476CF1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B254F1">
        <w:rPr>
          <w:rFonts w:ascii="Arial" w:hAnsi="Arial" w:cs="Arial"/>
          <w:color w:val="auto"/>
          <w:sz w:val="22"/>
          <w:szCs w:val="22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86" w:rsidRDefault="00DB0386" w:rsidP="002D55E6">
      <w:r>
        <w:separator/>
      </w:r>
    </w:p>
  </w:endnote>
  <w:endnote w:type="continuationSeparator" w:id="0">
    <w:p w:rsidR="00DB0386" w:rsidRDefault="00DB038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476CF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86" w:rsidRDefault="00DB0386" w:rsidP="002D55E6">
      <w:r>
        <w:separator/>
      </w:r>
    </w:p>
  </w:footnote>
  <w:footnote w:type="continuationSeparator" w:id="0">
    <w:p w:rsidR="00DB0386" w:rsidRDefault="00DB038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76CF1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B0386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E865-01D1-4429-A894-2E7FC8DF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2017-09-22T19:47:00Z</dcterms:created>
  <dcterms:modified xsi:type="dcterms:W3CDTF">2017-09-22T19:47:00Z</dcterms:modified>
</cp:coreProperties>
</file>